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533B1" w:rsidRPr="00064F4A" w:rsidTr="00406FCC">
        <w:tc>
          <w:tcPr>
            <w:tcW w:w="8856" w:type="dxa"/>
            <w:shd w:val="clear" w:color="auto" w:fill="auto"/>
          </w:tcPr>
          <w:p w:rsidR="006533B1" w:rsidRPr="00064F4A" w:rsidRDefault="006533B1" w:rsidP="00763F85">
            <w:pPr>
              <w:jc w:val="center"/>
              <w:rPr>
                <w:b/>
              </w:rPr>
            </w:pPr>
            <w:r w:rsidRPr="00064F4A">
              <w:rPr>
                <w:b/>
              </w:rPr>
              <w:t xml:space="preserve">                 Survey Consistency Criteria</w:t>
            </w:r>
          </w:p>
          <w:p w:rsidR="006533B1" w:rsidRPr="00714DC7" w:rsidRDefault="006533B1" w:rsidP="00763F85">
            <w:pPr>
              <w:jc w:val="center"/>
              <w:rPr>
                <w:b/>
                <w:i/>
                <w:sz w:val="22"/>
                <w:szCs w:val="22"/>
              </w:rPr>
            </w:pPr>
            <w:r w:rsidRPr="00714DC7">
              <w:rPr>
                <w:b/>
                <w:i/>
                <w:sz w:val="22"/>
                <w:szCs w:val="22"/>
                <w:highlight w:val="yellow"/>
              </w:rPr>
              <w:t xml:space="preserve">Critical Factors are highlighted in </w:t>
            </w:r>
            <w:r w:rsidRPr="005A0AF8">
              <w:rPr>
                <w:b/>
                <w:i/>
                <w:sz w:val="22"/>
                <w:szCs w:val="22"/>
                <w:highlight w:val="yellow"/>
              </w:rPr>
              <w:t>PGY1</w:t>
            </w:r>
            <w:r w:rsidR="005A0AF8" w:rsidRPr="005A0AF8">
              <w:rPr>
                <w:b/>
                <w:i/>
                <w:sz w:val="22"/>
                <w:szCs w:val="22"/>
                <w:highlight w:val="yellow"/>
              </w:rPr>
              <w:t>and PGY2</w:t>
            </w:r>
          </w:p>
          <w:p w:rsidR="006533B1" w:rsidRPr="0052172A" w:rsidRDefault="0052172A" w:rsidP="00406FCC">
            <w:pPr>
              <w:jc w:val="center"/>
              <w:rPr>
                <w:b/>
                <w:i/>
              </w:rPr>
            </w:pPr>
            <w:r w:rsidRPr="0052172A">
              <w:rPr>
                <w:b/>
                <w:i/>
              </w:rPr>
              <w:t>Revised July</w:t>
            </w:r>
            <w:r w:rsidR="005A0AF8" w:rsidRPr="0052172A">
              <w:rPr>
                <w:b/>
                <w:i/>
              </w:rPr>
              <w:t xml:space="preserve"> 2012</w:t>
            </w:r>
            <w:r w:rsidR="006533B1" w:rsidRPr="0052172A">
              <w:rPr>
                <w:b/>
                <w:i/>
              </w:rPr>
              <w:t xml:space="preserve"> </w:t>
            </w:r>
          </w:p>
        </w:tc>
      </w:tr>
    </w:tbl>
    <w:p w:rsidR="00DC227C" w:rsidRPr="00B57BD0" w:rsidRDefault="00DC227C" w:rsidP="00DC227C">
      <w:pPr>
        <w:rPr>
          <w:b/>
          <w:i/>
        </w:rPr>
      </w:pPr>
      <w:r w:rsidRPr="00B57BD0">
        <w:rPr>
          <w:b/>
          <w:i/>
        </w:rPr>
        <w:t xml:space="preserve">Survey Consistency Criteria - PGY1 Pharmacy Residency Surveys </w:t>
      </w:r>
    </w:p>
    <w:p w:rsidR="00DC227C" w:rsidRDefault="00DC227C" w:rsidP="00DC227C">
      <w:r>
        <w:t>Principle 1</w:t>
      </w:r>
      <w:r>
        <w:tab/>
      </w:r>
      <w:r>
        <w:tab/>
        <w:t>pages</w:t>
      </w:r>
      <w:r>
        <w:tab/>
        <w:t xml:space="preserve"> </w:t>
      </w:r>
      <w:r w:rsidR="002F0FB6">
        <w:t xml:space="preserve"> </w:t>
      </w:r>
      <w:r>
        <w:t xml:space="preserve">1- </w:t>
      </w:r>
      <w:r w:rsidR="009A4422">
        <w:t>2</w:t>
      </w:r>
    </w:p>
    <w:p w:rsidR="00DC227C" w:rsidRDefault="00DC227C" w:rsidP="00DC227C">
      <w:r>
        <w:t>Principle 2</w:t>
      </w:r>
      <w:r>
        <w:tab/>
      </w:r>
      <w:r>
        <w:tab/>
        <w:t xml:space="preserve">pages     </w:t>
      </w:r>
      <w:r w:rsidR="009A4422">
        <w:t>2</w:t>
      </w:r>
      <w:r w:rsidR="002F0FB6">
        <w:t>-</w:t>
      </w:r>
      <w:r w:rsidR="009A4422">
        <w:t>6</w:t>
      </w:r>
    </w:p>
    <w:p w:rsidR="00DC227C" w:rsidRDefault="00DC227C" w:rsidP="00DC227C">
      <w:r>
        <w:t>Principle 3</w:t>
      </w:r>
      <w:r>
        <w:tab/>
      </w:r>
      <w:r>
        <w:tab/>
        <w:t xml:space="preserve">pages     </w:t>
      </w:r>
      <w:r w:rsidR="009A4422">
        <w:t>6</w:t>
      </w:r>
      <w:r>
        <w:t>-</w:t>
      </w:r>
      <w:r w:rsidR="009A4422">
        <w:t>7</w:t>
      </w:r>
    </w:p>
    <w:p w:rsidR="00DC227C" w:rsidRDefault="00DC227C" w:rsidP="00DC227C">
      <w:r>
        <w:t>Principle 4</w:t>
      </w:r>
      <w:r>
        <w:tab/>
      </w:r>
      <w:r>
        <w:tab/>
        <w:t xml:space="preserve">pages    </w:t>
      </w:r>
      <w:r w:rsidR="000605AB">
        <w:t xml:space="preserve"> </w:t>
      </w:r>
      <w:r w:rsidR="009A4422">
        <w:t>7</w:t>
      </w:r>
      <w:r>
        <w:t>-</w:t>
      </w:r>
      <w:r w:rsidR="009A4422">
        <w:t>17</w:t>
      </w:r>
    </w:p>
    <w:p w:rsidR="00DC227C" w:rsidRDefault="00DC227C" w:rsidP="00DC227C">
      <w:r>
        <w:t>Principle 5</w:t>
      </w:r>
      <w:r>
        <w:tab/>
      </w:r>
      <w:r>
        <w:tab/>
        <w:t xml:space="preserve">pages    </w:t>
      </w:r>
      <w:r w:rsidR="009A4422">
        <w:t>17</w:t>
      </w:r>
      <w:r>
        <w:t>-</w:t>
      </w:r>
      <w:r w:rsidR="00B77508">
        <w:t>24</w:t>
      </w:r>
    </w:p>
    <w:p w:rsidR="00DC227C" w:rsidRDefault="000605AB" w:rsidP="00DC227C">
      <w:r>
        <w:t>Principle 6</w:t>
      </w:r>
      <w:r>
        <w:tab/>
      </w:r>
      <w:r>
        <w:tab/>
        <w:t xml:space="preserve">pages    </w:t>
      </w:r>
      <w:r w:rsidR="002304C4">
        <w:t>24-28</w:t>
      </w:r>
    </w:p>
    <w:p w:rsidR="00C056A9" w:rsidRDefault="00DC227C" w:rsidP="00C056A9">
      <w:r>
        <w:t>Principle 7</w:t>
      </w:r>
      <w:r>
        <w:tab/>
      </w:r>
      <w:r>
        <w:tab/>
        <w:t>page</w:t>
      </w:r>
      <w:r w:rsidR="002F0FB6">
        <w:t xml:space="preserve">s    </w:t>
      </w:r>
      <w:r w:rsidR="004A4F4F">
        <w:t>28</w:t>
      </w:r>
      <w:r>
        <w:t>-</w:t>
      </w:r>
      <w:r w:rsidR="001C3FC3">
        <w:t>49</w:t>
      </w:r>
    </w:p>
    <w:p w:rsidR="00C03F5E" w:rsidRPr="00C03F5E" w:rsidRDefault="00C03F5E" w:rsidP="00C056A9">
      <w:pPr>
        <w:rPr>
          <w:b/>
          <w:i/>
        </w:rPr>
      </w:pPr>
      <w:r w:rsidRPr="00C03F5E">
        <w:rPr>
          <w:b/>
          <w:i/>
        </w:rPr>
        <w:t xml:space="preserve">Survey Consistency Criteria – </w:t>
      </w:r>
      <w:r w:rsidR="002F0FB6">
        <w:rPr>
          <w:b/>
          <w:i/>
        </w:rPr>
        <w:t xml:space="preserve">Specific to </w:t>
      </w:r>
      <w:r w:rsidRPr="00C03F5E">
        <w:rPr>
          <w:b/>
          <w:i/>
        </w:rPr>
        <w:t>PGY2 Pharmacy Residency Surveys</w:t>
      </w:r>
    </w:p>
    <w:p w:rsidR="00C03F5E" w:rsidRDefault="00C03F5E" w:rsidP="00C056A9">
      <w:r>
        <w:t>Principle 1</w:t>
      </w:r>
      <w:r>
        <w:tab/>
      </w:r>
      <w:r>
        <w:tab/>
        <w:t>page</w:t>
      </w:r>
      <w:r w:rsidR="003458D0">
        <w:tab/>
        <w:t xml:space="preserve">  50</w:t>
      </w:r>
    </w:p>
    <w:p w:rsidR="00C03F5E" w:rsidRDefault="002F0FB6" w:rsidP="00C056A9">
      <w:r>
        <w:t>Principle 4</w:t>
      </w:r>
      <w:r w:rsidR="00C03F5E">
        <w:tab/>
      </w:r>
      <w:r w:rsidR="00C03F5E">
        <w:tab/>
        <w:t>pages</w:t>
      </w:r>
      <w:r w:rsidR="000605AB">
        <w:t xml:space="preserve">     50-52</w:t>
      </w:r>
    </w:p>
    <w:p w:rsidR="00C03F5E" w:rsidRDefault="002F0FB6" w:rsidP="00C056A9">
      <w:r>
        <w:t>Principle 5</w:t>
      </w:r>
      <w:r w:rsidR="00C03F5E">
        <w:tab/>
      </w:r>
      <w:r w:rsidR="00C03F5E">
        <w:tab/>
        <w:t>pages</w:t>
      </w:r>
      <w:r w:rsidR="000605AB">
        <w:t xml:space="preserve">     52-56</w:t>
      </w:r>
    </w:p>
    <w:p w:rsidR="002F0FB6" w:rsidRDefault="000605AB" w:rsidP="00C03F5E">
      <w:pPr>
        <w:rPr>
          <w:b/>
        </w:rPr>
      </w:pPr>
      <w:r>
        <w:t>Principle 7</w:t>
      </w:r>
      <w:r>
        <w:tab/>
      </w:r>
      <w:r>
        <w:tab/>
        <w:t>pages</w:t>
      </w:r>
      <w:r>
        <w:tab/>
        <w:t xml:space="preserve">  56-57</w:t>
      </w:r>
    </w:p>
    <w:p w:rsidR="00763F85" w:rsidRDefault="00414476" w:rsidP="00763F85">
      <w:pPr>
        <w:jc w:val="center"/>
        <w:rPr>
          <w:b/>
          <w:i/>
          <w:sz w:val="22"/>
          <w:szCs w:val="22"/>
        </w:rPr>
      </w:pPr>
      <w:r>
        <w:rPr>
          <w:b/>
          <w:i/>
          <w:sz w:val="22"/>
          <w:szCs w:val="22"/>
        </w:rPr>
        <w:t xml:space="preserve">Key: FC=Full Compliance.  </w:t>
      </w:r>
      <w:r w:rsidR="00763F85">
        <w:rPr>
          <w:b/>
          <w:i/>
          <w:sz w:val="22"/>
          <w:szCs w:val="22"/>
        </w:rPr>
        <w:t>*</w:t>
      </w:r>
      <w:r>
        <w:rPr>
          <w:b/>
          <w:i/>
          <w:sz w:val="22"/>
          <w:szCs w:val="22"/>
        </w:rPr>
        <w:t>Unless otherwise noted:</w:t>
      </w:r>
      <w:r w:rsidR="00763F85" w:rsidRPr="00763F85">
        <w:rPr>
          <w:b/>
          <w:i/>
          <w:sz w:val="22"/>
          <w:szCs w:val="22"/>
        </w:rPr>
        <w:t xml:space="preserve"> </w:t>
      </w:r>
    </w:p>
    <w:p w:rsidR="002F0FB6" w:rsidRDefault="00641233" w:rsidP="00763F85">
      <w:pPr>
        <w:jc w:val="center"/>
        <w:rPr>
          <w:b/>
          <w:i/>
          <w:sz w:val="22"/>
          <w:szCs w:val="22"/>
        </w:rPr>
      </w:pPr>
      <w:r>
        <w:rPr>
          <w:b/>
          <w:i/>
          <w:sz w:val="22"/>
          <w:szCs w:val="22"/>
        </w:rPr>
        <w:t>PC=</w:t>
      </w:r>
      <w:r w:rsidR="00414476">
        <w:rPr>
          <w:b/>
          <w:i/>
          <w:sz w:val="22"/>
          <w:szCs w:val="22"/>
        </w:rPr>
        <w:t>S</w:t>
      </w:r>
      <w:r w:rsidR="00763F85">
        <w:rPr>
          <w:b/>
          <w:i/>
          <w:sz w:val="22"/>
          <w:szCs w:val="22"/>
        </w:rPr>
        <w:t xml:space="preserve">ome </w:t>
      </w:r>
      <w:r w:rsidR="00763F85" w:rsidRPr="00763F85">
        <w:rPr>
          <w:b/>
          <w:i/>
          <w:sz w:val="22"/>
          <w:szCs w:val="22"/>
        </w:rPr>
        <w:t>but not all FC criteria are in place; NC=</w:t>
      </w:r>
      <w:r w:rsidR="00414476">
        <w:rPr>
          <w:b/>
          <w:i/>
          <w:sz w:val="22"/>
          <w:szCs w:val="22"/>
        </w:rPr>
        <w:t>N</w:t>
      </w:r>
      <w:r w:rsidR="00763F85" w:rsidRPr="00763F85">
        <w:rPr>
          <w:b/>
          <w:i/>
          <w:sz w:val="22"/>
          <w:szCs w:val="22"/>
        </w:rPr>
        <w:t>one of FC criteria are in place</w:t>
      </w:r>
      <w:r w:rsidR="004A4F4F">
        <w:rPr>
          <w:b/>
          <w:i/>
          <w:sz w:val="22"/>
          <w:szCs w:val="22"/>
        </w:rPr>
        <w:t>.</w:t>
      </w:r>
    </w:p>
    <w:p w:rsidR="004A4F4F" w:rsidRPr="00763F85" w:rsidRDefault="004A4F4F" w:rsidP="00763F85">
      <w:pPr>
        <w:jc w:val="center"/>
        <w:rPr>
          <w:b/>
          <w:i/>
          <w:sz w:val="22"/>
          <w:szCs w:val="22"/>
        </w:rPr>
      </w:pPr>
    </w:p>
    <w:p w:rsidR="00C056A9" w:rsidRPr="0053176C" w:rsidRDefault="00C056A9" w:rsidP="00C056A9">
      <w:pPr>
        <w:jc w:val="center"/>
        <w:rPr>
          <w:b/>
        </w:rPr>
      </w:pPr>
      <w:r w:rsidRPr="0053176C">
        <w:rPr>
          <w:b/>
        </w:rPr>
        <w:t>Criteria for PGY1 Surveys</w:t>
      </w:r>
    </w:p>
    <w:p w:rsidR="00C056A9" w:rsidRPr="0053176C" w:rsidRDefault="00C056A9" w:rsidP="00C056A9">
      <w:r w:rsidRPr="0053176C">
        <w:rPr>
          <w:b/>
        </w:rPr>
        <w:t>Principle 1: Qualifications of the Resident</w:t>
      </w:r>
      <w:r w:rsidRPr="0053176C">
        <w:t xml:space="preserve"> (The resident will be a pharmacist committed to attaining professional competence beyond entry-level practice.)</w:t>
      </w:r>
    </w:p>
    <w:p w:rsidR="00C056A9" w:rsidRPr="0053176C" w:rsidRDefault="00C056A9" w:rsidP="00C056A9">
      <w:pPr>
        <w:rPr>
          <w:u w:val="single"/>
        </w:rPr>
      </w:pPr>
      <w:r w:rsidRPr="0053176C">
        <w:rPr>
          <w:u w:val="single"/>
        </w:rPr>
        <w:t>Requirement</w:t>
      </w:r>
    </w:p>
    <w:p w:rsidR="00C056A9" w:rsidRPr="0053176C" w:rsidRDefault="00C056A9" w:rsidP="00DC227C">
      <w:pPr>
        <w:widowControl w:val="0"/>
        <w:ind w:left="720" w:hanging="720"/>
      </w:pPr>
      <w:r w:rsidRPr="0053176C">
        <w:rPr>
          <w:snapToGrid w:val="0"/>
        </w:rPr>
        <w:t>1.1</w:t>
      </w:r>
      <w:r w:rsidRPr="0053176C">
        <w:rPr>
          <w:snapToGrid w:val="0"/>
        </w:rPr>
        <w:tab/>
        <w:t>Residency applicant qualifications will be evaluated by the residency program director (RPD) through an established, formal procedure that includes an assessment of the applicant’s ability to achieve the educational goals and objectives selected for the program</w:t>
      </w:r>
      <w:r w:rsidRPr="0053176C">
        <w:rPr>
          <w:iCs/>
          <w:snapToGrid w:val="0"/>
        </w:rPr>
        <w:t>.</w:t>
      </w:r>
      <w:r w:rsidRPr="0053176C">
        <w:t xml:space="preserve"> Further, the criteria used to evaluate applicants must be documented and understood by all involved in the evaluation and ranking process.</w:t>
      </w:r>
    </w:p>
    <w:tbl>
      <w:tblPr>
        <w:tblW w:w="101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0"/>
      </w:tblGrid>
      <w:tr w:rsidR="00BD1530" w:rsidRPr="0053176C" w:rsidTr="002C5360">
        <w:tc>
          <w:tcPr>
            <w:tcW w:w="10170" w:type="dxa"/>
          </w:tcPr>
          <w:p w:rsidR="00BD1530" w:rsidRPr="0053176C" w:rsidRDefault="00BD1530" w:rsidP="00064F4A">
            <w:pPr>
              <w:jc w:val="center"/>
            </w:pPr>
            <w:r w:rsidRPr="0053176C">
              <w:t>Criteria 1.1</w:t>
            </w:r>
          </w:p>
        </w:tc>
      </w:tr>
      <w:tr w:rsidR="00BD1530" w:rsidRPr="0053176C" w:rsidTr="002C5360">
        <w:tc>
          <w:tcPr>
            <w:tcW w:w="10170" w:type="dxa"/>
          </w:tcPr>
          <w:p w:rsidR="00CA2166" w:rsidRDefault="00CA2166" w:rsidP="00CA2166">
            <w:r>
              <w:t>FC:</w:t>
            </w:r>
          </w:p>
          <w:p w:rsidR="00BD1530" w:rsidRPr="0053176C" w:rsidRDefault="00BD1530" w:rsidP="00064F4A">
            <w:pPr>
              <w:numPr>
                <w:ilvl w:val="0"/>
                <w:numId w:val="2"/>
              </w:numPr>
              <w:tabs>
                <w:tab w:val="num" w:pos="252"/>
              </w:tabs>
              <w:ind w:left="252" w:hanging="252"/>
            </w:pPr>
            <w:r w:rsidRPr="0053176C">
              <w:t>A policy and /or documented procedure that describes the process used to assess the applicant’s ability to achieve the educational goals and objectives selected for the program is present.</w:t>
            </w:r>
          </w:p>
          <w:p w:rsidR="00BD1530" w:rsidRPr="0053176C" w:rsidRDefault="00BD1530" w:rsidP="00064F4A">
            <w:pPr>
              <w:numPr>
                <w:ilvl w:val="0"/>
                <w:numId w:val="2"/>
              </w:numPr>
              <w:tabs>
                <w:tab w:val="num" w:pos="252"/>
              </w:tabs>
              <w:ind w:left="252" w:hanging="252"/>
            </w:pPr>
            <w:r w:rsidRPr="0053176C">
              <w:t>Criteria used to evaluate applicants are documented.</w:t>
            </w:r>
          </w:p>
          <w:p w:rsidR="00BD1530" w:rsidRPr="0053176C" w:rsidRDefault="00BD1530" w:rsidP="00064F4A">
            <w:pPr>
              <w:numPr>
                <w:ilvl w:val="0"/>
                <w:numId w:val="2"/>
              </w:numPr>
              <w:tabs>
                <w:tab w:val="num" w:pos="252"/>
              </w:tabs>
              <w:ind w:left="252" w:hanging="252"/>
            </w:pPr>
            <w:r w:rsidRPr="0053176C">
              <w:t>All interviewers understand and are familiar with the evaluation and ranking process for residency applicants.</w:t>
            </w:r>
          </w:p>
        </w:tc>
      </w:tr>
      <w:tr w:rsidR="00BD1530" w:rsidRPr="0053176C" w:rsidTr="002C5360">
        <w:tc>
          <w:tcPr>
            <w:tcW w:w="10170" w:type="dxa"/>
          </w:tcPr>
          <w:p w:rsidR="00BD1530" w:rsidRPr="00064F4A" w:rsidRDefault="00BD1530" w:rsidP="00BD1530">
            <w:pPr>
              <w:rPr>
                <w:u w:val="single"/>
              </w:rPr>
            </w:pPr>
            <w:r>
              <w:br w:type="page"/>
            </w:r>
            <w:r>
              <w:br w:type="page"/>
            </w:r>
            <w:r w:rsidRPr="00064F4A">
              <w:rPr>
                <w:u w:val="single"/>
              </w:rPr>
              <w:t>Anticipated on-site review</w:t>
            </w:r>
          </w:p>
          <w:p w:rsidR="00BD1530" w:rsidRPr="0053176C" w:rsidRDefault="00BD1530" w:rsidP="00BD1530">
            <w:pPr>
              <w:numPr>
                <w:ilvl w:val="0"/>
                <w:numId w:val="3"/>
              </w:numPr>
              <w:tabs>
                <w:tab w:val="clear" w:pos="720"/>
                <w:tab w:val="num" w:pos="252"/>
              </w:tabs>
              <w:ind w:left="252" w:hanging="252"/>
            </w:pPr>
            <w:r w:rsidRPr="0053176C">
              <w:t>The written policy or documented procedure that describes how the program assesses the applicant’s ability to achieve the educational goals and objectives for the program</w:t>
            </w:r>
          </w:p>
          <w:p w:rsidR="00BD1530" w:rsidRPr="0053176C" w:rsidRDefault="00BD1530" w:rsidP="00BD1530">
            <w:pPr>
              <w:numPr>
                <w:ilvl w:val="0"/>
                <w:numId w:val="3"/>
              </w:numPr>
              <w:tabs>
                <w:tab w:val="clear" w:pos="720"/>
                <w:tab w:val="num" w:pos="252"/>
              </w:tabs>
              <w:ind w:left="252" w:hanging="252"/>
            </w:pPr>
            <w:r w:rsidRPr="0053176C">
              <w:t>Criteria used for resident applicant evaluation</w:t>
            </w:r>
          </w:p>
          <w:p w:rsidR="00BD1530" w:rsidRDefault="00BD1530" w:rsidP="00BD1530">
            <w:pPr>
              <w:numPr>
                <w:ilvl w:val="0"/>
                <w:numId w:val="3"/>
              </w:numPr>
              <w:tabs>
                <w:tab w:val="clear" w:pos="720"/>
                <w:tab w:val="num" w:pos="252"/>
              </w:tabs>
              <w:ind w:left="252" w:hanging="252"/>
            </w:pPr>
            <w:r w:rsidRPr="0053176C">
              <w:t>Form used by the site to interview residency applicants</w:t>
            </w:r>
          </w:p>
          <w:p w:rsidR="00BD1530" w:rsidRPr="003D2C2D" w:rsidRDefault="00BD1530" w:rsidP="00CA2166">
            <w:pPr>
              <w:numPr>
                <w:ilvl w:val="0"/>
                <w:numId w:val="3"/>
              </w:numPr>
              <w:tabs>
                <w:tab w:val="clear" w:pos="720"/>
                <w:tab w:val="num" w:pos="252"/>
              </w:tabs>
              <w:ind w:left="252" w:hanging="252"/>
            </w:pPr>
            <w:r w:rsidRPr="0053176C">
              <w:t xml:space="preserve">Interviews with </w:t>
            </w:r>
            <w:smartTag w:uri="urn:schemas-microsoft-com:office:smarttags" w:element="stockticker">
              <w:r w:rsidRPr="0053176C">
                <w:t>RPD</w:t>
              </w:r>
            </w:smartTag>
            <w:r w:rsidRPr="0053176C">
              <w:t>, preceptors, and resident regarding the selection process</w:t>
            </w:r>
          </w:p>
        </w:tc>
      </w:tr>
      <w:tr w:rsidR="002C5360" w:rsidRPr="0053176C" w:rsidTr="002C5360">
        <w:tc>
          <w:tcPr>
            <w:tcW w:w="10170" w:type="dxa"/>
          </w:tcPr>
          <w:p w:rsidR="002C5360" w:rsidRPr="00CA2166" w:rsidRDefault="002C5360" w:rsidP="00BD1530">
            <w:pPr>
              <w:rPr>
                <w:i/>
              </w:rPr>
            </w:pPr>
            <w:r w:rsidRPr="0053176C">
              <w:rPr>
                <w:b/>
              </w:rPr>
              <w:t>NOTES:</w:t>
            </w:r>
            <w:r>
              <w:rPr>
                <w:b/>
              </w:rPr>
              <w:t xml:space="preserve"> </w:t>
            </w:r>
            <w:r w:rsidRPr="0053176C">
              <w:rPr>
                <w:i/>
              </w:rPr>
              <w:t>CONSULTATIVE – consider developing criteria for who will get an on site interview, if too many applicants begin to apply to a program</w:t>
            </w:r>
          </w:p>
        </w:tc>
      </w:tr>
    </w:tbl>
    <w:p w:rsidR="00581DAA" w:rsidRDefault="00581DAA" w:rsidP="00C056A9">
      <w:pPr>
        <w:rPr>
          <w:b/>
        </w:rPr>
      </w:pPr>
    </w:p>
    <w:p w:rsidR="00C056A9" w:rsidRPr="0053176C" w:rsidRDefault="00C056A9" w:rsidP="00C056A9">
      <w:pPr>
        <w:rPr>
          <w:u w:val="single"/>
        </w:rPr>
      </w:pPr>
      <w:r w:rsidRPr="0053176C">
        <w:rPr>
          <w:u w:val="single"/>
        </w:rPr>
        <w:t>Requirement</w:t>
      </w:r>
    </w:p>
    <w:p w:rsidR="00C056A9" w:rsidRPr="0053176C" w:rsidRDefault="00C056A9" w:rsidP="00C056A9">
      <w:pPr>
        <w:widowControl w:val="0"/>
        <w:ind w:left="720" w:hanging="720"/>
        <w:rPr>
          <w:iCs/>
          <w:snapToGrid w:val="0"/>
        </w:rPr>
      </w:pPr>
      <w:r w:rsidRPr="0053176C">
        <w:rPr>
          <w:snapToGrid w:val="0"/>
        </w:rPr>
        <w:t>1.2</w:t>
      </w:r>
      <w:r w:rsidRPr="0053176C">
        <w:rPr>
          <w:snapToGrid w:val="0"/>
        </w:rPr>
        <w:tab/>
        <w:t>The resident should be a graduate of an Accreditation Council for Pharmacy Education (ACPE)-accredited Doctor of Pharmacy degree program.</w:t>
      </w:r>
      <w:r w:rsidRPr="0053176C">
        <w:rPr>
          <w:iCs/>
          <w:snapToGrid w:val="0"/>
        </w:rPr>
        <w:t xml:space="preserve"> </w:t>
      </w:r>
    </w:p>
    <w:tbl>
      <w:tblPr>
        <w:tblW w:w="101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0"/>
      </w:tblGrid>
      <w:tr w:rsidR="00BD1530" w:rsidRPr="0053176C" w:rsidTr="002C5360">
        <w:tc>
          <w:tcPr>
            <w:tcW w:w="10170" w:type="dxa"/>
          </w:tcPr>
          <w:p w:rsidR="00BD1530" w:rsidRPr="0053176C" w:rsidRDefault="00BD1530" w:rsidP="00064F4A">
            <w:pPr>
              <w:jc w:val="center"/>
            </w:pPr>
            <w:r w:rsidRPr="0053176C">
              <w:t>Criteria 1.2</w:t>
            </w:r>
          </w:p>
        </w:tc>
      </w:tr>
      <w:tr w:rsidR="00BD1530" w:rsidRPr="0053176C" w:rsidTr="002C5360">
        <w:tc>
          <w:tcPr>
            <w:tcW w:w="10170" w:type="dxa"/>
          </w:tcPr>
          <w:p w:rsidR="00CA2166" w:rsidRDefault="00CA2166" w:rsidP="00CA2166">
            <w:r>
              <w:lastRenderedPageBreak/>
              <w:t>FC:</w:t>
            </w:r>
          </w:p>
          <w:p w:rsidR="00BD1530" w:rsidRPr="0053176C" w:rsidRDefault="00BD1530" w:rsidP="00064F4A">
            <w:pPr>
              <w:numPr>
                <w:ilvl w:val="0"/>
                <w:numId w:val="2"/>
              </w:numPr>
              <w:tabs>
                <w:tab w:val="num" w:pos="252"/>
              </w:tabs>
              <w:ind w:left="252" w:hanging="252"/>
            </w:pPr>
            <w:r w:rsidRPr="0053176C">
              <w:t>All residents are graduates of an ACPE-accredited Doctor of Pharmacy degree program.</w:t>
            </w:r>
          </w:p>
          <w:p w:rsidR="00BD1530" w:rsidRPr="0053176C" w:rsidRDefault="00BD1530" w:rsidP="00064F4A">
            <w:pPr>
              <w:numPr>
                <w:ilvl w:val="0"/>
                <w:numId w:val="2"/>
              </w:numPr>
              <w:tabs>
                <w:tab w:val="num" w:pos="252"/>
              </w:tabs>
              <w:ind w:left="252" w:hanging="252"/>
            </w:pPr>
            <w:r w:rsidRPr="0053176C">
              <w:t>Residents may also be graduates of ACPE-accredited Bachelor of Science programs.</w:t>
            </w:r>
          </w:p>
          <w:p w:rsidR="00BD1530" w:rsidRPr="0053176C" w:rsidRDefault="00BD1530" w:rsidP="00064F4A">
            <w:pPr>
              <w:numPr>
                <w:ilvl w:val="0"/>
                <w:numId w:val="2"/>
              </w:numPr>
              <w:tabs>
                <w:tab w:val="num" w:pos="252"/>
              </w:tabs>
              <w:ind w:left="252" w:hanging="252"/>
            </w:pPr>
            <w:r w:rsidRPr="0053176C">
              <w:t>Foreign graduates are eligible for licensure.</w:t>
            </w:r>
          </w:p>
        </w:tc>
      </w:tr>
      <w:tr w:rsidR="00BD1530" w:rsidRPr="0053176C" w:rsidTr="002C5360">
        <w:tc>
          <w:tcPr>
            <w:tcW w:w="10170" w:type="dxa"/>
          </w:tcPr>
          <w:p w:rsidR="00BD1530" w:rsidRPr="00064F4A" w:rsidRDefault="00BD1530" w:rsidP="00BD1530">
            <w:pPr>
              <w:rPr>
                <w:u w:val="single"/>
              </w:rPr>
            </w:pPr>
            <w:r>
              <w:br w:type="page"/>
            </w:r>
            <w:r w:rsidRPr="00064F4A">
              <w:rPr>
                <w:u w:val="single"/>
              </w:rPr>
              <w:t>Anticipated on-site review</w:t>
            </w:r>
          </w:p>
          <w:p w:rsidR="00BD1530" w:rsidRPr="0053176C" w:rsidRDefault="00BD1530" w:rsidP="00BD1530">
            <w:pPr>
              <w:numPr>
                <w:ilvl w:val="0"/>
                <w:numId w:val="3"/>
              </w:numPr>
              <w:tabs>
                <w:tab w:val="clear" w:pos="720"/>
                <w:tab w:val="num" w:pos="252"/>
              </w:tabs>
              <w:ind w:left="252" w:hanging="252"/>
            </w:pPr>
            <w:r w:rsidRPr="0053176C">
              <w:t xml:space="preserve">If problem suspected, documentation of college graduation </w:t>
            </w:r>
          </w:p>
          <w:p w:rsidR="00BD1530" w:rsidRPr="0053176C" w:rsidRDefault="00BD1530" w:rsidP="00BD1530">
            <w:pPr>
              <w:numPr>
                <w:ilvl w:val="0"/>
                <w:numId w:val="2"/>
              </w:numPr>
              <w:tabs>
                <w:tab w:val="num" w:pos="180"/>
              </w:tabs>
              <w:ind w:left="180" w:hanging="180"/>
            </w:pPr>
            <w:r w:rsidRPr="0053176C">
              <w:t xml:space="preserve">If foreign graduate is a resident, review of the process by which the resident was deemed eligible for licensure </w:t>
            </w:r>
          </w:p>
        </w:tc>
      </w:tr>
    </w:tbl>
    <w:p w:rsidR="00DC227C" w:rsidRDefault="00DC227C" w:rsidP="00C056A9">
      <w:pPr>
        <w:rPr>
          <w:highlight w:val="yellow"/>
          <w:u w:val="single"/>
        </w:rPr>
      </w:pPr>
    </w:p>
    <w:p w:rsidR="00C056A9" w:rsidRPr="00F917B2" w:rsidRDefault="00C056A9" w:rsidP="00C056A9">
      <w:pPr>
        <w:rPr>
          <w:u w:val="single"/>
        </w:rPr>
      </w:pPr>
      <w:r w:rsidRPr="00F917B2">
        <w:rPr>
          <w:u w:val="single"/>
        </w:rPr>
        <w:t>Requirement</w:t>
      </w:r>
      <w:r w:rsidR="00A13ED9" w:rsidRPr="00F917B2">
        <w:rPr>
          <w:u w:val="single"/>
        </w:rPr>
        <w:t xml:space="preserve"> CRITICAL FACTOR</w:t>
      </w:r>
    </w:p>
    <w:p w:rsidR="00A13ED9" w:rsidRPr="00F917B2" w:rsidRDefault="00C056A9" w:rsidP="00C056A9">
      <w:pPr>
        <w:widowControl w:val="0"/>
        <w:ind w:left="720" w:hanging="720"/>
      </w:pPr>
      <w:r w:rsidRPr="00F917B2">
        <w:rPr>
          <w:snapToGrid w:val="0"/>
        </w:rPr>
        <w:t>1.3</w:t>
      </w:r>
      <w:r w:rsidR="00A13ED9" w:rsidRPr="00F917B2">
        <w:rPr>
          <w:snapToGrid w:val="0"/>
        </w:rPr>
        <w:t>a</w:t>
      </w:r>
      <w:r w:rsidRPr="00F917B2">
        <w:rPr>
          <w:snapToGrid w:val="0"/>
        </w:rPr>
        <w:tab/>
        <w:t>The applicant must be licensed, or be eligible for licensure, in the state or jurisdiction in which the residency program is conducted.</w:t>
      </w:r>
      <w:r w:rsidRPr="00F917B2">
        <w:t xml:space="preserve"> </w:t>
      </w:r>
    </w:p>
    <w:p w:rsidR="00C056A9" w:rsidRPr="0053176C" w:rsidRDefault="00A13ED9" w:rsidP="00C056A9">
      <w:pPr>
        <w:widowControl w:val="0"/>
        <w:ind w:left="720" w:hanging="720"/>
        <w:rPr>
          <w:iCs/>
          <w:snapToGrid w:val="0"/>
        </w:rPr>
      </w:pPr>
      <w:r w:rsidRPr="00F917B2">
        <w:t xml:space="preserve">1.3b    </w:t>
      </w:r>
      <w:r w:rsidR="00C056A9" w:rsidRPr="00F917B2">
        <w:t>Consequences of failure to obtain appropriate licensure must be addressed as a policy issue by the organization conducting the residency.</w:t>
      </w:r>
      <w:r w:rsidR="00C056A9" w:rsidRPr="0053176C">
        <w:rPr>
          <w:iCs/>
          <w:snapToGrid w:val="0"/>
        </w:rPr>
        <w:t xml:space="preserve"> </w:t>
      </w:r>
    </w:p>
    <w:tbl>
      <w:tblPr>
        <w:tblW w:w="101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0"/>
      </w:tblGrid>
      <w:tr w:rsidR="00BD1530" w:rsidRPr="0053176C" w:rsidTr="002C5360">
        <w:tc>
          <w:tcPr>
            <w:tcW w:w="10170" w:type="dxa"/>
          </w:tcPr>
          <w:p w:rsidR="00BD1530" w:rsidRPr="0053176C" w:rsidRDefault="00BD1530" w:rsidP="00064F4A">
            <w:pPr>
              <w:jc w:val="center"/>
            </w:pPr>
            <w:r w:rsidRPr="0053176C">
              <w:t>Criteria 1.3</w:t>
            </w:r>
          </w:p>
        </w:tc>
      </w:tr>
      <w:tr w:rsidR="00BD1530" w:rsidRPr="0053176C" w:rsidTr="002C5360">
        <w:tc>
          <w:tcPr>
            <w:tcW w:w="10170" w:type="dxa"/>
          </w:tcPr>
          <w:p w:rsidR="00CA2166" w:rsidRDefault="00CA2166" w:rsidP="00CA2166">
            <w:r>
              <w:t>FC:</w:t>
            </w:r>
          </w:p>
          <w:p w:rsidR="00BD1530" w:rsidRPr="0053176C" w:rsidRDefault="00BD1530" w:rsidP="00064F4A">
            <w:pPr>
              <w:numPr>
                <w:ilvl w:val="0"/>
                <w:numId w:val="2"/>
              </w:numPr>
              <w:tabs>
                <w:tab w:val="num" w:pos="252"/>
              </w:tabs>
              <w:ind w:left="252" w:hanging="252"/>
            </w:pPr>
            <w:r w:rsidRPr="0053176C">
              <w:t>All residents are licensed to practice as a pharmacist, consistent with the requirements for pharmacists employed by the pharmacy conducting the residency.</w:t>
            </w:r>
          </w:p>
          <w:p w:rsidR="00BD1530" w:rsidRPr="0053176C" w:rsidRDefault="00BD1530" w:rsidP="00064F4A">
            <w:pPr>
              <w:numPr>
                <w:ilvl w:val="0"/>
                <w:numId w:val="2"/>
              </w:numPr>
              <w:tabs>
                <w:tab w:val="num" w:pos="252"/>
              </w:tabs>
              <w:ind w:left="252" w:hanging="252"/>
            </w:pPr>
            <w:r w:rsidRPr="0053176C">
              <w:t>A policy and procedure is documented to indicate that all residents must be licensed in the beginning or by an established date after the program has started.</w:t>
            </w:r>
          </w:p>
        </w:tc>
      </w:tr>
      <w:tr w:rsidR="00BD1530" w:rsidRPr="0053176C" w:rsidTr="002C5360">
        <w:tc>
          <w:tcPr>
            <w:tcW w:w="10170" w:type="dxa"/>
          </w:tcPr>
          <w:p w:rsidR="00BD1530" w:rsidRPr="00064F4A" w:rsidRDefault="00BD1530" w:rsidP="00BD1530">
            <w:pPr>
              <w:rPr>
                <w:u w:val="single"/>
              </w:rPr>
            </w:pPr>
            <w:r>
              <w:br w:type="page"/>
            </w:r>
            <w:r w:rsidRPr="00064F4A">
              <w:rPr>
                <w:u w:val="single"/>
              </w:rPr>
              <w:t>Anticipated on-site review</w:t>
            </w:r>
          </w:p>
          <w:p w:rsidR="00BD1530" w:rsidRDefault="00BD1530" w:rsidP="00BD1530">
            <w:pPr>
              <w:numPr>
                <w:ilvl w:val="0"/>
                <w:numId w:val="3"/>
              </w:numPr>
              <w:tabs>
                <w:tab w:val="clear" w:pos="720"/>
                <w:tab w:val="num" w:pos="252"/>
              </w:tabs>
              <w:ind w:left="252" w:hanging="252"/>
            </w:pPr>
            <w:r w:rsidRPr="0053176C">
              <w:t>A policy dealing with licensure (and what will be done if the policy is not met)</w:t>
            </w:r>
          </w:p>
          <w:p w:rsidR="00BD1530" w:rsidRPr="0053176C" w:rsidRDefault="00BD1530" w:rsidP="00BD1530">
            <w:pPr>
              <w:numPr>
                <w:ilvl w:val="0"/>
                <w:numId w:val="3"/>
              </w:numPr>
              <w:tabs>
                <w:tab w:val="clear" w:pos="720"/>
                <w:tab w:val="num" w:pos="252"/>
              </w:tabs>
              <w:ind w:left="252" w:hanging="252"/>
            </w:pPr>
            <w:r w:rsidRPr="0053176C">
              <w:t>Copies of the resident’s license or letter indicating that he/she is licensed</w:t>
            </w:r>
          </w:p>
        </w:tc>
      </w:tr>
    </w:tbl>
    <w:p w:rsidR="00DC227C" w:rsidRDefault="00DC227C" w:rsidP="00C056A9">
      <w:pPr>
        <w:rPr>
          <w:u w:val="single"/>
        </w:rPr>
      </w:pPr>
    </w:p>
    <w:p w:rsidR="00C056A9" w:rsidRPr="0053176C" w:rsidRDefault="00C056A9" w:rsidP="00C056A9">
      <w:pPr>
        <w:rPr>
          <w:u w:val="single"/>
        </w:rPr>
      </w:pPr>
      <w:r w:rsidRPr="0053176C">
        <w:rPr>
          <w:u w:val="single"/>
        </w:rPr>
        <w:t>Requirement</w:t>
      </w:r>
    </w:p>
    <w:p w:rsidR="00C056A9" w:rsidRPr="0053176C" w:rsidRDefault="00C056A9" w:rsidP="00C056A9">
      <w:pPr>
        <w:widowControl w:val="0"/>
        <w:ind w:left="720" w:hanging="720"/>
        <w:rPr>
          <w:iCs/>
          <w:snapToGrid w:val="0"/>
        </w:rPr>
      </w:pPr>
      <w:r w:rsidRPr="0053176C">
        <w:t>1.4</w:t>
      </w:r>
      <w:r w:rsidRPr="0053176C">
        <w:tab/>
        <w:t xml:space="preserve">Residents making application to residency programs that have applied for accreditation or that are accredited by ASHP </w:t>
      </w:r>
      <w:r w:rsidRPr="0053176C">
        <w:rPr>
          <w:snapToGrid w:val="0"/>
        </w:rPr>
        <w:t>must participate in and adhere to the rules of the Resident Matching Program (RMP) process.</w:t>
      </w:r>
      <w:r w:rsidRPr="0053176C">
        <w:rPr>
          <w:iCs/>
          <w:snapToGrid w:val="0"/>
        </w:rPr>
        <w:t xml:space="preserve"> </w:t>
      </w:r>
    </w:p>
    <w:tbl>
      <w:tblPr>
        <w:tblW w:w="101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0"/>
      </w:tblGrid>
      <w:tr w:rsidR="00BD1530" w:rsidRPr="0053176C" w:rsidTr="002C5360">
        <w:tc>
          <w:tcPr>
            <w:tcW w:w="10170" w:type="dxa"/>
          </w:tcPr>
          <w:p w:rsidR="00BD1530" w:rsidRPr="0053176C" w:rsidRDefault="00BD1530" w:rsidP="00064F4A">
            <w:pPr>
              <w:jc w:val="center"/>
            </w:pPr>
            <w:r w:rsidRPr="0053176C">
              <w:t>Criteria 1.4</w:t>
            </w:r>
          </w:p>
        </w:tc>
      </w:tr>
      <w:tr w:rsidR="00BD1530" w:rsidRPr="0053176C" w:rsidTr="002C5360">
        <w:tc>
          <w:tcPr>
            <w:tcW w:w="10170" w:type="dxa"/>
          </w:tcPr>
          <w:p w:rsidR="00CA2166" w:rsidRDefault="00CA2166" w:rsidP="00CA2166">
            <w:r>
              <w:t>FC:</w:t>
            </w:r>
          </w:p>
          <w:p w:rsidR="00BD1530" w:rsidRPr="0053176C" w:rsidRDefault="00BD1530" w:rsidP="00064F4A">
            <w:pPr>
              <w:numPr>
                <w:ilvl w:val="0"/>
                <w:numId w:val="2"/>
              </w:numPr>
              <w:tabs>
                <w:tab w:val="num" w:pos="252"/>
              </w:tabs>
              <w:ind w:left="252" w:hanging="252"/>
            </w:pPr>
            <w:r w:rsidRPr="0053176C">
              <w:t>Documentation that substantiates that only residents participating in the RMP are considered for the program during the RMP period.</w:t>
            </w:r>
          </w:p>
          <w:p w:rsidR="00BD1530" w:rsidRPr="0053176C" w:rsidRDefault="00BD1530" w:rsidP="00064F4A">
            <w:pPr>
              <w:numPr>
                <w:ilvl w:val="0"/>
                <w:numId w:val="2"/>
              </w:numPr>
              <w:tabs>
                <w:tab w:val="num" w:pos="252"/>
              </w:tabs>
              <w:ind w:left="252" w:hanging="252"/>
            </w:pPr>
            <w:r w:rsidRPr="0053176C">
              <w:t>Only residency applicants registered for the RMP are considered for positions during the RMP period.</w:t>
            </w:r>
          </w:p>
        </w:tc>
      </w:tr>
      <w:tr w:rsidR="00BD1530" w:rsidRPr="0053176C" w:rsidTr="002C5360">
        <w:tc>
          <w:tcPr>
            <w:tcW w:w="10170" w:type="dxa"/>
          </w:tcPr>
          <w:p w:rsidR="00BD1530" w:rsidRPr="00064F4A" w:rsidRDefault="00BD1530" w:rsidP="00D639CD">
            <w:pPr>
              <w:rPr>
                <w:u w:val="single"/>
              </w:rPr>
            </w:pPr>
            <w:r>
              <w:br w:type="page"/>
            </w:r>
            <w:r w:rsidRPr="00064F4A">
              <w:rPr>
                <w:u w:val="single"/>
              </w:rPr>
              <w:t>Requested pre-survey documentation</w:t>
            </w:r>
          </w:p>
          <w:p w:rsidR="00BD1530" w:rsidRPr="0053176C" w:rsidRDefault="00BD1530" w:rsidP="00064F4A">
            <w:pPr>
              <w:numPr>
                <w:ilvl w:val="0"/>
                <w:numId w:val="2"/>
              </w:numPr>
              <w:tabs>
                <w:tab w:val="num" w:pos="180"/>
              </w:tabs>
              <w:ind w:left="180" w:hanging="180"/>
            </w:pPr>
            <w:r w:rsidRPr="0053176C">
              <w:t xml:space="preserve">The residency program’s promotional materials </w:t>
            </w:r>
          </w:p>
        </w:tc>
      </w:tr>
      <w:tr w:rsidR="00BD1530" w:rsidRPr="0053176C" w:rsidTr="002C5360">
        <w:tc>
          <w:tcPr>
            <w:tcW w:w="10170" w:type="dxa"/>
          </w:tcPr>
          <w:p w:rsidR="00BD1530" w:rsidRPr="00064F4A" w:rsidRDefault="00BD1530" w:rsidP="00BD1530">
            <w:pPr>
              <w:rPr>
                <w:u w:val="single"/>
              </w:rPr>
            </w:pPr>
            <w:r w:rsidRPr="00064F4A">
              <w:rPr>
                <w:u w:val="single"/>
              </w:rPr>
              <w:t>Anticipated on-site review</w:t>
            </w:r>
          </w:p>
          <w:p w:rsidR="00BD1530" w:rsidRPr="003D2C2D" w:rsidRDefault="00BD1530" w:rsidP="003D2C2D">
            <w:pPr>
              <w:pStyle w:val="ListParagraph"/>
              <w:numPr>
                <w:ilvl w:val="0"/>
                <w:numId w:val="2"/>
              </w:numPr>
              <w:tabs>
                <w:tab w:val="clear" w:pos="900"/>
                <w:tab w:val="num" w:pos="252"/>
              </w:tabs>
              <w:ind w:left="882" w:hanging="882"/>
              <w:rPr>
                <w:u w:val="single"/>
              </w:rPr>
            </w:pPr>
            <w:r w:rsidRPr="0053176C">
              <w:t>Interviews regarding experience with the RMP</w:t>
            </w:r>
          </w:p>
        </w:tc>
      </w:tr>
    </w:tbl>
    <w:p w:rsidR="00C056A9" w:rsidRPr="0053176C" w:rsidRDefault="00C056A9" w:rsidP="00C056A9">
      <w:pPr>
        <w:rPr>
          <w:b/>
        </w:rPr>
      </w:pPr>
    </w:p>
    <w:p w:rsidR="00C056A9" w:rsidRPr="0053176C" w:rsidRDefault="00C056A9" w:rsidP="00C056A9">
      <w:r w:rsidRPr="0053176C">
        <w:rPr>
          <w:b/>
        </w:rPr>
        <w:t>Principle 2: Obligations of the Program to the Resident</w:t>
      </w:r>
      <w:r w:rsidRPr="0053176C">
        <w:t xml:space="preserve"> (The pharmacy residency program will provide an exemplary environment conducive to resident learning.)</w:t>
      </w:r>
    </w:p>
    <w:p w:rsidR="00C056A9" w:rsidRPr="0053176C" w:rsidRDefault="00C056A9" w:rsidP="00C056A9">
      <w:pPr>
        <w:rPr>
          <w:u w:val="single"/>
        </w:rPr>
      </w:pPr>
      <w:r w:rsidRPr="0053176C">
        <w:rPr>
          <w:u w:val="single"/>
        </w:rPr>
        <w:t>Requirement</w:t>
      </w:r>
    </w:p>
    <w:p w:rsidR="00C056A9" w:rsidRPr="0053176C" w:rsidRDefault="00C056A9" w:rsidP="00C056A9">
      <w:pPr>
        <w:widowControl w:val="0"/>
        <w:ind w:left="720" w:hanging="720"/>
        <w:rPr>
          <w:iCs/>
          <w:snapToGrid w:val="0"/>
        </w:rPr>
      </w:pPr>
      <w:r w:rsidRPr="0053176C">
        <w:t>2.1</w:t>
      </w:r>
      <w:r w:rsidRPr="0053176C">
        <w:tab/>
        <w:t>Programs must be a minimum of twelve months and a full-time practice commitment or equivalent.</w:t>
      </w:r>
      <w:r w:rsidRPr="0053176C">
        <w:rPr>
          <w:iCs/>
          <w:snapToGrid w:val="0"/>
        </w:rPr>
        <w:t xml:space="preserve"> </w:t>
      </w:r>
    </w:p>
    <w:tbl>
      <w:tblPr>
        <w:tblW w:w="101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0"/>
      </w:tblGrid>
      <w:tr w:rsidR="00F415E7" w:rsidRPr="0053176C" w:rsidTr="002C5360">
        <w:tc>
          <w:tcPr>
            <w:tcW w:w="10170" w:type="dxa"/>
          </w:tcPr>
          <w:p w:rsidR="00F415E7" w:rsidRPr="0053176C" w:rsidRDefault="00F415E7" w:rsidP="00064F4A">
            <w:pPr>
              <w:jc w:val="center"/>
            </w:pPr>
            <w:r w:rsidRPr="0053176C">
              <w:t>Criteria 2.1</w:t>
            </w:r>
          </w:p>
        </w:tc>
      </w:tr>
      <w:tr w:rsidR="00F415E7" w:rsidRPr="0053176C" w:rsidTr="002C5360">
        <w:tc>
          <w:tcPr>
            <w:tcW w:w="10170" w:type="dxa"/>
          </w:tcPr>
          <w:p w:rsidR="00CA2166" w:rsidRDefault="00CA2166" w:rsidP="00CA2166">
            <w:r>
              <w:t>FC:</w:t>
            </w:r>
          </w:p>
          <w:p w:rsidR="00F415E7" w:rsidRPr="0053176C" w:rsidRDefault="00F415E7" w:rsidP="00064F4A">
            <w:pPr>
              <w:numPr>
                <w:ilvl w:val="0"/>
                <w:numId w:val="2"/>
              </w:numPr>
              <w:tabs>
                <w:tab w:val="num" w:pos="252"/>
              </w:tabs>
              <w:ind w:left="252" w:hanging="252"/>
            </w:pPr>
            <w:r w:rsidRPr="0053176C">
              <w:t xml:space="preserve">Documentation (e.g., promotional materials, residency schedule) is available to indicate that the program is twelve months in duration -- either full-time or equivalent (e.g., part-time over more than </w:t>
            </w:r>
            <w:r w:rsidRPr="0053176C">
              <w:lastRenderedPageBreak/>
              <w:t>one year).</w:t>
            </w:r>
          </w:p>
          <w:p w:rsidR="00F415E7" w:rsidRPr="0053176C" w:rsidRDefault="00F415E7" w:rsidP="00064F4A">
            <w:pPr>
              <w:numPr>
                <w:ilvl w:val="0"/>
                <w:numId w:val="2"/>
              </w:numPr>
              <w:tabs>
                <w:tab w:val="num" w:pos="252"/>
              </w:tabs>
              <w:ind w:left="252" w:hanging="252"/>
            </w:pPr>
            <w:r w:rsidRPr="0053176C">
              <w:t>As an alternative, a policy and procedure is in place to indicate that programs must be a minimum of twelve months and a full-time practice commitment or equivalent.</w:t>
            </w:r>
          </w:p>
        </w:tc>
      </w:tr>
      <w:tr w:rsidR="00F415E7" w:rsidRPr="0053176C" w:rsidTr="002C5360">
        <w:tc>
          <w:tcPr>
            <w:tcW w:w="10170" w:type="dxa"/>
          </w:tcPr>
          <w:p w:rsidR="00F415E7" w:rsidRPr="00064F4A" w:rsidRDefault="00F415E7" w:rsidP="00D639CD">
            <w:pPr>
              <w:rPr>
                <w:u w:val="single"/>
              </w:rPr>
            </w:pPr>
            <w:r>
              <w:lastRenderedPageBreak/>
              <w:br w:type="page"/>
            </w:r>
            <w:r w:rsidRPr="00064F4A">
              <w:rPr>
                <w:u w:val="single"/>
              </w:rPr>
              <w:t>Requested pre-survey documentation</w:t>
            </w:r>
          </w:p>
          <w:p w:rsidR="00F415E7" w:rsidRPr="0053176C" w:rsidRDefault="00F415E7" w:rsidP="00064F4A">
            <w:pPr>
              <w:numPr>
                <w:ilvl w:val="0"/>
                <w:numId w:val="2"/>
              </w:numPr>
              <w:tabs>
                <w:tab w:val="num" w:pos="180"/>
              </w:tabs>
              <w:ind w:left="180" w:hanging="180"/>
            </w:pPr>
            <w:r w:rsidRPr="0053176C">
              <w:t>Promotional materials describing residency program options</w:t>
            </w:r>
          </w:p>
        </w:tc>
      </w:tr>
      <w:tr w:rsidR="00F415E7" w:rsidRPr="0053176C" w:rsidTr="002C5360">
        <w:tc>
          <w:tcPr>
            <w:tcW w:w="10170" w:type="dxa"/>
          </w:tcPr>
          <w:p w:rsidR="00F415E7" w:rsidRPr="00064F4A" w:rsidRDefault="00F415E7" w:rsidP="00F415E7">
            <w:pPr>
              <w:rPr>
                <w:u w:val="single"/>
              </w:rPr>
            </w:pPr>
            <w:r w:rsidRPr="00064F4A">
              <w:rPr>
                <w:u w:val="single"/>
              </w:rPr>
              <w:t>Anticipated on-site review</w:t>
            </w:r>
          </w:p>
          <w:p w:rsidR="00F415E7" w:rsidRPr="0053176C" w:rsidRDefault="00F415E7" w:rsidP="00F415E7">
            <w:pPr>
              <w:numPr>
                <w:ilvl w:val="0"/>
                <w:numId w:val="3"/>
              </w:numPr>
              <w:tabs>
                <w:tab w:val="clear" w:pos="720"/>
                <w:tab w:val="num" w:pos="252"/>
              </w:tabs>
              <w:ind w:left="252" w:hanging="252"/>
            </w:pPr>
            <w:r w:rsidRPr="0053176C">
              <w:t>Policy and procedure documenting required length of program</w:t>
            </w:r>
          </w:p>
          <w:p w:rsidR="00F415E7" w:rsidRDefault="00F415E7" w:rsidP="00F415E7">
            <w:pPr>
              <w:numPr>
                <w:ilvl w:val="0"/>
                <w:numId w:val="3"/>
              </w:numPr>
              <w:tabs>
                <w:tab w:val="clear" w:pos="720"/>
                <w:tab w:val="num" w:pos="252"/>
              </w:tabs>
              <w:ind w:left="252" w:hanging="252"/>
            </w:pPr>
            <w:r w:rsidRPr="0053176C">
              <w:t>Residents’ schedules</w:t>
            </w:r>
          </w:p>
          <w:p w:rsidR="00F415E7" w:rsidRPr="003D2C2D" w:rsidRDefault="00F415E7" w:rsidP="00F415E7">
            <w:pPr>
              <w:numPr>
                <w:ilvl w:val="0"/>
                <w:numId w:val="3"/>
              </w:numPr>
              <w:tabs>
                <w:tab w:val="clear" w:pos="720"/>
                <w:tab w:val="num" w:pos="252"/>
              </w:tabs>
              <w:ind w:left="252" w:hanging="252"/>
            </w:pPr>
            <w:r w:rsidRPr="0053176C">
              <w:t>Preceptor evaluations of resident performance</w:t>
            </w:r>
          </w:p>
        </w:tc>
      </w:tr>
    </w:tbl>
    <w:p w:rsidR="002C4DBC" w:rsidRPr="0053176C" w:rsidRDefault="002C4DBC" w:rsidP="00C056A9">
      <w:pPr>
        <w:rPr>
          <w:b/>
        </w:rPr>
      </w:pPr>
    </w:p>
    <w:p w:rsidR="00C056A9" w:rsidRPr="0053176C" w:rsidRDefault="00C056A9" w:rsidP="00C056A9">
      <w:pPr>
        <w:rPr>
          <w:u w:val="single"/>
        </w:rPr>
      </w:pPr>
      <w:r w:rsidRPr="0053176C">
        <w:rPr>
          <w:u w:val="single"/>
        </w:rPr>
        <w:t>Requirement</w:t>
      </w:r>
    </w:p>
    <w:p w:rsidR="00C056A9" w:rsidRPr="0053176C" w:rsidRDefault="00C056A9" w:rsidP="00C056A9">
      <w:pPr>
        <w:widowControl w:val="0"/>
        <w:ind w:left="720" w:hanging="720"/>
        <w:rPr>
          <w:iCs/>
          <w:snapToGrid w:val="0"/>
        </w:rPr>
      </w:pPr>
      <w:r w:rsidRPr="0053176C">
        <w:t>2.2</w:t>
      </w:r>
      <w:r w:rsidRPr="0053176C">
        <w:tab/>
        <w:t>The residency program director (RPD) must ensure that neither the educational outcomes of the program nor the welfare of the resident or the welfare of patients are compromised by excessive reliance on residents to fulfill service obligations. Providing residents with a sound academic and clinical education must be planned and balanced with concerns for patient safety and resident well-being. Programs must comply with the current duty hour standards of the Accreditation Council for Graduate Medical Education (ACGME)</w:t>
      </w:r>
      <w:r w:rsidRPr="0053176C">
        <w:rPr>
          <w:vertAlign w:val="superscript"/>
        </w:rPr>
        <w:t>2</w:t>
      </w:r>
      <w:r w:rsidRPr="0053176C">
        <w:t>.</w:t>
      </w:r>
      <w:r w:rsidRPr="0053176C">
        <w:rPr>
          <w:iCs/>
          <w:snapToGrid w:val="0"/>
        </w:rPr>
        <w:t xml:space="preserve"> </w:t>
      </w:r>
    </w:p>
    <w:tbl>
      <w:tblPr>
        <w:tblW w:w="101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0"/>
      </w:tblGrid>
      <w:tr w:rsidR="00F415E7" w:rsidRPr="0053176C" w:rsidTr="002C5360">
        <w:tc>
          <w:tcPr>
            <w:tcW w:w="10170" w:type="dxa"/>
          </w:tcPr>
          <w:p w:rsidR="00F415E7" w:rsidRPr="0053176C" w:rsidRDefault="00F415E7" w:rsidP="00064F4A">
            <w:pPr>
              <w:jc w:val="center"/>
            </w:pPr>
            <w:r w:rsidRPr="0053176C">
              <w:t>Criteria 2.2</w:t>
            </w:r>
          </w:p>
        </w:tc>
      </w:tr>
      <w:tr w:rsidR="00F415E7" w:rsidRPr="0053176C" w:rsidTr="002C5360">
        <w:tc>
          <w:tcPr>
            <w:tcW w:w="10170" w:type="dxa"/>
          </w:tcPr>
          <w:p w:rsidR="00CA2166" w:rsidRDefault="00CA2166" w:rsidP="00CA2166">
            <w:r>
              <w:t>FC:</w:t>
            </w:r>
          </w:p>
          <w:p w:rsidR="00F415E7" w:rsidRPr="0053176C" w:rsidRDefault="00F415E7" w:rsidP="00064F4A">
            <w:pPr>
              <w:numPr>
                <w:ilvl w:val="0"/>
                <w:numId w:val="2"/>
              </w:numPr>
              <w:tabs>
                <w:tab w:val="num" w:pos="252"/>
              </w:tabs>
              <w:ind w:left="252" w:hanging="252"/>
            </w:pPr>
            <w:r w:rsidRPr="0053176C">
              <w:t>The residency schedule (including week, weekend, holidays) shows compliance with ACGME current duty hour standards.</w:t>
            </w:r>
          </w:p>
        </w:tc>
      </w:tr>
      <w:tr w:rsidR="00F415E7" w:rsidRPr="0053176C" w:rsidTr="002C5360">
        <w:tc>
          <w:tcPr>
            <w:tcW w:w="10170" w:type="dxa"/>
          </w:tcPr>
          <w:p w:rsidR="00F415E7" w:rsidRPr="00064F4A" w:rsidRDefault="00F415E7" w:rsidP="00F415E7">
            <w:pPr>
              <w:rPr>
                <w:u w:val="single"/>
              </w:rPr>
            </w:pPr>
            <w:r>
              <w:br w:type="page"/>
            </w:r>
            <w:r w:rsidRPr="00064F4A">
              <w:rPr>
                <w:u w:val="single"/>
              </w:rPr>
              <w:t>Anticipated on-site review</w:t>
            </w:r>
          </w:p>
          <w:p w:rsidR="00F415E7" w:rsidRPr="0053176C" w:rsidRDefault="00F415E7" w:rsidP="00F415E7">
            <w:pPr>
              <w:numPr>
                <w:ilvl w:val="0"/>
                <w:numId w:val="2"/>
              </w:numPr>
              <w:tabs>
                <w:tab w:val="num" w:pos="180"/>
              </w:tabs>
              <w:ind w:left="180" w:hanging="180"/>
            </w:pPr>
            <w:r w:rsidRPr="0053176C">
              <w:t>Policy and procedure illustrating residency program director’s plan to conform with current ACGME duty hour standards</w:t>
            </w:r>
          </w:p>
          <w:p w:rsidR="00F415E7" w:rsidRPr="0053176C" w:rsidRDefault="00F415E7" w:rsidP="00F415E7">
            <w:pPr>
              <w:numPr>
                <w:ilvl w:val="0"/>
                <w:numId w:val="2"/>
              </w:numPr>
              <w:tabs>
                <w:tab w:val="num" w:pos="180"/>
              </w:tabs>
              <w:ind w:left="180" w:hanging="180"/>
            </w:pPr>
            <w:r w:rsidRPr="0053176C">
              <w:t>Resident schedule (to include weekday, weekend, and holiday commitments)</w:t>
            </w:r>
          </w:p>
        </w:tc>
      </w:tr>
    </w:tbl>
    <w:p w:rsidR="00F415E7" w:rsidRDefault="00F415E7" w:rsidP="00C056A9">
      <w:pPr>
        <w:rPr>
          <w:u w:val="single"/>
        </w:rPr>
      </w:pPr>
    </w:p>
    <w:p w:rsidR="00C056A9" w:rsidRPr="0053176C" w:rsidRDefault="00C056A9" w:rsidP="00C056A9">
      <w:pPr>
        <w:rPr>
          <w:u w:val="single"/>
        </w:rPr>
      </w:pPr>
      <w:r w:rsidRPr="0053176C">
        <w:rPr>
          <w:u w:val="single"/>
        </w:rPr>
        <w:t>Requirement</w:t>
      </w:r>
    </w:p>
    <w:p w:rsidR="00C056A9" w:rsidRPr="0053176C" w:rsidRDefault="00C056A9" w:rsidP="00C056A9">
      <w:pPr>
        <w:widowControl w:val="0"/>
        <w:ind w:left="720" w:hanging="720"/>
        <w:rPr>
          <w:iCs/>
          <w:snapToGrid w:val="0"/>
        </w:rPr>
      </w:pPr>
      <w:r w:rsidRPr="0053176C">
        <w:t>2.3</w:t>
      </w:r>
      <w:r w:rsidRPr="0053176C">
        <w:tab/>
        <w:t xml:space="preserve">ASHP-accredited, provisionally accredited, and application-submitted residency programs must adhere to the rules of the Resident Matching Program (RMP). </w:t>
      </w:r>
      <w:r w:rsidRPr="0053176C">
        <w:rPr>
          <w:iCs/>
          <w:snapToGrid w:val="0"/>
        </w:rPr>
        <w:t xml:space="preserve"> </w:t>
      </w:r>
    </w:p>
    <w:tbl>
      <w:tblPr>
        <w:tblW w:w="102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FC2216" w:rsidRPr="0053176C" w:rsidTr="00FC2216">
        <w:tc>
          <w:tcPr>
            <w:tcW w:w="10260" w:type="dxa"/>
          </w:tcPr>
          <w:p w:rsidR="00FC2216" w:rsidRPr="0053176C" w:rsidRDefault="00FC2216" w:rsidP="00064F4A">
            <w:pPr>
              <w:jc w:val="center"/>
            </w:pPr>
            <w:r w:rsidRPr="0053176C">
              <w:t>Criteria 2.3</w:t>
            </w:r>
          </w:p>
        </w:tc>
      </w:tr>
      <w:tr w:rsidR="00FC2216" w:rsidRPr="0053176C" w:rsidTr="00FC2216">
        <w:tc>
          <w:tcPr>
            <w:tcW w:w="10260" w:type="dxa"/>
          </w:tcPr>
          <w:p w:rsidR="00CA2166" w:rsidRDefault="00CA2166" w:rsidP="00CA2166">
            <w:r>
              <w:t>FC:</w:t>
            </w:r>
          </w:p>
          <w:p w:rsidR="00FC2216" w:rsidRPr="0053176C" w:rsidRDefault="00FC2216" w:rsidP="00064F4A">
            <w:pPr>
              <w:numPr>
                <w:ilvl w:val="0"/>
                <w:numId w:val="2"/>
              </w:numPr>
              <w:tabs>
                <w:tab w:val="num" w:pos="252"/>
              </w:tabs>
              <w:ind w:left="252" w:hanging="252"/>
            </w:pPr>
            <w:r w:rsidRPr="0053176C">
              <w:t xml:space="preserve">If a military or public health residency program recruiting commissioned officers, there is no requirement to participate in the RMP. </w:t>
            </w:r>
          </w:p>
          <w:p w:rsidR="00FC2216" w:rsidRPr="0053176C" w:rsidRDefault="00FC2216" w:rsidP="00064F4A">
            <w:pPr>
              <w:numPr>
                <w:ilvl w:val="0"/>
                <w:numId w:val="2"/>
              </w:numPr>
              <w:tabs>
                <w:tab w:val="num" w:pos="252"/>
              </w:tabs>
              <w:ind w:left="252" w:hanging="252"/>
            </w:pPr>
            <w:r w:rsidRPr="0053176C">
              <w:t>All ASHP-accredited, provisionally accredited, and application-submitted residency programs adhere to the rules of the RMP.</w:t>
            </w:r>
          </w:p>
        </w:tc>
      </w:tr>
      <w:tr w:rsidR="00FC2216" w:rsidRPr="0053176C" w:rsidTr="00FC2216">
        <w:tc>
          <w:tcPr>
            <w:tcW w:w="10260" w:type="dxa"/>
          </w:tcPr>
          <w:p w:rsidR="00FC2216" w:rsidRPr="00064F4A" w:rsidRDefault="00FC2216" w:rsidP="00D639CD">
            <w:pPr>
              <w:rPr>
                <w:u w:val="single"/>
              </w:rPr>
            </w:pPr>
            <w:r>
              <w:br w:type="page"/>
            </w:r>
            <w:r w:rsidRPr="00064F4A">
              <w:rPr>
                <w:u w:val="single"/>
              </w:rPr>
              <w:t>Requested pre-survey documentation</w:t>
            </w:r>
          </w:p>
          <w:p w:rsidR="00FC2216" w:rsidRPr="0053176C" w:rsidRDefault="00FC2216" w:rsidP="00064F4A">
            <w:pPr>
              <w:numPr>
                <w:ilvl w:val="0"/>
                <w:numId w:val="2"/>
              </w:numPr>
              <w:tabs>
                <w:tab w:val="num" w:pos="180"/>
              </w:tabs>
              <w:ind w:left="180" w:hanging="180"/>
            </w:pPr>
            <w:r w:rsidRPr="0053176C">
              <w:t>Promotional materials indicating that they participate in the RMP</w:t>
            </w:r>
          </w:p>
        </w:tc>
      </w:tr>
      <w:tr w:rsidR="00FC2216" w:rsidRPr="0053176C" w:rsidTr="00FC2216">
        <w:tc>
          <w:tcPr>
            <w:tcW w:w="10260" w:type="dxa"/>
          </w:tcPr>
          <w:p w:rsidR="00FC2216" w:rsidRPr="00064F4A" w:rsidRDefault="00FC2216" w:rsidP="002C5360">
            <w:pPr>
              <w:rPr>
                <w:u w:val="single"/>
              </w:rPr>
            </w:pPr>
            <w:r w:rsidRPr="00064F4A">
              <w:rPr>
                <w:u w:val="single"/>
              </w:rPr>
              <w:t>Anticipated on-site review</w:t>
            </w:r>
          </w:p>
          <w:p w:rsidR="00FC2216" w:rsidRPr="00E30020" w:rsidRDefault="00FC2216" w:rsidP="002C5360">
            <w:pPr>
              <w:numPr>
                <w:ilvl w:val="0"/>
                <w:numId w:val="2"/>
              </w:numPr>
              <w:tabs>
                <w:tab w:val="num" w:pos="180"/>
              </w:tabs>
              <w:ind w:left="180" w:hanging="180"/>
              <w:rPr>
                <w:i/>
              </w:rPr>
            </w:pPr>
            <w:r w:rsidRPr="0053176C">
              <w:t xml:space="preserve">Policy and procedure concerning participation in the </w:t>
            </w:r>
            <w:r w:rsidRPr="00E30020">
              <w:t>RMP</w:t>
            </w:r>
            <w:r w:rsidR="00E30020">
              <w:t>.</w:t>
            </w:r>
            <w:r w:rsidR="004473EF" w:rsidRPr="00E30020">
              <w:t xml:space="preserve"> </w:t>
            </w:r>
            <w:r w:rsidR="00E30020">
              <w:rPr>
                <w:i/>
              </w:rPr>
              <w:t>(Assess in 1.1A and 1.1B:  Did they match?</w:t>
            </w:r>
            <w:r w:rsidR="004473EF" w:rsidRPr="00E30020">
              <w:rPr>
                <w:i/>
              </w:rPr>
              <w:t xml:space="preserve"> What is your process for reviewing and ranking?  What is y</w:t>
            </w:r>
            <w:r w:rsidR="00E30020">
              <w:rPr>
                <w:i/>
              </w:rPr>
              <w:t>our justification if you go outside your process</w:t>
            </w:r>
            <w:r w:rsidR="004473EF" w:rsidRPr="00E30020">
              <w:rPr>
                <w:i/>
              </w:rPr>
              <w:t>?)</w:t>
            </w:r>
          </w:p>
          <w:p w:rsidR="00FC2216" w:rsidRPr="003D2C2D" w:rsidRDefault="00FC2216" w:rsidP="002C5360">
            <w:pPr>
              <w:numPr>
                <w:ilvl w:val="0"/>
                <w:numId w:val="2"/>
              </w:numPr>
              <w:tabs>
                <w:tab w:val="num" w:pos="180"/>
              </w:tabs>
              <w:ind w:left="180" w:hanging="180"/>
            </w:pPr>
            <w:r w:rsidRPr="0053176C">
              <w:t>RMP number and other documentation</w:t>
            </w:r>
          </w:p>
        </w:tc>
      </w:tr>
      <w:tr w:rsidR="00FC2216" w:rsidRPr="0053176C" w:rsidTr="00FC2216">
        <w:tc>
          <w:tcPr>
            <w:tcW w:w="10260" w:type="dxa"/>
          </w:tcPr>
          <w:p w:rsidR="00FC2216" w:rsidRPr="008E6CD3" w:rsidRDefault="00FC2216" w:rsidP="002C5360">
            <w:pPr>
              <w:rPr>
                <w:i/>
              </w:rPr>
            </w:pPr>
            <w:r w:rsidRPr="008E6CD3">
              <w:rPr>
                <w:i/>
              </w:rPr>
              <w:t>Note:  If indication that site has violated match rules, there should be an in-house investigation of purported violation.</w:t>
            </w:r>
          </w:p>
        </w:tc>
      </w:tr>
    </w:tbl>
    <w:p w:rsidR="002C4DBC" w:rsidRPr="0053176C" w:rsidRDefault="002C4DBC" w:rsidP="00C056A9">
      <w:pPr>
        <w:rPr>
          <w:b/>
        </w:rPr>
      </w:pPr>
    </w:p>
    <w:p w:rsidR="00C056A9" w:rsidRPr="0053176C" w:rsidRDefault="00C056A9" w:rsidP="00C056A9">
      <w:pPr>
        <w:rPr>
          <w:u w:val="single"/>
        </w:rPr>
      </w:pPr>
      <w:r w:rsidRPr="0053176C">
        <w:rPr>
          <w:u w:val="single"/>
        </w:rPr>
        <w:t>Requirement</w:t>
      </w:r>
    </w:p>
    <w:p w:rsidR="00C056A9" w:rsidRPr="0053176C" w:rsidRDefault="00C056A9" w:rsidP="00C056A9">
      <w:pPr>
        <w:widowControl w:val="0"/>
        <w:ind w:left="720" w:hanging="720"/>
        <w:rPr>
          <w:iCs/>
          <w:snapToGrid w:val="0"/>
        </w:rPr>
      </w:pPr>
      <w:r w:rsidRPr="0053176C">
        <w:t>2.4</w:t>
      </w:r>
      <w:r w:rsidRPr="0053176C">
        <w:tab/>
        <w:t xml:space="preserve">The RPD must provide residents who are accepted into the program with a letter </w:t>
      </w:r>
      <w:r w:rsidRPr="0053176C">
        <w:lastRenderedPageBreak/>
        <w:t xml:space="preserve">outlining their acceptance to the program. Information on the terms and conditions of the appointment must also be provided in a manner consistent with that provided to pharmacists within the organization conducting the residency. Acceptance by residents of these terms and conditions must be documented prior to the beginning of the residency.  </w:t>
      </w:r>
      <w:r w:rsidRPr="0053176C">
        <w:rPr>
          <w:iCs/>
          <w:snapToGrid w:val="0"/>
        </w:rPr>
        <w:t xml:space="preserve"> </w:t>
      </w:r>
    </w:p>
    <w:tbl>
      <w:tblPr>
        <w:tblW w:w="102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0D056F" w:rsidRPr="0053176C" w:rsidTr="009F0CE4">
        <w:tc>
          <w:tcPr>
            <w:tcW w:w="10260" w:type="dxa"/>
          </w:tcPr>
          <w:p w:rsidR="000D056F" w:rsidRPr="0053176C" w:rsidRDefault="000D056F" w:rsidP="00064F4A">
            <w:pPr>
              <w:jc w:val="center"/>
            </w:pPr>
            <w:r w:rsidRPr="0053176C">
              <w:t>Criteria 2.4</w:t>
            </w:r>
          </w:p>
        </w:tc>
      </w:tr>
      <w:tr w:rsidR="000D056F" w:rsidRPr="0053176C" w:rsidTr="009F0CE4">
        <w:tc>
          <w:tcPr>
            <w:tcW w:w="10260" w:type="dxa"/>
          </w:tcPr>
          <w:p w:rsidR="00CA2166" w:rsidRDefault="00CA2166" w:rsidP="00CA2166">
            <w:r>
              <w:t>FC:</w:t>
            </w:r>
          </w:p>
          <w:p w:rsidR="000D056F" w:rsidRPr="0053176C" w:rsidRDefault="000D056F" w:rsidP="00064F4A">
            <w:pPr>
              <w:numPr>
                <w:ilvl w:val="0"/>
                <w:numId w:val="2"/>
              </w:numPr>
              <w:tabs>
                <w:tab w:val="num" w:pos="252"/>
              </w:tabs>
              <w:ind w:left="252" w:hanging="252"/>
            </w:pPr>
            <w:r w:rsidRPr="0053176C">
              <w:t>RPD or designee provides resident with a letter outlining acceptance to the program.</w:t>
            </w:r>
          </w:p>
          <w:p w:rsidR="000D056F" w:rsidRPr="0053176C" w:rsidRDefault="000D056F" w:rsidP="00064F4A">
            <w:pPr>
              <w:numPr>
                <w:ilvl w:val="0"/>
                <w:numId w:val="2"/>
              </w:numPr>
              <w:tabs>
                <w:tab w:val="num" w:pos="252"/>
              </w:tabs>
              <w:ind w:left="252" w:hanging="252"/>
            </w:pPr>
            <w:r w:rsidRPr="0053176C">
              <w:t xml:space="preserve">Information provided in acceptance letter is consistent with that provided to pharmacists within the organization.  </w:t>
            </w:r>
          </w:p>
          <w:p w:rsidR="000D056F" w:rsidRPr="0053176C" w:rsidRDefault="000D056F" w:rsidP="00064F4A">
            <w:pPr>
              <w:numPr>
                <w:ilvl w:val="0"/>
                <w:numId w:val="2"/>
              </w:numPr>
              <w:tabs>
                <w:tab w:val="num" w:pos="252"/>
              </w:tabs>
              <w:ind w:left="252" w:hanging="252"/>
            </w:pPr>
            <w:r w:rsidRPr="0053176C">
              <w:t>There is documentation that the resident accepted the terms and conditions prior to the beginning of the residency.</w:t>
            </w:r>
          </w:p>
        </w:tc>
      </w:tr>
      <w:tr w:rsidR="000D056F" w:rsidRPr="0053176C" w:rsidTr="009F0CE4">
        <w:tc>
          <w:tcPr>
            <w:tcW w:w="10260" w:type="dxa"/>
          </w:tcPr>
          <w:p w:rsidR="000D056F" w:rsidRPr="00064F4A" w:rsidRDefault="000D056F" w:rsidP="000D056F">
            <w:pPr>
              <w:rPr>
                <w:u w:val="single"/>
              </w:rPr>
            </w:pPr>
            <w:r>
              <w:br w:type="page"/>
            </w:r>
            <w:r w:rsidRPr="00064F4A">
              <w:rPr>
                <w:u w:val="single"/>
              </w:rPr>
              <w:t>Anticipated on-site review</w:t>
            </w:r>
          </w:p>
          <w:p w:rsidR="000D056F" w:rsidRPr="0053176C" w:rsidRDefault="000D056F" w:rsidP="000D056F">
            <w:pPr>
              <w:numPr>
                <w:ilvl w:val="0"/>
                <w:numId w:val="2"/>
              </w:numPr>
              <w:tabs>
                <w:tab w:val="num" w:pos="180"/>
              </w:tabs>
              <w:ind w:left="180" w:hanging="180"/>
            </w:pPr>
            <w:r w:rsidRPr="0053176C">
              <w:t xml:space="preserve">Copies of offer and acceptance letters </w:t>
            </w:r>
          </w:p>
        </w:tc>
      </w:tr>
    </w:tbl>
    <w:p w:rsidR="00C056A9" w:rsidRPr="0053176C" w:rsidRDefault="00C056A9" w:rsidP="00C056A9"/>
    <w:p w:rsidR="00C056A9" w:rsidRPr="00A13ED9" w:rsidRDefault="00C056A9" w:rsidP="00C056A9">
      <w:pPr>
        <w:rPr>
          <w:highlight w:val="yellow"/>
          <w:u w:val="single"/>
        </w:rPr>
      </w:pPr>
      <w:r w:rsidRPr="00A13ED9">
        <w:rPr>
          <w:highlight w:val="yellow"/>
          <w:u w:val="single"/>
        </w:rPr>
        <w:t>Requirement</w:t>
      </w:r>
      <w:r w:rsidR="00A13ED9" w:rsidRPr="00A13ED9">
        <w:rPr>
          <w:highlight w:val="yellow"/>
          <w:u w:val="single"/>
        </w:rPr>
        <w:t xml:space="preserve"> CRITICAL FACTOR</w:t>
      </w:r>
    </w:p>
    <w:p w:rsidR="00C056A9" w:rsidRPr="0053176C" w:rsidRDefault="00C056A9" w:rsidP="00C056A9">
      <w:pPr>
        <w:widowControl w:val="0"/>
        <w:ind w:left="720" w:hanging="720"/>
        <w:rPr>
          <w:iCs/>
          <w:snapToGrid w:val="0"/>
        </w:rPr>
      </w:pPr>
      <w:r w:rsidRPr="00A13ED9">
        <w:rPr>
          <w:snapToGrid w:val="0"/>
          <w:highlight w:val="yellow"/>
        </w:rPr>
        <w:t>2.5</w:t>
      </w:r>
      <w:r w:rsidRPr="00A13ED9">
        <w:rPr>
          <w:snapToGrid w:val="0"/>
          <w:highlight w:val="yellow"/>
        </w:rPr>
        <w:tab/>
        <w:t>The residency program must provide a sufficient complement of professional and technical pharmacy staff to ensure appropriate supervision and preceptor guidance to all residents.</w:t>
      </w:r>
    </w:p>
    <w:tbl>
      <w:tblPr>
        <w:tblW w:w="102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0D056F" w:rsidRPr="0053176C" w:rsidTr="009F0CE4">
        <w:tc>
          <w:tcPr>
            <w:tcW w:w="10260" w:type="dxa"/>
          </w:tcPr>
          <w:p w:rsidR="000D056F" w:rsidRPr="0053176C" w:rsidRDefault="000D056F" w:rsidP="00064F4A">
            <w:pPr>
              <w:jc w:val="center"/>
            </w:pPr>
            <w:r w:rsidRPr="0053176C">
              <w:t>Criteria 2.5</w:t>
            </w:r>
          </w:p>
        </w:tc>
      </w:tr>
      <w:tr w:rsidR="000D056F" w:rsidRPr="0053176C" w:rsidTr="009F0CE4">
        <w:tc>
          <w:tcPr>
            <w:tcW w:w="10260" w:type="dxa"/>
          </w:tcPr>
          <w:p w:rsidR="00CA2166" w:rsidRDefault="00CA2166" w:rsidP="00CA2166">
            <w:r>
              <w:t>FC:</w:t>
            </w:r>
          </w:p>
          <w:p w:rsidR="000D056F" w:rsidRPr="0053176C" w:rsidRDefault="000D056F" w:rsidP="00064F4A">
            <w:pPr>
              <w:numPr>
                <w:ilvl w:val="0"/>
                <w:numId w:val="2"/>
              </w:numPr>
              <w:tabs>
                <w:tab w:val="num" w:pos="252"/>
              </w:tabs>
              <w:ind w:left="252" w:hanging="252"/>
            </w:pPr>
            <w:r w:rsidRPr="0053176C">
              <w:t>Each residency experience has a preceptor who meets the intent of the residency standard by possessing the appropriate knowledge, skills, attitudes, and abilities to guide the resident in the specific area.</w:t>
            </w:r>
          </w:p>
        </w:tc>
      </w:tr>
      <w:tr w:rsidR="000D056F" w:rsidRPr="0053176C" w:rsidTr="009F0CE4">
        <w:tc>
          <w:tcPr>
            <w:tcW w:w="10260" w:type="dxa"/>
          </w:tcPr>
          <w:p w:rsidR="000D056F" w:rsidRPr="00064F4A" w:rsidRDefault="000D056F" w:rsidP="00D639CD">
            <w:pPr>
              <w:rPr>
                <w:u w:val="single"/>
              </w:rPr>
            </w:pPr>
            <w:r>
              <w:br w:type="page"/>
            </w:r>
            <w:r w:rsidRPr="00064F4A">
              <w:rPr>
                <w:u w:val="single"/>
              </w:rPr>
              <w:t>Requested pre-survey documentation</w:t>
            </w:r>
          </w:p>
          <w:p w:rsidR="000D056F" w:rsidRPr="0053176C" w:rsidRDefault="000D056F" w:rsidP="00064F4A">
            <w:pPr>
              <w:numPr>
                <w:ilvl w:val="0"/>
                <w:numId w:val="2"/>
              </w:numPr>
              <w:tabs>
                <w:tab w:val="num" w:pos="180"/>
              </w:tabs>
              <w:ind w:left="180" w:hanging="180"/>
            </w:pPr>
            <w:r w:rsidRPr="0053176C">
              <w:t>Learning experience descriptions</w:t>
            </w:r>
          </w:p>
        </w:tc>
      </w:tr>
      <w:tr w:rsidR="000D056F" w:rsidRPr="0053176C" w:rsidTr="009F0CE4">
        <w:tc>
          <w:tcPr>
            <w:tcW w:w="10260" w:type="dxa"/>
          </w:tcPr>
          <w:p w:rsidR="000D056F" w:rsidRPr="00064F4A" w:rsidRDefault="000D056F" w:rsidP="000D056F">
            <w:pPr>
              <w:rPr>
                <w:u w:val="single"/>
              </w:rPr>
            </w:pPr>
            <w:r w:rsidRPr="00064F4A">
              <w:rPr>
                <w:u w:val="single"/>
              </w:rPr>
              <w:t>Anticipated on-site review</w:t>
            </w:r>
          </w:p>
          <w:p w:rsidR="000D056F" w:rsidRDefault="000D056F" w:rsidP="000D056F">
            <w:pPr>
              <w:numPr>
                <w:ilvl w:val="0"/>
                <w:numId w:val="2"/>
              </w:numPr>
              <w:tabs>
                <w:tab w:val="num" w:pos="180"/>
              </w:tabs>
              <w:ind w:left="180" w:hanging="180"/>
            </w:pPr>
            <w:r w:rsidRPr="0053176C">
              <w:t>Residents’ evaluations of the preceptors and the learning experiences</w:t>
            </w:r>
          </w:p>
          <w:p w:rsidR="000D056F" w:rsidRPr="003D2C2D" w:rsidRDefault="000D056F" w:rsidP="000D056F">
            <w:pPr>
              <w:numPr>
                <w:ilvl w:val="0"/>
                <w:numId w:val="2"/>
              </w:numPr>
              <w:tabs>
                <w:tab w:val="num" w:pos="180"/>
              </w:tabs>
              <w:ind w:left="180" w:hanging="180"/>
            </w:pPr>
            <w:r w:rsidRPr="0053176C">
              <w:t>Preceptors’ job descriptions</w:t>
            </w:r>
          </w:p>
        </w:tc>
      </w:tr>
    </w:tbl>
    <w:p w:rsidR="00C056A9" w:rsidRPr="0053176C" w:rsidRDefault="00C056A9" w:rsidP="00C056A9"/>
    <w:p w:rsidR="00C056A9" w:rsidRPr="0053176C" w:rsidRDefault="00C056A9" w:rsidP="00C056A9">
      <w:pPr>
        <w:rPr>
          <w:u w:val="single"/>
        </w:rPr>
      </w:pPr>
      <w:r w:rsidRPr="0053176C">
        <w:rPr>
          <w:u w:val="single"/>
        </w:rPr>
        <w:t>Requirement</w:t>
      </w:r>
    </w:p>
    <w:p w:rsidR="00C056A9" w:rsidRPr="0053176C" w:rsidRDefault="00C056A9" w:rsidP="00C056A9">
      <w:pPr>
        <w:widowControl w:val="0"/>
        <w:ind w:left="720" w:hanging="720"/>
        <w:rPr>
          <w:iCs/>
          <w:snapToGrid w:val="0"/>
        </w:rPr>
      </w:pPr>
      <w:r w:rsidRPr="0053176C">
        <w:t>2.6</w:t>
      </w:r>
      <w:r w:rsidRPr="0053176C">
        <w:tab/>
        <w:t xml:space="preserve">The residency program must provide residents an area in which to work, access to appropriate technology, access to extramural educational opportunities (e.g., Midyear Clinical Meeting, other pharmacy association meetings, a regional residency conference), and sufficient financial support to fulfill the responsibilities of the program. </w:t>
      </w:r>
      <w:r w:rsidRPr="0053176C">
        <w:rPr>
          <w:iCs/>
          <w:snapToGrid w:val="0"/>
        </w:rPr>
        <w:t xml:space="preserve"> </w:t>
      </w:r>
    </w:p>
    <w:tbl>
      <w:tblPr>
        <w:tblW w:w="102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0D056F" w:rsidRPr="0053176C" w:rsidTr="009F0CE4">
        <w:tc>
          <w:tcPr>
            <w:tcW w:w="10260" w:type="dxa"/>
          </w:tcPr>
          <w:p w:rsidR="000D056F" w:rsidRPr="0053176C" w:rsidRDefault="000D056F" w:rsidP="00064F4A">
            <w:pPr>
              <w:jc w:val="center"/>
            </w:pPr>
            <w:r w:rsidRPr="0053176C">
              <w:t>Criteria 2.6</w:t>
            </w:r>
          </w:p>
        </w:tc>
      </w:tr>
      <w:tr w:rsidR="000D056F" w:rsidRPr="0053176C" w:rsidTr="009F0CE4">
        <w:tc>
          <w:tcPr>
            <w:tcW w:w="10260" w:type="dxa"/>
          </w:tcPr>
          <w:p w:rsidR="00CA2166" w:rsidRDefault="00CA2166" w:rsidP="00CA2166">
            <w:r>
              <w:t>FC:</w:t>
            </w:r>
          </w:p>
          <w:p w:rsidR="000D056F" w:rsidRPr="0053176C" w:rsidRDefault="000D056F" w:rsidP="00064F4A">
            <w:pPr>
              <w:numPr>
                <w:ilvl w:val="0"/>
                <w:numId w:val="2"/>
              </w:numPr>
              <w:tabs>
                <w:tab w:val="num" w:pos="252"/>
              </w:tabs>
              <w:ind w:left="252" w:hanging="252"/>
            </w:pPr>
            <w:r w:rsidRPr="0053176C">
              <w:t>Residents are provided with an area to work with their own computer and space to be able to concentrate effectively.</w:t>
            </w:r>
          </w:p>
          <w:p w:rsidR="000D056F" w:rsidRPr="0053176C" w:rsidRDefault="000D056F" w:rsidP="00064F4A">
            <w:pPr>
              <w:numPr>
                <w:ilvl w:val="0"/>
                <w:numId w:val="2"/>
              </w:numPr>
              <w:tabs>
                <w:tab w:val="num" w:pos="252"/>
              </w:tabs>
              <w:ind w:left="252" w:hanging="252"/>
            </w:pPr>
            <w:r w:rsidRPr="0053176C">
              <w:t xml:space="preserve">Funding and leave time are allocated to each resident to attend pertinent professional association meetings </w:t>
            </w:r>
          </w:p>
          <w:p w:rsidR="000D056F" w:rsidRPr="0053176C" w:rsidRDefault="000D056F" w:rsidP="00064F4A">
            <w:pPr>
              <w:numPr>
                <w:ilvl w:val="0"/>
                <w:numId w:val="2"/>
              </w:numPr>
              <w:tabs>
                <w:tab w:val="num" w:pos="252"/>
              </w:tabs>
              <w:ind w:left="252" w:hanging="252"/>
            </w:pPr>
            <w:r w:rsidRPr="0053176C">
              <w:t>Resources available to support resident activities (e.g., project, poster preparation, fees for literature searches).</w:t>
            </w:r>
          </w:p>
        </w:tc>
      </w:tr>
      <w:tr w:rsidR="000D056F" w:rsidRPr="0053176C" w:rsidTr="009F0CE4">
        <w:tc>
          <w:tcPr>
            <w:tcW w:w="10260" w:type="dxa"/>
          </w:tcPr>
          <w:p w:rsidR="000D056F" w:rsidRPr="00064F4A" w:rsidRDefault="000D056F" w:rsidP="00D639CD">
            <w:pPr>
              <w:rPr>
                <w:u w:val="single"/>
              </w:rPr>
            </w:pPr>
            <w:r>
              <w:br w:type="page"/>
            </w:r>
            <w:r w:rsidRPr="00064F4A">
              <w:rPr>
                <w:u w:val="single"/>
              </w:rPr>
              <w:t>Requested pre-survey documentation</w:t>
            </w:r>
          </w:p>
          <w:p w:rsidR="000D056F" w:rsidRPr="0053176C" w:rsidRDefault="000D056F" w:rsidP="009F0CE4">
            <w:pPr>
              <w:numPr>
                <w:ilvl w:val="0"/>
                <w:numId w:val="3"/>
              </w:numPr>
              <w:tabs>
                <w:tab w:val="clear" w:pos="720"/>
                <w:tab w:val="num" w:pos="252"/>
              </w:tabs>
              <w:ind w:left="252" w:hanging="252"/>
            </w:pPr>
            <w:r w:rsidRPr="0053176C">
              <w:t>Promotional materials for the residency program</w:t>
            </w:r>
          </w:p>
        </w:tc>
      </w:tr>
      <w:tr w:rsidR="000D056F" w:rsidRPr="0053176C" w:rsidTr="009F0CE4">
        <w:tc>
          <w:tcPr>
            <w:tcW w:w="10260" w:type="dxa"/>
          </w:tcPr>
          <w:p w:rsidR="000D056F" w:rsidRPr="00064F4A" w:rsidRDefault="000D056F" w:rsidP="000D056F">
            <w:pPr>
              <w:rPr>
                <w:u w:val="single"/>
              </w:rPr>
            </w:pPr>
            <w:r w:rsidRPr="00064F4A">
              <w:rPr>
                <w:u w:val="single"/>
              </w:rPr>
              <w:t>Anticipated on-site review</w:t>
            </w:r>
          </w:p>
          <w:p w:rsidR="000D056F" w:rsidRPr="0053176C" w:rsidRDefault="000D056F" w:rsidP="000D056F">
            <w:pPr>
              <w:numPr>
                <w:ilvl w:val="0"/>
                <w:numId w:val="3"/>
              </w:numPr>
              <w:tabs>
                <w:tab w:val="clear" w:pos="720"/>
                <w:tab w:val="num" w:pos="252"/>
              </w:tabs>
              <w:ind w:left="252" w:hanging="252"/>
            </w:pPr>
            <w:r w:rsidRPr="0053176C">
              <w:t>On-site observation of the resident’s work area</w:t>
            </w:r>
          </w:p>
          <w:p w:rsidR="000D056F" w:rsidRPr="0053176C" w:rsidRDefault="000D056F" w:rsidP="000D056F">
            <w:pPr>
              <w:numPr>
                <w:ilvl w:val="0"/>
                <w:numId w:val="3"/>
              </w:numPr>
              <w:tabs>
                <w:tab w:val="clear" w:pos="720"/>
                <w:tab w:val="num" w:pos="252"/>
              </w:tabs>
              <w:ind w:left="252" w:hanging="252"/>
            </w:pPr>
            <w:r w:rsidRPr="0053176C">
              <w:lastRenderedPageBreak/>
              <w:t>Letter sent to the resident describing what he/she will receive during the residency program</w:t>
            </w:r>
          </w:p>
          <w:p w:rsidR="000D056F" w:rsidRPr="0053176C" w:rsidRDefault="000D056F" w:rsidP="000D056F">
            <w:pPr>
              <w:numPr>
                <w:ilvl w:val="0"/>
                <w:numId w:val="3"/>
              </w:numPr>
              <w:tabs>
                <w:tab w:val="clear" w:pos="720"/>
                <w:tab w:val="num" w:pos="252"/>
              </w:tabs>
              <w:ind w:left="252" w:hanging="252"/>
            </w:pPr>
            <w:r w:rsidRPr="0053176C">
              <w:t>Resident confirmation of attendance at meetings/conferences</w:t>
            </w:r>
          </w:p>
          <w:p w:rsidR="000D056F" w:rsidRDefault="000D056F" w:rsidP="000D056F">
            <w:pPr>
              <w:numPr>
                <w:ilvl w:val="0"/>
                <w:numId w:val="3"/>
              </w:numPr>
              <w:tabs>
                <w:tab w:val="clear" w:pos="720"/>
                <w:tab w:val="num" w:pos="252"/>
              </w:tabs>
              <w:ind w:left="252" w:hanging="252"/>
            </w:pPr>
            <w:r w:rsidRPr="0053176C">
              <w:t>Resident confirmation that resources needed are provided</w:t>
            </w:r>
          </w:p>
          <w:p w:rsidR="000D056F" w:rsidRPr="009F0CE4" w:rsidRDefault="000D056F" w:rsidP="000D056F">
            <w:pPr>
              <w:numPr>
                <w:ilvl w:val="0"/>
                <w:numId w:val="3"/>
              </w:numPr>
              <w:tabs>
                <w:tab w:val="clear" w:pos="720"/>
                <w:tab w:val="num" w:pos="252"/>
              </w:tabs>
              <w:ind w:left="252" w:hanging="252"/>
            </w:pPr>
            <w:r w:rsidRPr="0053176C">
              <w:t>RPD and preceptor confirmation of resident attendance at meetings/conferences</w:t>
            </w:r>
          </w:p>
        </w:tc>
      </w:tr>
    </w:tbl>
    <w:p w:rsidR="00C056A9" w:rsidRPr="0053176C" w:rsidRDefault="00C056A9" w:rsidP="00C056A9">
      <w:pPr>
        <w:rPr>
          <w:b/>
        </w:rPr>
      </w:pPr>
    </w:p>
    <w:p w:rsidR="00C056A9" w:rsidRPr="0053176C" w:rsidRDefault="00C056A9" w:rsidP="00C056A9">
      <w:pPr>
        <w:rPr>
          <w:u w:val="single"/>
        </w:rPr>
      </w:pPr>
      <w:r w:rsidRPr="0053176C">
        <w:rPr>
          <w:u w:val="single"/>
        </w:rPr>
        <w:t>Requirement</w:t>
      </w:r>
    </w:p>
    <w:p w:rsidR="00C056A9" w:rsidRPr="0053176C" w:rsidRDefault="00C056A9" w:rsidP="00C056A9">
      <w:pPr>
        <w:widowControl w:val="0"/>
        <w:ind w:left="720" w:hanging="720"/>
        <w:rPr>
          <w:iCs/>
          <w:snapToGrid w:val="0"/>
        </w:rPr>
      </w:pPr>
      <w:r w:rsidRPr="0053176C">
        <w:t>2.7</w:t>
      </w:r>
      <w:r w:rsidRPr="0053176C">
        <w:tab/>
        <w:t>Policies concerning professional, family, and sick leave and the effect such leaves would have on the resident’s ability to complete the residency program must be documented.</w:t>
      </w:r>
    </w:p>
    <w:tbl>
      <w:tblPr>
        <w:tblW w:w="102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0D056F" w:rsidRPr="0053176C" w:rsidTr="009F0CE4">
        <w:tc>
          <w:tcPr>
            <w:tcW w:w="10260" w:type="dxa"/>
          </w:tcPr>
          <w:p w:rsidR="000D056F" w:rsidRPr="0053176C" w:rsidRDefault="000D056F" w:rsidP="00064F4A">
            <w:pPr>
              <w:jc w:val="center"/>
            </w:pPr>
            <w:r w:rsidRPr="0053176C">
              <w:t>Criteria 2.7</w:t>
            </w:r>
          </w:p>
        </w:tc>
      </w:tr>
      <w:tr w:rsidR="000D056F" w:rsidRPr="0053176C" w:rsidTr="009F0CE4">
        <w:tc>
          <w:tcPr>
            <w:tcW w:w="10260" w:type="dxa"/>
          </w:tcPr>
          <w:p w:rsidR="00CA2166" w:rsidRDefault="00CA2166" w:rsidP="00CA2166">
            <w:r>
              <w:t>FC:</w:t>
            </w:r>
          </w:p>
          <w:p w:rsidR="000D056F" w:rsidRPr="0053176C" w:rsidRDefault="000D056F" w:rsidP="00064F4A">
            <w:pPr>
              <w:numPr>
                <w:ilvl w:val="0"/>
                <w:numId w:val="2"/>
              </w:numPr>
              <w:tabs>
                <w:tab w:val="num" w:pos="252"/>
              </w:tabs>
              <w:ind w:left="252" w:hanging="252"/>
            </w:pPr>
            <w:r w:rsidRPr="0053176C">
              <w:t>Presence of written policy that applies to the resident for professional leave (program may defer to institutional policy).</w:t>
            </w:r>
          </w:p>
          <w:p w:rsidR="000D056F" w:rsidRPr="0053176C" w:rsidRDefault="000D056F" w:rsidP="00064F4A">
            <w:pPr>
              <w:numPr>
                <w:ilvl w:val="0"/>
                <w:numId w:val="2"/>
              </w:numPr>
              <w:tabs>
                <w:tab w:val="num" w:pos="252"/>
              </w:tabs>
              <w:ind w:left="252" w:hanging="252"/>
            </w:pPr>
            <w:r w:rsidRPr="0053176C">
              <w:t>Presence of written policy that applies to the resident for family leave (program may defer to institutional policy).</w:t>
            </w:r>
          </w:p>
          <w:p w:rsidR="000D056F" w:rsidRPr="0053176C" w:rsidRDefault="000D056F" w:rsidP="00064F4A">
            <w:pPr>
              <w:numPr>
                <w:ilvl w:val="0"/>
                <w:numId w:val="2"/>
              </w:numPr>
              <w:tabs>
                <w:tab w:val="num" w:pos="252"/>
              </w:tabs>
              <w:ind w:left="252" w:hanging="252"/>
            </w:pPr>
            <w:r w:rsidRPr="0053176C">
              <w:t>Presence of written policy that applies the resident for sick leave (program may defer to institutional policy).</w:t>
            </w:r>
          </w:p>
          <w:p w:rsidR="000D056F" w:rsidRPr="0053176C" w:rsidRDefault="000D056F" w:rsidP="00064F4A">
            <w:pPr>
              <w:numPr>
                <w:ilvl w:val="0"/>
                <w:numId w:val="2"/>
              </w:numPr>
              <w:tabs>
                <w:tab w:val="num" w:pos="252"/>
              </w:tabs>
              <w:ind w:left="252" w:hanging="252"/>
            </w:pPr>
            <w:r w:rsidRPr="0053176C">
              <w:t xml:space="preserve">Presence of written policy that addresses professional, family, and sick leave and the affect that those leaves have on the ability of the resident to complete the residency program.  </w:t>
            </w:r>
          </w:p>
        </w:tc>
      </w:tr>
      <w:tr w:rsidR="000D056F" w:rsidRPr="0053176C" w:rsidTr="009F0CE4">
        <w:tc>
          <w:tcPr>
            <w:tcW w:w="10260" w:type="dxa"/>
          </w:tcPr>
          <w:p w:rsidR="000D056F" w:rsidRPr="00064F4A" w:rsidRDefault="000D056F" w:rsidP="000D056F">
            <w:pPr>
              <w:rPr>
                <w:u w:val="single"/>
              </w:rPr>
            </w:pPr>
            <w:r>
              <w:br w:type="page"/>
            </w:r>
            <w:r w:rsidRPr="00064F4A">
              <w:rPr>
                <w:u w:val="single"/>
              </w:rPr>
              <w:t>Anticipated on-site review</w:t>
            </w:r>
          </w:p>
          <w:p w:rsidR="000D056F" w:rsidRPr="0053176C" w:rsidRDefault="000D056F" w:rsidP="000D056F">
            <w:pPr>
              <w:numPr>
                <w:ilvl w:val="0"/>
                <w:numId w:val="2"/>
              </w:numPr>
              <w:tabs>
                <w:tab w:val="num" w:pos="180"/>
              </w:tabs>
              <w:ind w:left="180" w:hanging="180"/>
            </w:pPr>
            <w:r w:rsidRPr="0053176C">
              <w:t>Policy addressing professional, family, and sick leave</w:t>
            </w:r>
          </w:p>
          <w:p w:rsidR="000D056F" w:rsidRPr="0053176C" w:rsidRDefault="000D056F" w:rsidP="000D056F">
            <w:pPr>
              <w:numPr>
                <w:ilvl w:val="0"/>
                <w:numId w:val="2"/>
              </w:numPr>
              <w:tabs>
                <w:tab w:val="num" w:pos="180"/>
              </w:tabs>
              <w:ind w:left="180" w:hanging="180"/>
            </w:pPr>
            <w:r w:rsidRPr="0053176C">
              <w:t>Policy on how completion of residency will be affected by absences</w:t>
            </w:r>
          </w:p>
          <w:p w:rsidR="000D056F" w:rsidRPr="0053176C" w:rsidRDefault="000D056F" w:rsidP="000D056F">
            <w:pPr>
              <w:numPr>
                <w:ilvl w:val="0"/>
                <w:numId w:val="2"/>
              </w:numPr>
              <w:tabs>
                <w:tab w:val="num" w:pos="180"/>
              </w:tabs>
              <w:ind w:left="180" w:hanging="180"/>
            </w:pPr>
            <w:r w:rsidRPr="0053176C">
              <w:t>If applicable, documentation of follow-through when leave has exceeded acceptable time for completion of the program requirements</w:t>
            </w:r>
          </w:p>
        </w:tc>
      </w:tr>
    </w:tbl>
    <w:p w:rsidR="00C056A9" w:rsidRPr="0053176C" w:rsidRDefault="00C056A9" w:rsidP="00C056A9">
      <w:pPr>
        <w:rPr>
          <w:b/>
        </w:rPr>
      </w:pPr>
    </w:p>
    <w:p w:rsidR="00C056A9" w:rsidRPr="00A13ED9" w:rsidRDefault="00C056A9" w:rsidP="00C056A9">
      <w:pPr>
        <w:rPr>
          <w:highlight w:val="yellow"/>
          <w:u w:val="single"/>
        </w:rPr>
      </w:pPr>
      <w:r w:rsidRPr="00A13ED9">
        <w:rPr>
          <w:highlight w:val="yellow"/>
          <w:u w:val="single"/>
        </w:rPr>
        <w:t>Requirement</w:t>
      </w:r>
      <w:r w:rsidR="00A13ED9" w:rsidRPr="00A13ED9">
        <w:rPr>
          <w:highlight w:val="yellow"/>
          <w:u w:val="single"/>
        </w:rPr>
        <w:t xml:space="preserve"> CRITICAL FACTOR </w:t>
      </w:r>
    </w:p>
    <w:p w:rsidR="00C056A9" w:rsidRPr="0053176C" w:rsidRDefault="00C056A9" w:rsidP="00C056A9">
      <w:pPr>
        <w:widowControl w:val="0"/>
        <w:ind w:left="720" w:hanging="720"/>
        <w:rPr>
          <w:iCs/>
          <w:snapToGrid w:val="0"/>
        </w:rPr>
      </w:pPr>
      <w:r w:rsidRPr="00A13ED9">
        <w:rPr>
          <w:highlight w:val="yellow"/>
        </w:rPr>
        <w:t>2.8</w:t>
      </w:r>
      <w:r w:rsidRPr="00A13ED9">
        <w:rPr>
          <w:highlight w:val="yellow"/>
        </w:rPr>
        <w:tab/>
        <w:t xml:space="preserve">The RPD will award a certificate of residency to those who complete the program. Reference must be made in the residency certificate that the program is accredited by ASHP and, if appropriate, its corresponding partner. The certificate must be issued in accordance with the provisions of the </w:t>
      </w:r>
      <w:r w:rsidRPr="00A13ED9">
        <w:rPr>
          <w:i/>
          <w:highlight w:val="yellow"/>
        </w:rPr>
        <w:t>ASHP Regulations on Accreditation of Pharmacy Residencies</w:t>
      </w:r>
      <w:r w:rsidRPr="00A13ED9">
        <w:rPr>
          <w:highlight w:val="yellow"/>
          <w:vertAlign w:val="superscript"/>
        </w:rPr>
        <w:t>1</w:t>
      </w:r>
      <w:r w:rsidRPr="00A13ED9">
        <w:rPr>
          <w:highlight w:val="yellow"/>
        </w:rPr>
        <w:t xml:space="preserve"> and signed by the RPD and the chief executive officer of the organization. A certificate must not be issued to anyone who does not complete the program’s requirements.</w:t>
      </w:r>
      <w:r w:rsidRPr="0053176C">
        <w:rPr>
          <w:iCs/>
          <w:snapToGrid w:val="0"/>
        </w:rPr>
        <w:t xml:space="preserve"> </w:t>
      </w:r>
    </w:p>
    <w:tbl>
      <w:tblPr>
        <w:tblW w:w="102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0D056F" w:rsidRPr="0053176C" w:rsidTr="009F0CE4">
        <w:tc>
          <w:tcPr>
            <w:tcW w:w="10260" w:type="dxa"/>
          </w:tcPr>
          <w:p w:rsidR="000D056F" w:rsidRPr="0053176C" w:rsidRDefault="000D056F" w:rsidP="00064F4A">
            <w:pPr>
              <w:jc w:val="center"/>
            </w:pPr>
            <w:r w:rsidRPr="0053176C">
              <w:t>Criteria 2.8</w:t>
            </w:r>
          </w:p>
        </w:tc>
      </w:tr>
      <w:tr w:rsidR="000D056F" w:rsidRPr="0053176C" w:rsidTr="009F0CE4">
        <w:tc>
          <w:tcPr>
            <w:tcW w:w="10260" w:type="dxa"/>
          </w:tcPr>
          <w:p w:rsidR="00CA2166" w:rsidRDefault="00CA2166" w:rsidP="00CA2166">
            <w:r>
              <w:t>FC:</w:t>
            </w:r>
          </w:p>
          <w:p w:rsidR="000D056F" w:rsidRPr="0053176C" w:rsidRDefault="000D056F" w:rsidP="00064F4A">
            <w:pPr>
              <w:numPr>
                <w:ilvl w:val="0"/>
                <w:numId w:val="2"/>
              </w:numPr>
              <w:tabs>
                <w:tab w:val="num" w:pos="252"/>
              </w:tabs>
              <w:ind w:left="252" w:hanging="252"/>
            </w:pPr>
            <w:r w:rsidRPr="0053176C">
              <w:t xml:space="preserve">All residents completing the residency program’s requirements receive a certificate that indicates that the program is ASHP-accredited or ASHP-application submitted. </w:t>
            </w:r>
          </w:p>
          <w:p w:rsidR="000D056F" w:rsidRPr="0053176C" w:rsidRDefault="000D056F" w:rsidP="00064F4A">
            <w:pPr>
              <w:numPr>
                <w:ilvl w:val="0"/>
                <w:numId w:val="2"/>
              </w:numPr>
              <w:tabs>
                <w:tab w:val="num" w:pos="252"/>
              </w:tabs>
              <w:ind w:left="252" w:hanging="252"/>
            </w:pPr>
            <w:r w:rsidRPr="0053176C">
              <w:t>The certificate is issued in accordance with the provisions of the ASHP Regulations on Accreditation of Pharmacy Residencies and signed by the RPD and the CEO.</w:t>
            </w:r>
          </w:p>
          <w:p w:rsidR="000D056F" w:rsidRPr="0053176C" w:rsidRDefault="000D056F" w:rsidP="00064F4A">
            <w:pPr>
              <w:numPr>
                <w:ilvl w:val="0"/>
                <w:numId w:val="2"/>
              </w:numPr>
              <w:tabs>
                <w:tab w:val="num" w:pos="252"/>
              </w:tabs>
              <w:ind w:left="252" w:hanging="252"/>
            </w:pPr>
            <w:r w:rsidRPr="0053176C">
              <w:t>Only residents who complete program requirements receive a certificate.</w:t>
            </w:r>
          </w:p>
          <w:p w:rsidR="000D056F" w:rsidRPr="0053176C" w:rsidRDefault="000D056F" w:rsidP="00064F4A">
            <w:pPr>
              <w:numPr>
                <w:ilvl w:val="0"/>
                <w:numId w:val="2"/>
              </w:numPr>
              <w:tabs>
                <w:tab w:val="num" w:pos="252"/>
              </w:tabs>
              <w:ind w:left="252" w:hanging="252"/>
            </w:pPr>
            <w:r w:rsidRPr="0053176C">
              <w:t xml:space="preserve">The program has a documented </w:t>
            </w:r>
            <w:r w:rsidRPr="00064F4A">
              <w:rPr>
                <w:i/>
              </w:rPr>
              <w:t>written list</w:t>
            </w:r>
            <w:r w:rsidRPr="0053176C">
              <w:t xml:space="preserve"> of requirements for graduation from the program </w:t>
            </w:r>
            <w:r w:rsidRPr="00064F4A">
              <w:rPr>
                <w:i/>
              </w:rPr>
              <w:t>(# of presentations, or reports, or staffing hours, etc.)</w:t>
            </w:r>
          </w:p>
          <w:p w:rsidR="000D056F" w:rsidRPr="0053176C" w:rsidRDefault="000D056F" w:rsidP="00064F4A">
            <w:pPr>
              <w:numPr>
                <w:ilvl w:val="0"/>
                <w:numId w:val="2"/>
              </w:numPr>
              <w:tabs>
                <w:tab w:val="num" w:pos="252"/>
              </w:tabs>
              <w:ind w:left="252" w:hanging="252"/>
            </w:pPr>
            <w:r w:rsidRPr="0053176C">
              <w:t>Specific criteria are documented for award of a certificate to a resident for completion of the program.</w:t>
            </w:r>
          </w:p>
        </w:tc>
      </w:tr>
      <w:tr w:rsidR="000D056F" w:rsidRPr="0053176C" w:rsidTr="009F0CE4">
        <w:tc>
          <w:tcPr>
            <w:tcW w:w="10260" w:type="dxa"/>
          </w:tcPr>
          <w:p w:rsidR="000D056F" w:rsidRDefault="000D056F" w:rsidP="000D056F">
            <w:r>
              <w:t>PC:</w:t>
            </w:r>
          </w:p>
          <w:p w:rsidR="000D056F" w:rsidRPr="0053176C" w:rsidRDefault="000D056F" w:rsidP="00064F4A">
            <w:pPr>
              <w:numPr>
                <w:ilvl w:val="0"/>
                <w:numId w:val="2"/>
              </w:numPr>
              <w:tabs>
                <w:tab w:val="num" w:pos="252"/>
              </w:tabs>
              <w:ind w:left="252" w:hanging="252"/>
            </w:pPr>
            <w:r w:rsidRPr="0053176C">
              <w:t>Some, but not all of the above are in place.</w:t>
            </w:r>
          </w:p>
          <w:p w:rsidR="000D056F" w:rsidRPr="003D2C2D" w:rsidRDefault="000D056F" w:rsidP="00064F4A">
            <w:pPr>
              <w:numPr>
                <w:ilvl w:val="0"/>
                <w:numId w:val="2"/>
              </w:numPr>
              <w:tabs>
                <w:tab w:val="num" w:pos="252"/>
              </w:tabs>
              <w:ind w:left="252" w:hanging="252"/>
            </w:pPr>
            <w:r w:rsidRPr="003D2C2D">
              <w:t>If there is no written list of overall requirements for receiving a certificate.</w:t>
            </w:r>
          </w:p>
        </w:tc>
      </w:tr>
      <w:tr w:rsidR="000D056F" w:rsidRPr="0053176C" w:rsidTr="009F0CE4">
        <w:tc>
          <w:tcPr>
            <w:tcW w:w="10260" w:type="dxa"/>
          </w:tcPr>
          <w:p w:rsidR="000D056F" w:rsidRPr="00064F4A" w:rsidRDefault="000D056F" w:rsidP="00D639CD">
            <w:pPr>
              <w:rPr>
                <w:u w:val="single"/>
              </w:rPr>
            </w:pPr>
            <w:r>
              <w:br w:type="page"/>
            </w:r>
            <w:r w:rsidRPr="00064F4A">
              <w:rPr>
                <w:u w:val="single"/>
              </w:rPr>
              <w:t>Requested pre-survey documentation</w:t>
            </w:r>
          </w:p>
          <w:p w:rsidR="000D056F" w:rsidRPr="0053176C" w:rsidRDefault="000D056F" w:rsidP="00064F4A">
            <w:pPr>
              <w:numPr>
                <w:ilvl w:val="0"/>
                <w:numId w:val="2"/>
              </w:numPr>
              <w:tabs>
                <w:tab w:val="num" w:pos="180"/>
              </w:tabs>
              <w:ind w:left="180" w:hanging="180"/>
            </w:pPr>
            <w:r w:rsidRPr="0053176C">
              <w:lastRenderedPageBreak/>
              <w:t>A sample residency certificate</w:t>
            </w:r>
          </w:p>
        </w:tc>
      </w:tr>
      <w:tr w:rsidR="000D056F" w:rsidRPr="0053176C" w:rsidTr="009F0CE4">
        <w:tc>
          <w:tcPr>
            <w:tcW w:w="10260" w:type="dxa"/>
          </w:tcPr>
          <w:p w:rsidR="000D056F" w:rsidRPr="00064F4A" w:rsidRDefault="000D056F" w:rsidP="000D056F">
            <w:pPr>
              <w:rPr>
                <w:u w:val="single"/>
              </w:rPr>
            </w:pPr>
            <w:r w:rsidRPr="00064F4A">
              <w:rPr>
                <w:u w:val="single"/>
              </w:rPr>
              <w:lastRenderedPageBreak/>
              <w:t>Anticipated on-site review</w:t>
            </w:r>
          </w:p>
          <w:p w:rsidR="000D056F" w:rsidRPr="003D2C2D" w:rsidRDefault="000D056F" w:rsidP="003D2C2D">
            <w:pPr>
              <w:pStyle w:val="ListParagraph"/>
              <w:numPr>
                <w:ilvl w:val="0"/>
                <w:numId w:val="2"/>
              </w:numPr>
              <w:tabs>
                <w:tab w:val="clear" w:pos="900"/>
                <w:tab w:val="num" w:pos="252"/>
              </w:tabs>
              <w:ind w:hanging="828"/>
              <w:rPr>
                <w:u w:val="single"/>
              </w:rPr>
            </w:pPr>
            <w:r w:rsidRPr="003D2C2D">
              <w:t>List of requirements to complete a residency</w:t>
            </w:r>
          </w:p>
        </w:tc>
      </w:tr>
    </w:tbl>
    <w:p w:rsidR="00C96E32" w:rsidRDefault="00C96E32" w:rsidP="00C056A9">
      <w:pPr>
        <w:rPr>
          <w:highlight w:val="yellow"/>
          <w:u w:val="single"/>
        </w:rPr>
      </w:pPr>
    </w:p>
    <w:p w:rsidR="00C056A9" w:rsidRPr="00A13ED9" w:rsidRDefault="00C056A9" w:rsidP="00C056A9">
      <w:pPr>
        <w:rPr>
          <w:highlight w:val="yellow"/>
          <w:u w:val="single"/>
        </w:rPr>
      </w:pPr>
      <w:r w:rsidRPr="00A13ED9">
        <w:rPr>
          <w:highlight w:val="yellow"/>
          <w:u w:val="single"/>
        </w:rPr>
        <w:t>Requirement</w:t>
      </w:r>
      <w:r w:rsidR="00A13ED9">
        <w:rPr>
          <w:highlight w:val="yellow"/>
          <w:u w:val="single"/>
        </w:rPr>
        <w:t xml:space="preserve"> CRITICAL FACTOR</w:t>
      </w:r>
    </w:p>
    <w:p w:rsidR="00C056A9" w:rsidRPr="0053176C" w:rsidRDefault="00C056A9" w:rsidP="00C056A9">
      <w:pPr>
        <w:widowControl w:val="0"/>
        <w:ind w:left="720" w:hanging="720"/>
        <w:rPr>
          <w:iCs/>
          <w:snapToGrid w:val="0"/>
        </w:rPr>
      </w:pPr>
      <w:r w:rsidRPr="00A13ED9">
        <w:rPr>
          <w:highlight w:val="yellow"/>
        </w:rPr>
        <w:t>2.9</w:t>
      </w:r>
      <w:r w:rsidRPr="00A13ED9">
        <w:rPr>
          <w:highlight w:val="yellow"/>
        </w:rPr>
        <w:tab/>
        <w:t xml:space="preserve">The RPD must ensure the program’s compliance with the provisions of the current version of the </w:t>
      </w:r>
      <w:r w:rsidRPr="00A13ED9">
        <w:rPr>
          <w:i/>
          <w:highlight w:val="yellow"/>
        </w:rPr>
        <w:t>ASHP Regulations on Accreditation of Pharmacy Residencies</w:t>
      </w:r>
      <w:r w:rsidRPr="00A13ED9">
        <w:rPr>
          <w:i/>
          <w:highlight w:val="yellow"/>
          <w:vertAlign w:val="superscript"/>
        </w:rPr>
        <w:t>1</w:t>
      </w:r>
      <w:r w:rsidRPr="00A13ED9">
        <w:rPr>
          <w:highlight w:val="yellow"/>
        </w:rPr>
        <w:t>.</w:t>
      </w:r>
      <w:r w:rsidRPr="0053176C">
        <w:rPr>
          <w:iCs/>
          <w:snapToGrid w:val="0"/>
        </w:rPr>
        <w:t xml:space="preserve"> </w:t>
      </w:r>
    </w:p>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0"/>
      </w:tblGrid>
      <w:tr w:rsidR="000D056F" w:rsidRPr="0053176C" w:rsidTr="009F0CE4">
        <w:tc>
          <w:tcPr>
            <w:tcW w:w="10170" w:type="dxa"/>
          </w:tcPr>
          <w:p w:rsidR="000D056F" w:rsidRPr="0053176C" w:rsidRDefault="000D056F" w:rsidP="00064F4A">
            <w:pPr>
              <w:jc w:val="center"/>
            </w:pPr>
            <w:r w:rsidRPr="0053176C">
              <w:t>Criteria 2.9</w:t>
            </w:r>
          </w:p>
        </w:tc>
      </w:tr>
      <w:tr w:rsidR="000D056F" w:rsidRPr="0053176C" w:rsidTr="009F0CE4">
        <w:tc>
          <w:tcPr>
            <w:tcW w:w="10170" w:type="dxa"/>
          </w:tcPr>
          <w:p w:rsidR="00CA2166" w:rsidRDefault="00CA2166" w:rsidP="00CA2166">
            <w:r>
              <w:t>FC:</w:t>
            </w:r>
          </w:p>
          <w:p w:rsidR="000D056F" w:rsidRPr="0053176C" w:rsidRDefault="000D056F" w:rsidP="00064F4A">
            <w:pPr>
              <w:numPr>
                <w:ilvl w:val="0"/>
                <w:numId w:val="2"/>
              </w:numPr>
              <w:tabs>
                <w:tab w:val="num" w:pos="252"/>
              </w:tabs>
              <w:ind w:left="252" w:hanging="252"/>
            </w:pPr>
            <w:r w:rsidRPr="0053176C">
              <w:t>Program meets all provisions (e.g., maintains records for six years, provides updated information on changes of the RPD) of the current ASHP Regulations on Accreditation of Pharmacy Residencies.</w:t>
            </w:r>
          </w:p>
        </w:tc>
      </w:tr>
      <w:tr w:rsidR="000D056F" w:rsidRPr="0053176C" w:rsidTr="009F0CE4">
        <w:tc>
          <w:tcPr>
            <w:tcW w:w="10170" w:type="dxa"/>
          </w:tcPr>
          <w:p w:rsidR="000D056F" w:rsidRPr="00064F4A" w:rsidRDefault="000D056F" w:rsidP="000D056F">
            <w:pPr>
              <w:rPr>
                <w:u w:val="single"/>
              </w:rPr>
            </w:pPr>
            <w:r w:rsidRPr="00064F4A">
              <w:rPr>
                <w:u w:val="single"/>
              </w:rPr>
              <w:t>Anticipated on-site review</w:t>
            </w:r>
          </w:p>
          <w:p w:rsidR="000D056F" w:rsidRPr="0053176C" w:rsidRDefault="000D056F" w:rsidP="000D056F">
            <w:pPr>
              <w:numPr>
                <w:ilvl w:val="0"/>
                <w:numId w:val="2"/>
              </w:numPr>
              <w:tabs>
                <w:tab w:val="num" w:pos="180"/>
              </w:tabs>
              <w:ind w:left="180" w:hanging="180"/>
            </w:pPr>
            <w:r w:rsidRPr="0053176C">
              <w:t>Documents that pertain to meeting regulation requirements</w:t>
            </w:r>
          </w:p>
          <w:p w:rsidR="000D056F" w:rsidRPr="0053176C" w:rsidRDefault="000D056F" w:rsidP="000D056F">
            <w:pPr>
              <w:numPr>
                <w:ilvl w:val="0"/>
                <w:numId w:val="2"/>
              </w:numPr>
              <w:tabs>
                <w:tab w:val="num" w:pos="180"/>
              </w:tabs>
              <w:ind w:left="180" w:hanging="180"/>
            </w:pPr>
            <w:r w:rsidRPr="0053176C">
              <w:t xml:space="preserve">OR, if a reaccreditation, documents that would have anything different than the last regulation revision </w:t>
            </w:r>
          </w:p>
        </w:tc>
      </w:tr>
    </w:tbl>
    <w:p w:rsidR="00C056A9" w:rsidRPr="0053176C" w:rsidRDefault="00C056A9" w:rsidP="00C056A9">
      <w:pPr>
        <w:rPr>
          <w:b/>
        </w:rPr>
      </w:pPr>
    </w:p>
    <w:p w:rsidR="00C056A9" w:rsidRPr="0053176C" w:rsidRDefault="00C056A9" w:rsidP="00C056A9">
      <w:r w:rsidRPr="0053176C">
        <w:rPr>
          <w:b/>
        </w:rPr>
        <w:t>Principle 3: Obligations of the Resident to the Program</w:t>
      </w:r>
      <w:r w:rsidRPr="0053176C">
        <w:t xml:space="preserve"> (The resident will be committed to attaining the program’s educational goals and objectives and will support </w:t>
      </w:r>
      <w:r w:rsidR="00DC227C">
        <w:t>t</w:t>
      </w:r>
      <w:r w:rsidRPr="0053176C">
        <w:t>he organization’s mission and values.)</w:t>
      </w:r>
    </w:p>
    <w:p w:rsidR="00E13441" w:rsidRPr="0053176C" w:rsidRDefault="00E13441" w:rsidP="00E13441">
      <w:pPr>
        <w:widowControl w:val="0"/>
        <w:ind w:left="720" w:hanging="720"/>
        <w:rPr>
          <w:u w:val="single"/>
        </w:rPr>
      </w:pPr>
      <w:r w:rsidRPr="0053176C">
        <w:rPr>
          <w:u w:val="single"/>
        </w:rPr>
        <w:t>Requirement</w:t>
      </w:r>
    </w:p>
    <w:p w:rsidR="00E13441" w:rsidRPr="0053176C" w:rsidRDefault="00E13441" w:rsidP="00E13441">
      <w:pPr>
        <w:widowControl w:val="0"/>
        <w:ind w:left="720" w:hanging="720"/>
        <w:rPr>
          <w:iCs/>
          <w:snapToGrid w:val="0"/>
        </w:rPr>
      </w:pPr>
      <w:r w:rsidRPr="0053176C">
        <w:t>3.1</w:t>
      </w:r>
      <w:r w:rsidRPr="0053176C">
        <w:tab/>
        <w:t>R</w:t>
      </w:r>
      <w:r w:rsidRPr="0053176C">
        <w:rPr>
          <w:snapToGrid w:val="0"/>
        </w:rPr>
        <w:t>esidents’ primary professional commitment must be to the residency program.</w:t>
      </w:r>
      <w:r w:rsidRPr="0053176C">
        <w:rPr>
          <w:iCs/>
          <w:snapToGrid w:val="0"/>
        </w:rPr>
        <w:t xml:space="preserve"> </w:t>
      </w:r>
    </w:p>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0"/>
      </w:tblGrid>
      <w:tr w:rsidR="00FC2216" w:rsidRPr="0053176C" w:rsidTr="00FC2216">
        <w:tc>
          <w:tcPr>
            <w:tcW w:w="10170" w:type="dxa"/>
          </w:tcPr>
          <w:p w:rsidR="00FC2216" w:rsidRPr="0053176C" w:rsidRDefault="00FC2216" w:rsidP="00064F4A">
            <w:pPr>
              <w:jc w:val="center"/>
            </w:pPr>
            <w:r w:rsidRPr="0053176C">
              <w:t>Criteria 3.1</w:t>
            </w:r>
          </w:p>
        </w:tc>
      </w:tr>
      <w:tr w:rsidR="00FC2216" w:rsidRPr="0053176C" w:rsidTr="00FC2216">
        <w:tc>
          <w:tcPr>
            <w:tcW w:w="10170" w:type="dxa"/>
          </w:tcPr>
          <w:p w:rsidR="00CA2166" w:rsidRDefault="00CA2166" w:rsidP="00CA2166">
            <w:r>
              <w:t>FC:</w:t>
            </w:r>
          </w:p>
          <w:p w:rsidR="00FC2216" w:rsidRPr="0053176C" w:rsidRDefault="00FC2216" w:rsidP="00064F4A">
            <w:pPr>
              <w:numPr>
                <w:ilvl w:val="0"/>
                <w:numId w:val="2"/>
              </w:numPr>
              <w:tabs>
                <w:tab w:val="num" w:pos="252"/>
                <w:tab w:val="num" w:pos="648"/>
              </w:tabs>
              <w:ind w:left="252" w:hanging="252"/>
            </w:pPr>
            <w:r w:rsidRPr="0053176C">
              <w:t>All residents manage all outside of program activities (e.g., academic coursework, outside employment) without negatively affecting their ability to complete all required program outcomes.</w:t>
            </w:r>
          </w:p>
        </w:tc>
      </w:tr>
      <w:tr w:rsidR="00FC2216" w:rsidRPr="0053176C" w:rsidTr="00FC2216">
        <w:tc>
          <w:tcPr>
            <w:tcW w:w="10170" w:type="dxa"/>
          </w:tcPr>
          <w:p w:rsidR="00FC2216" w:rsidRPr="00064F4A" w:rsidRDefault="00FC2216" w:rsidP="00E62127">
            <w:pPr>
              <w:rPr>
                <w:u w:val="single"/>
              </w:rPr>
            </w:pPr>
            <w:r>
              <w:br w:type="page"/>
            </w:r>
            <w:r w:rsidRPr="00064F4A">
              <w:rPr>
                <w:u w:val="single"/>
              </w:rPr>
              <w:t>Anticipated on-site review</w:t>
            </w:r>
          </w:p>
          <w:p w:rsidR="00FC2216" w:rsidRPr="0053176C" w:rsidRDefault="00FC2216" w:rsidP="00E62127">
            <w:pPr>
              <w:numPr>
                <w:ilvl w:val="0"/>
                <w:numId w:val="3"/>
              </w:numPr>
              <w:tabs>
                <w:tab w:val="clear" w:pos="720"/>
                <w:tab w:val="num" w:pos="252"/>
              </w:tabs>
              <w:ind w:left="252" w:hanging="252"/>
            </w:pPr>
            <w:r w:rsidRPr="0053176C">
              <w:t xml:space="preserve">Preceptor evaluations of resident performance </w:t>
            </w:r>
          </w:p>
          <w:p w:rsidR="00FC2216" w:rsidRPr="0053176C" w:rsidRDefault="00FC2216" w:rsidP="00E62127">
            <w:pPr>
              <w:numPr>
                <w:ilvl w:val="0"/>
                <w:numId w:val="3"/>
              </w:numPr>
              <w:tabs>
                <w:tab w:val="clear" w:pos="720"/>
                <w:tab w:val="num" w:pos="252"/>
              </w:tabs>
              <w:ind w:left="252" w:hanging="252"/>
            </w:pPr>
            <w:r w:rsidRPr="0053176C">
              <w:t>Incomplete projects</w:t>
            </w:r>
          </w:p>
          <w:p w:rsidR="00FC2216" w:rsidRPr="0053176C" w:rsidRDefault="00FC2216" w:rsidP="00E62127">
            <w:pPr>
              <w:numPr>
                <w:ilvl w:val="0"/>
                <w:numId w:val="3"/>
              </w:numPr>
              <w:tabs>
                <w:tab w:val="clear" w:pos="720"/>
                <w:tab w:val="num" w:pos="252"/>
              </w:tabs>
              <w:ind w:left="252" w:hanging="252"/>
            </w:pPr>
            <w:r w:rsidRPr="0053176C">
              <w:t>Counseling documents</w:t>
            </w:r>
          </w:p>
          <w:p w:rsidR="00FC2216" w:rsidRPr="0053176C" w:rsidRDefault="00FC2216" w:rsidP="00E62127">
            <w:pPr>
              <w:numPr>
                <w:ilvl w:val="0"/>
                <w:numId w:val="3"/>
              </w:numPr>
              <w:tabs>
                <w:tab w:val="clear" w:pos="720"/>
                <w:tab w:val="num" w:pos="252"/>
              </w:tabs>
              <w:ind w:left="252" w:hanging="252"/>
            </w:pPr>
            <w:r w:rsidRPr="0053176C">
              <w:t xml:space="preserve">Resident interview </w:t>
            </w:r>
          </w:p>
          <w:p w:rsidR="00FC2216" w:rsidRPr="0053176C" w:rsidRDefault="00FC2216" w:rsidP="00E62127">
            <w:pPr>
              <w:numPr>
                <w:ilvl w:val="0"/>
                <w:numId w:val="3"/>
              </w:numPr>
              <w:tabs>
                <w:tab w:val="clear" w:pos="720"/>
                <w:tab w:val="num" w:pos="252"/>
              </w:tabs>
              <w:ind w:left="252" w:hanging="252"/>
            </w:pPr>
            <w:r w:rsidRPr="0053176C">
              <w:t>RPD interview</w:t>
            </w:r>
          </w:p>
          <w:p w:rsidR="00FC2216" w:rsidRPr="0053176C" w:rsidRDefault="00FC2216" w:rsidP="00E62127">
            <w:pPr>
              <w:numPr>
                <w:ilvl w:val="0"/>
                <w:numId w:val="2"/>
              </w:numPr>
              <w:tabs>
                <w:tab w:val="num" w:pos="180"/>
                <w:tab w:val="num" w:pos="648"/>
              </w:tabs>
              <w:ind w:left="180" w:hanging="180"/>
            </w:pPr>
            <w:r w:rsidRPr="0053176C">
              <w:t xml:space="preserve">Resident schedules </w:t>
            </w:r>
          </w:p>
        </w:tc>
      </w:tr>
    </w:tbl>
    <w:p w:rsidR="002C4DBC" w:rsidRPr="0053176C" w:rsidRDefault="002C4DBC" w:rsidP="00E13441">
      <w:pPr>
        <w:rPr>
          <w:b/>
        </w:rPr>
      </w:pPr>
    </w:p>
    <w:p w:rsidR="00E13441" w:rsidRPr="0053176C" w:rsidRDefault="00E13441" w:rsidP="00E13441">
      <w:pPr>
        <w:rPr>
          <w:u w:val="single"/>
        </w:rPr>
      </w:pPr>
      <w:r w:rsidRPr="0053176C">
        <w:rPr>
          <w:u w:val="single"/>
        </w:rPr>
        <w:t>Requirement</w:t>
      </w:r>
    </w:p>
    <w:p w:rsidR="00E13441" w:rsidRPr="0053176C" w:rsidRDefault="00E13441" w:rsidP="00E13441">
      <w:pPr>
        <w:widowControl w:val="0"/>
        <w:ind w:left="720" w:hanging="720"/>
        <w:rPr>
          <w:iCs/>
          <w:snapToGrid w:val="0"/>
        </w:rPr>
      </w:pPr>
      <w:r w:rsidRPr="0053176C">
        <w:rPr>
          <w:snapToGrid w:val="0"/>
        </w:rPr>
        <w:t>3.2</w:t>
      </w:r>
      <w:r w:rsidRPr="0053176C">
        <w:rPr>
          <w:snapToGrid w:val="0"/>
        </w:rPr>
        <w:tab/>
        <w:t>Residents must be committed to the values and mission of the organization conducting the residency program.</w:t>
      </w:r>
      <w:r w:rsidRPr="0053176C">
        <w:rPr>
          <w:iCs/>
          <w:snapToGrid w:val="0"/>
        </w:rPr>
        <w:t xml:space="preserve">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BF38A7" w:rsidRPr="0053176C" w:rsidTr="00CA2166">
        <w:tc>
          <w:tcPr>
            <w:tcW w:w="10260" w:type="dxa"/>
          </w:tcPr>
          <w:p w:rsidR="00BF38A7" w:rsidRPr="0053176C" w:rsidRDefault="00BF38A7" w:rsidP="00064F4A">
            <w:pPr>
              <w:jc w:val="center"/>
            </w:pPr>
            <w:r w:rsidRPr="0053176C">
              <w:t>Criteria 3.2</w:t>
            </w:r>
          </w:p>
        </w:tc>
      </w:tr>
      <w:tr w:rsidR="00BF38A7" w:rsidRPr="0053176C" w:rsidTr="00CA2166">
        <w:tc>
          <w:tcPr>
            <w:tcW w:w="10260" w:type="dxa"/>
          </w:tcPr>
          <w:p w:rsidR="00CA2166" w:rsidRDefault="00CA2166" w:rsidP="00CA2166">
            <w:r>
              <w:t>FC:</w:t>
            </w:r>
          </w:p>
          <w:p w:rsidR="00BF38A7" w:rsidRPr="0053176C" w:rsidRDefault="00BF38A7" w:rsidP="00064F4A">
            <w:pPr>
              <w:numPr>
                <w:ilvl w:val="0"/>
                <w:numId w:val="2"/>
              </w:numPr>
              <w:tabs>
                <w:tab w:val="num" w:pos="252"/>
                <w:tab w:val="num" w:pos="648"/>
              </w:tabs>
              <w:ind w:left="252" w:hanging="252"/>
            </w:pPr>
            <w:r w:rsidRPr="0053176C">
              <w:t>All residents are aware of and can explain in their own words the values and mission of the organization conducting the residency program.</w:t>
            </w:r>
          </w:p>
        </w:tc>
      </w:tr>
      <w:tr w:rsidR="00BF38A7" w:rsidRPr="0053176C" w:rsidTr="00CA2166">
        <w:tc>
          <w:tcPr>
            <w:tcW w:w="10260" w:type="dxa"/>
          </w:tcPr>
          <w:p w:rsidR="00BF38A7" w:rsidRPr="00064F4A" w:rsidRDefault="00BF38A7" w:rsidP="00E62127">
            <w:pPr>
              <w:rPr>
                <w:u w:val="single"/>
              </w:rPr>
            </w:pPr>
            <w:r>
              <w:br w:type="page"/>
            </w:r>
            <w:r w:rsidRPr="00064F4A">
              <w:rPr>
                <w:u w:val="single"/>
              </w:rPr>
              <w:t>Anticipated on-site review</w:t>
            </w:r>
          </w:p>
          <w:p w:rsidR="00BF38A7" w:rsidRPr="0053176C" w:rsidRDefault="00BF38A7" w:rsidP="00E62127">
            <w:pPr>
              <w:numPr>
                <w:ilvl w:val="0"/>
                <w:numId w:val="2"/>
              </w:numPr>
              <w:tabs>
                <w:tab w:val="num" w:pos="180"/>
                <w:tab w:val="num" w:pos="648"/>
              </w:tabs>
              <w:ind w:left="180" w:hanging="180"/>
            </w:pPr>
            <w:r w:rsidRPr="0053176C">
              <w:t>Only if there is a suspected problem, show the resident the mission and vision statement for the organization and ask him/her if he/she has seen it before (if can’t tell you about it before you look at it) and if so, what does it mean to him/her.</w:t>
            </w:r>
          </w:p>
        </w:tc>
      </w:tr>
    </w:tbl>
    <w:p w:rsidR="00E13441" w:rsidRPr="0053176C" w:rsidRDefault="00E13441" w:rsidP="00E13441"/>
    <w:p w:rsidR="00E13441" w:rsidRPr="0053176C" w:rsidRDefault="00E13441" w:rsidP="00E13441">
      <w:pPr>
        <w:rPr>
          <w:u w:val="single"/>
        </w:rPr>
      </w:pPr>
      <w:r w:rsidRPr="0053176C">
        <w:rPr>
          <w:u w:val="single"/>
        </w:rPr>
        <w:t>Requirement</w:t>
      </w:r>
    </w:p>
    <w:p w:rsidR="00E13441" w:rsidRPr="0053176C" w:rsidRDefault="00E13441" w:rsidP="00E13441">
      <w:pPr>
        <w:widowControl w:val="0"/>
        <w:ind w:left="720" w:hanging="720"/>
        <w:rPr>
          <w:iCs/>
          <w:snapToGrid w:val="0"/>
        </w:rPr>
      </w:pPr>
      <w:r w:rsidRPr="0053176C">
        <w:rPr>
          <w:snapToGrid w:val="0"/>
        </w:rPr>
        <w:t>3.3</w:t>
      </w:r>
      <w:r w:rsidRPr="0053176C">
        <w:rPr>
          <w:snapToGrid w:val="0"/>
        </w:rPr>
        <w:tab/>
        <w:t xml:space="preserve">Residents must be committed to completing the educational goals and objectives </w:t>
      </w:r>
      <w:r w:rsidRPr="0053176C">
        <w:rPr>
          <w:snapToGrid w:val="0"/>
        </w:rPr>
        <w:lastRenderedPageBreak/>
        <w:t>established for the program.</w:t>
      </w:r>
      <w:r w:rsidRPr="0053176C">
        <w:rPr>
          <w:iCs/>
          <w:snapToGrid w:val="0"/>
        </w:rPr>
        <w:t xml:space="preserve">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2D759D" w:rsidRPr="0053176C" w:rsidTr="002D759D">
        <w:tc>
          <w:tcPr>
            <w:tcW w:w="10260" w:type="dxa"/>
          </w:tcPr>
          <w:p w:rsidR="002D759D" w:rsidRPr="0053176C" w:rsidRDefault="002D759D" w:rsidP="00064F4A">
            <w:pPr>
              <w:jc w:val="center"/>
            </w:pPr>
            <w:r w:rsidRPr="0053176C">
              <w:t>Criteria 3.3</w:t>
            </w:r>
          </w:p>
        </w:tc>
      </w:tr>
      <w:tr w:rsidR="002D759D" w:rsidRPr="0053176C" w:rsidTr="002D759D">
        <w:tc>
          <w:tcPr>
            <w:tcW w:w="10260" w:type="dxa"/>
          </w:tcPr>
          <w:p w:rsidR="008E6CD3" w:rsidRDefault="008E6CD3" w:rsidP="008E6CD3">
            <w:r>
              <w:t>FC:</w:t>
            </w:r>
          </w:p>
          <w:p w:rsidR="002D759D" w:rsidRPr="0053176C" w:rsidRDefault="002D759D" w:rsidP="00064F4A">
            <w:pPr>
              <w:numPr>
                <w:ilvl w:val="0"/>
                <w:numId w:val="2"/>
              </w:numPr>
              <w:tabs>
                <w:tab w:val="num" w:pos="252"/>
                <w:tab w:val="num" w:pos="648"/>
              </w:tabs>
              <w:ind w:left="252" w:hanging="252"/>
            </w:pPr>
            <w:r w:rsidRPr="0053176C">
              <w:t>Residents are conversant in the goals and objectives they are expected to complete and can articulate their plan for achieving them.</w:t>
            </w:r>
          </w:p>
          <w:p w:rsidR="002D759D" w:rsidRPr="0053176C" w:rsidRDefault="002D759D" w:rsidP="00064F4A">
            <w:pPr>
              <w:numPr>
                <w:ilvl w:val="0"/>
                <w:numId w:val="2"/>
              </w:numPr>
              <w:tabs>
                <w:tab w:val="num" w:pos="252"/>
                <w:tab w:val="num" w:pos="648"/>
              </w:tabs>
              <w:ind w:left="252" w:hanging="252"/>
            </w:pPr>
            <w:r w:rsidRPr="0053176C">
              <w:t>Evaluations reflect that the residents pursue completion of the educational goals and objectives for the program, and a plan is documented for areas that need remediation.</w:t>
            </w:r>
          </w:p>
        </w:tc>
      </w:tr>
      <w:tr w:rsidR="002D759D" w:rsidRPr="0053176C" w:rsidTr="002D759D">
        <w:tc>
          <w:tcPr>
            <w:tcW w:w="10260" w:type="dxa"/>
          </w:tcPr>
          <w:p w:rsidR="002D759D" w:rsidRPr="00064F4A" w:rsidRDefault="00CC4A75" w:rsidP="00E62127">
            <w:pPr>
              <w:rPr>
                <w:u w:val="single"/>
              </w:rPr>
            </w:pPr>
            <w:r>
              <w:rPr>
                <w:u w:val="single"/>
              </w:rPr>
              <w:t>Anticipated</w:t>
            </w:r>
            <w:r w:rsidR="002D759D" w:rsidRPr="00064F4A">
              <w:rPr>
                <w:u w:val="single"/>
              </w:rPr>
              <w:t xml:space="preserve"> on-site review</w:t>
            </w:r>
          </w:p>
          <w:p w:rsidR="002D759D" w:rsidRPr="0053176C" w:rsidRDefault="002D759D" w:rsidP="00E62127">
            <w:pPr>
              <w:numPr>
                <w:ilvl w:val="0"/>
                <w:numId w:val="3"/>
              </w:numPr>
              <w:tabs>
                <w:tab w:val="clear" w:pos="720"/>
                <w:tab w:val="num" w:pos="252"/>
              </w:tabs>
              <w:ind w:left="252" w:hanging="252"/>
            </w:pPr>
            <w:r w:rsidRPr="0053176C">
              <w:t>Preceptor evaluations of resident performance</w:t>
            </w:r>
          </w:p>
          <w:p w:rsidR="002D759D" w:rsidRPr="0053176C" w:rsidRDefault="002D759D" w:rsidP="00E62127">
            <w:pPr>
              <w:numPr>
                <w:ilvl w:val="0"/>
                <w:numId w:val="3"/>
              </w:numPr>
              <w:tabs>
                <w:tab w:val="clear" w:pos="720"/>
                <w:tab w:val="num" w:pos="252"/>
              </w:tabs>
              <w:ind w:left="252" w:hanging="252"/>
            </w:pPr>
            <w:r w:rsidRPr="0053176C">
              <w:t>Resident self-evaluations</w:t>
            </w:r>
          </w:p>
          <w:p w:rsidR="002D759D" w:rsidRPr="0053176C" w:rsidRDefault="002D759D" w:rsidP="00E62127">
            <w:pPr>
              <w:numPr>
                <w:ilvl w:val="0"/>
                <w:numId w:val="3"/>
              </w:numPr>
              <w:tabs>
                <w:tab w:val="clear" w:pos="720"/>
                <w:tab w:val="num" w:pos="252"/>
              </w:tabs>
              <w:ind w:left="252" w:hanging="252"/>
            </w:pPr>
            <w:r w:rsidRPr="0053176C">
              <w:t>Probation documents</w:t>
            </w:r>
          </w:p>
          <w:p w:rsidR="002D759D" w:rsidRPr="0053176C" w:rsidRDefault="002D759D" w:rsidP="00E62127">
            <w:pPr>
              <w:numPr>
                <w:ilvl w:val="0"/>
                <w:numId w:val="3"/>
              </w:numPr>
              <w:tabs>
                <w:tab w:val="clear" w:pos="720"/>
                <w:tab w:val="num" w:pos="252"/>
              </w:tabs>
              <w:ind w:left="252" w:hanging="252"/>
            </w:pPr>
            <w:r w:rsidRPr="0053176C">
              <w:t>Resident interview</w:t>
            </w:r>
          </w:p>
          <w:p w:rsidR="002D759D" w:rsidRDefault="002D759D" w:rsidP="00E62127">
            <w:pPr>
              <w:numPr>
                <w:ilvl w:val="0"/>
                <w:numId w:val="3"/>
              </w:numPr>
              <w:tabs>
                <w:tab w:val="clear" w:pos="720"/>
                <w:tab w:val="num" w:pos="252"/>
              </w:tabs>
              <w:ind w:left="252" w:hanging="252"/>
            </w:pPr>
            <w:r w:rsidRPr="0053176C">
              <w:t>Resident individualized plans/quarterly evaluations</w:t>
            </w:r>
          </w:p>
          <w:p w:rsidR="002D759D" w:rsidRPr="0053176C" w:rsidRDefault="002D759D" w:rsidP="002D759D">
            <w:pPr>
              <w:numPr>
                <w:ilvl w:val="0"/>
                <w:numId w:val="3"/>
              </w:numPr>
              <w:tabs>
                <w:tab w:val="clear" w:pos="720"/>
                <w:tab w:val="num" w:pos="252"/>
              </w:tabs>
              <w:ind w:left="252" w:hanging="252"/>
            </w:pPr>
            <w:r w:rsidRPr="0053176C">
              <w:t>Advisory committee minutes if available</w:t>
            </w:r>
          </w:p>
        </w:tc>
      </w:tr>
    </w:tbl>
    <w:p w:rsidR="00DC227C" w:rsidRDefault="00DC227C" w:rsidP="00E13441">
      <w:pPr>
        <w:rPr>
          <w:u w:val="single"/>
        </w:rPr>
      </w:pPr>
    </w:p>
    <w:p w:rsidR="00E13441" w:rsidRPr="0053176C" w:rsidRDefault="00E13441" w:rsidP="00E13441">
      <w:pPr>
        <w:rPr>
          <w:u w:val="single"/>
        </w:rPr>
      </w:pPr>
      <w:r w:rsidRPr="0053176C">
        <w:rPr>
          <w:u w:val="single"/>
        </w:rPr>
        <w:t>Requirement</w:t>
      </w:r>
    </w:p>
    <w:p w:rsidR="00E13441" w:rsidRPr="0053176C" w:rsidRDefault="00E13441" w:rsidP="00E13441">
      <w:pPr>
        <w:widowControl w:val="0"/>
        <w:ind w:left="720" w:hanging="720"/>
        <w:rPr>
          <w:iCs/>
          <w:snapToGrid w:val="0"/>
        </w:rPr>
      </w:pPr>
      <w:r w:rsidRPr="0053176C">
        <w:t>3.4</w:t>
      </w:r>
      <w:r w:rsidRPr="0053176C">
        <w:tab/>
      </w:r>
      <w:r w:rsidRPr="0053176C">
        <w:rPr>
          <w:snapToGrid w:val="0"/>
        </w:rPr>
        <w:t>Residents must seek constructive verbal and documented feedback that directs their learning.</w:t>
      </w:r>
      <w:r w:rsidRPr="0053176C">
        <w:rPr>
          <w:iCs/>
          <w:snapToGrid w:val="0"/>
        </w:rPr>
        <w:t xml:space="preserve">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587482" w:rsidRPr="0053176C" w:rsidTr="00587482">
        <w:tc>
          <w:tcPr>
            <w:tcW w:w="10260" w:type="dxa"/>
          </w:tcPr>
          <w:p w:rsidR="00587482" w:rsidRPr="0053176C" w:rsidRDefault="00587482" w:rsidP="00064F4A">
            <w:pPr>
              <w:jc w:val="center"/>
            </w:pPr>
            <w:r w:rsidRPr="0053176C">
              <w:t>Criteria 3.4</w:t>
            </w:r>
          </w:p>
        </w:tc>
      </w:tr>
      <w:tr w:rsidR="00587482" w:rsidRPr="0053176C" w:rsidTr="00587482">
        <w:tc>
          <w:tcPr>
            <w:tcW w:w="10260" w:type="dxa"/>
          </w:tcPr>
          <w:p w:rsidR="008E6CD3" w:rsidRDefault="008E6CD3" w:rsidP="008E6CD3">
            <w:r>
              <w:t>FC:</w:t>
            </w:r>
          </w:p>
          <w:p w:rsidR="00587482" w:rsidRPr="0053176C" w:rsidRDefault="00587482" w:rsidP="00064F4A">
            <w:pPr>
              <w:numPr>
                <w:ilvl w:val="0"/>
                <w:numId w:val="2"/>
              </w:numPr>
              <w:tabs>
                <w:tab w:val="num" w:pos="252"/>
                <w:tab w:val="num" w:pos="648"/>
              </w:tabs>
              <w:ind w:left="252" w:hanging="252"/>
            </w:pPr>
            <w:r w:rsidRPr="0053176C">
              <w:t>Residents request verbal feedback during summative evaluative sessions.</w:t>
            </w:r>
          </w:p>
          <w:p w:rsidR="00587482" w:rsidRPr="0053176C" w:rsidRDefault="00587482" w:rsidP="00064F4A">
            <w:pPr>
              <w:numPr>
                <w:ilvl w:val="0"/>
                <w:numId w:val="2"/>
              </w:numPr>
              <w:tabs>
                <w:tab w:val="num" w:pos="252"/>
                <w:tab w:val="num" w:pos="648"/>
              </w:tabs>
              <w:ind w:left="252" w:hanging="252"/>
            </w:pPr>
            <w:r w:rsidRPr="0053176C">
              <w:t>Residents request formative verbal feedback on an ongoing basis.</w:t>
            </w:r>
          </w:p>
          <w:p w:rsidR="00587482" w:rsidRPr="0053176C" w:rsidRDefault="00587482" w:rsidP="00064F4A">
            <w:pPr>
              <w:numPr>
                <w:ilvl w:val="0"/>
                <w:numId w:val="2"/>
              </w:numPr>
              <w:tabs>
                <w:tab w:val="num" w:pos="252"/>
                <w:tab w:val="num" w:pos="648"/>
              </w:tabs>
              <w:ind w:left="252" w:hanging="252"/>
            </w:pPr>
            <w:r w:rsidRPr="0053176C">
              <w:t xml:space="preserve">Residents request evaluations if not provided according to the program’s schedule.   </w:t>
            </w:r>
          </w:p>
        </w:tc>
      </w:tr>
      <w:tr w:rsidR="00587482" w:rsidRPr="0053176C" w:rsidTr="00587482">
        <w:tc>
          <w:tcPr>
            <w:tcW w:w="10260" w:type="dxa"/>
          </w:tcPr>
          <w:p w:rsidR="00587482" w:rsidRPr="00064F4A" w:rsidRDefault="00FD333D" w:rsidP="00E62127">
            <w:pPr>
              <w:rPr>
                <w:u w:val="single"/>
              </w:rPr>
            </w:pPr>
            <w:r>
              <w:rPr>
                <w:u w:val="single"/>
              </w:rPr>
              <w:t>Anticipated</w:t>
            </w:r>
            <w:r w:rsidR="00587482" w:rsidRPr="00064F4A">
              <w:rPr>
                <w:u w:val="single"/>
              </w:rPr>
              <w:t xml:space="preserve"> on-site review</w:t>
            </w:r>
          </w:p>
          <w:p w:rsidR="00587482" w:rsidRPr="0053176C" w:rsidRDefault="00587482" w:rsidP="00E62127">
            <w:pPr>
              <w:numPr>
                <w:ilvl w:val="0"/>
                <w:numId w:val="3"/>
              </w:numPr>
              <w:tabs>
                <w:tab w:val="clear" w:pos="720"/>
                <w:tab w:val="num" w:pos="252"/>
              </w:tabs>
              <w:ind w:left="252" w:hanging="252"/>
            </w:pPr>
            <w:r w:rsidRPr="0053176C">
              <w:t>Preceptor evaluations of resident performance</w:t>
            </w:r>
          </w:p>
          <w:p w:rsidR="00587482" w:rsidRPr="0053176C" w:rsidRDefault="00587482" w:rsidP="00E62127">
            <w:pPr>
              <w:numPr>
                <w:ilvl w:val="0"/>
                <w:numId w:val="3"/>
              </w:numPr>
              <w:tabs>
                <w:tab w:val="clear" w:pos="720"/>
                <w:tab w:val="num" w:pos="252"/>
              </w:tabs>
              <w:ind w:left="252" w:hanging="252"/>
            </w:pPr>
            <w:r w:rsidRPr="0053176C">
              <w:t>Resident interviews</w:t>
            </w:r>
          </w:p>
          <w:p w:rsidR="00587482" w:rsidRPr="0053176C" w:rsidRDefault="00587482" w:rsidP="00E62127">
            <w:pPr>
              <w:numPr>
                <w:ilvl w:val="0"/>
                <w:numId w:val="3"/>
              </w:numPr>
              <w:tabs>
                <w:tab w:val="clear" w:pos="720"/>
                <w:tab w:val="num" w:pos="252"/>
              </w:tabs>
              <w:ind w:left="252" w:hanging="252"/>
            </w:pPr>
            <w:r w:rsidRPr="0053176C">
              <w:t>Preceptor interviews</w:t>
            </w:r>
          </w:p>
          <w:p w:rsidR="00587482" w:rsidRPr="0053176C" w:rsidRDefault="00587482" w:rsidP="00E62127">
            <w:pPr>
              <w:numPr>
                <w:ilvl w:val="0"/>
                <w:numId w:val="3"/>
              </w:numPr>
              <w:tabs>
                <w:tab w:val="clear" w:pos="720"/>
                <w:tab w:val="num" w:pos="252"/>
              </w:tabs>
              <w:ind w:left="252" w:hanging="252"/>
            </w:pPr>
            <w:r w:rsidRPr="0053176C">
              <w:t>Resident individualized plans</w:t>
            </w:r>
          </w:p>
          <w:p w:rsidR="00587482" w:rsidRPr="0053176C" w:rsidRDefault="00587482" w:rsidP="00E62127">
            <w:pPr>
              <w:numPr>
                <w:ilvl w:val="0"/>
                <w:numId w:val="3"/>
              </w:numPr>
              <w:tabs>
                <w:tab w:val="clear" w:pos="720"/>
                <w:tab w:val="num" w:pos="252"/>
              </w:tabs>
              <w:ind w:left="252" w:hanging="252"/>
            </w:pPr>
            <w:r w:rsidRPr="0053176C">
              <w:t xml:space="preserve">Resident quarterly evaluations </w:t>
            </w:r>
          </w:p>
          <w:p w:rsidR="00587482" w:rsidRPr="0053176C" w:rsidRDefault="00587482" w:rsidP="00E62127">
            <w:pPr>
              <w:numPr>
                <w:ilvl w:val="0"/>
                <w:numId w:val="3"/>
              </w:numPr>
              <w:tabs>
                <w:tab w:val="clear" w:pos="720"/>
                <w:tab w:val="num" w:pos="252"/>
              </w:tabs>
              <w:ind w:left="252" w:hanging="252"/>
            </w:pPr>
            <w:r w:rsidRPr="0053176C">
              <w:t>Resident’s evaluation of the preceptors</w:t>
            </w:r>
          </w:p>
          <w:p w:rsidR="00587482" w:rsidRPr="0053176C" w:rsidRDefault="00587482" w:rsidP="00E62127">
            <w:pPr>
              <w:numPr>
                <w:ilvl w:val="0"/>
                <w:numId w:val="2"/>
              </w:numPr>
              <w:tabs>
                <w:tab w:val="num" w:pos="180"/>
                <w:tab w:val="num" w:pos="648"/>
              </w:tabs>
              <w:ind w:left="180" w:hanging="180"/>
            </w:pPr>
            <w:r w:rsidRPr="0053176C">
              <w:t>Resident self-evaluations</w:t>
            </w:r>
          </w:p>
        </w:tc>
      </w:tr>
    </w:tbl>
    <w:p w:rsidR="00C96E32" w:rsidRDefault="00C96E32" w:rsidP="00E13441">
      <w:pPr>
        <w:rPr>
          <w:u w:val="single"/>
        </w:rPr>
      </w:pPr>
    </w:p>
    <w:p w:rsidR="00E13441" w:rsidRPr="0053176C" w:rsidRDefault="00E13441" w:rsidP="00E13441">
      <w:pPr>
        <w:rPr>
          <w:u w:val="single"/>
        </w:rPr>
      </w:pPr>
      <w:r w:rsidRPr="0053176C">
        <w:rPr>
          <w:u w:val="single"/>
        </w:rPr>
        <w:t>Requirement</w:t>
      </w:r>
    </w:p>
    <w:p w:rsidR="00E13441" w:rsidRPr="0053176C" w:rsidRDefault="00E13441" w:rsidP="00E13441">
      <w:pPr>
        <w:widowControl w:val="0"/>
        <w:ind w:left="720" w:hanging="720"/>
        <w:rPr>
          <w:iCs/>
          <w:snapToGrid w:val="0"/>
        </w:rPr>
      </w:pPr>
      <w:r w:rsidRPr="0053176C">
        <w:rPr>
          <w:snapToGrid w:val="0"/>
        </w:rPr>
        <w:t>3.5</w:t>
      </w:r>
      <w:r w:rsidRPr="0053176C">
        <w:rPr>
          <w:snapToGrid w:val="0"/>
        </w:rPr>
        <w:tab/>
        <w:t>Residents must be committed to making active use of the constructive feedback provided by residency program preceptors.</w:t>
      </w:r>
      <w:r w:rsidRPr="0053176C">
        <w:rPr>
          <w:iCs/>
          <w:snapToGrid w:val="0"/>
        </w:rPr>
        <w:t xml:space="preserve">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587482" w:rsidRPr="0053176C" w:rsidTr="00587482">
        <w:tc>
          <w:tcPr>
            <w:tcW w:w="10260" w:type="dxa"/>
          </w:tcPr>
          <w:p w:rsidR="00587482" w:rsidRPr="0053176C" w:rsidRDefault="00587482" w:rsidP="00064F4A">
            <w:pPr>
              <w:jc w:val="center"/>
            </w:pPr>
            <w:r w:rsidRPr="0053176C">
              <w:t>Criteria 3.5</w:t>
            </w:r>
          </w:p>
        </w:tc>
      </w:tr>
      <w:tr w:rsidR="00587482" w:rsidRPr="0053176C" w:rsidTr="00587482">
        <w:tc>
          <w:tcPr>
            <w:tcW w:w="10260" w:type="dxa"/>
          </w:tcPr>
          <w:p w:rsidR="008E6CD3" w:rsidRDefault="008E6CD3" w:rsidP="008E6CD3">
            <w:r>
              <w:t>FC:</w:t>
            </w:r>
          </w:p>
          <w:p w:rsidR="00587482" w:rsidRPr="0053176C" w:rsidRDefault="00587482" w:rsidP="00064F4A">
            <w:pPr>
              <w:numPr>
                <w:ilvl w:val="0"/>
                <w:numId w:val="2"/>
              </w:numPr>
              <w:tabs>
                <w:tab w:val="num" w:pos="252"/>
                <w:tab w:val="num" w:pos="648"/>
              </w:tabs>
              <w:ind w:left="252" w:hanging="252"/>
            </w:pPr>
            <w:r w:rsidRPr="0053176C">
              <w:t>Residents describe how they use their feedback to advance their development in the program.</w:t>
            </w:r>
          </w:p>
        </w:tc>
      </w:tr>
      <w:tr w:rsidR="00587482" w:rsidRPr="0053176C" w:rsidTr="00587482">
        <w:tc>
          <w:tcPr>
            <w:tcW w:w="10260" w:type="dxa"/>
          </w:tcPr>
          <w:p w:rsidR="00587482" w:rsidRPr="00064F4A" w:rsidRDefault="00587482" w:rsidP="00E62127">
            <w:pPr>
              <w:rPr>
                <w:u w:val="single"/>
              </w:rPr>
            </w:pPr>
            <w:r>
              <w:br w:type="page"/>
            </w:r>
            <w:r w:rsidR="00FD333D">
              <w:rPr>
                <w:u w:val="single"/>
              </w:rPr>
              <w:t>Anticipated</w:t>
            </w:r>
            <w:r w:rsidRPr="00064F4A">
              <w:rPr>
                <w:u w:val="single"/>
              </w:rPr>
              <w:t xml:space="preserve"> on-site review</w:t>
            </w:r>
          </w:p>
          <w:p w:rsidR="00587482" w:rsidRPr="0053176C" w:rsidRDefault="00587482" w:rsidP="00E62127">
            <w:pPr>
              <w:numPr>
                <w:ilvl w:val="0"/>
                <w:numId w:val="3"/>
              </w:numPr>
              <w:tabs>
                <w:tab w:val="clear" w:pos="720"/>
                <w:tab w:val="num" w:pos="252"/>
              </w:tabs>
              <w:ind w:left="252" w:hanging="252"/>
            </w:pPr>
            <w:r w:rsidRPr="0053176C">
              <w:t>Preceptor evaluations of resident performance</w:t>
            </w:r>
          </w:p>
          <w:p w:rsidR="00587482" w:rsidRPr="0053176C" w:rsidRDefault="00587482" w:rsidP="00E62127">
            <w:pPr>
              <w:numPr>
                <w:ilvl w:val="0"/>
                <w:numId w:val="3"/>
              </w:numPr>
              <w:tabs>
                <w:tab w:val="clear" w:pos="720"/>
                <w:tab w:val="num" w:pos="252"/>
              </w:tabs>
              <w:ind w:left="252" w:hanging="252"/>
            </w:pPr>
            <w:r w:rsidRPr="0053176C">
              <w:t>Resident individualized plans</w:t>
            </w:r>
          </w:p>
          <w:p w:rsidR="00587482" w:rsidRPr="0053176C" w:rsidRDefault="00587482" w:rsidP="00E62127">
            <w:pPr>
              <w:numPr>
                <w:ilvl w:val="0"/>
                <w:numId w:val="3"/>
              </w:numPr>
              <w:tabs>
                <w:tab w:val="clear" w:pos="720"/>
                <w:tab w:val="num" w:pos="252"/>
              </w:tabs>
              <w:ind w:left="252" w:hanging="252"/>
            </w:pPr>
            <w:r w:rsidRPr="0053176C">
              <w:t>Resident quarterly evaluations</w:t>
            </w:r>
          </w:p>
          <w:p w:rsidR="00587482" w:rsidRDefault="00587482" w:rsidP="00E62127">
            <w:pPr>
              <w:numPr>
                <w:ilvl w:val="0"/>
                <w:numId w:val="3"/>
              </w:numPr>
              <w:tabs>
                <w:tab w:val="clear" w:pos="720"/>
                <w:tab w:val="num" w:pos="252"/>
              </w:tabs>
              <w:ind w:left="252" w:hanging="252"/>
            </w:pPr>
            <w:r w:rsidRPr="0053176C">
              <w:t>Resident interviews</w:t>
            </w:r>
          </w:p>
          <w:p w:rsidR="00587482" w:rsidRPr="0053176C" w:rsidRDefault="00587482" w:rsidP="00587482">
            <w:pPr>
              <w:numPr>
                <w:ilvl w:val="0"/>
                <w:numId w:val="3"/>
              </w:numPr>
              <w:tabs>
                <w:tab w:val="clear" w:pos="720"/>
                <w:tab w:val="num" w:pos="252"/>
              </w:tabs>
              <w:ind w:left="252" w:hanging="252"/>
            </w:pPr>
            <w:r w:rsidRPr="0053176C">
              <w:t>Preceptor interviews</w:t>
            </w:r>
          </w:p>
        </w:tc>
      </w:tr>
    </w:tbl>
    <w:p w:rsidR="00E13441" w:rsidRPr="0053176C" w:rsidRDefault="00E13441" w:rsidP="00E13441"/>
    <w:p w:rsidR="00C056A9" w:rsidRPr="0053176C" w:rsidRDefault="00C056A9" w:rsidP="00C056A9">
      <w:r w:rsidRPr="0053176C">
        <w:rPr>
          <w:b/>
        </w:rPr>
        <w:t>Principle 4: Requirements for the Design and Conduct of the Residency Program</w:t>
      </w:r>
    </w:p>
    <w:p w:rsidR="00C056A9" w:rsidRPr="0053176C" w:rsidRDefault="00C056A9" w:rsidP="00C056A9">
      <w:r w:rsidRPr="0053176C">
        <w:lastRenderedPageBreak/>
        <w:t>(The resident’s training will be designed, conducted, and evaluated using a systems-based approach.)</w:t>
      </w:r>
    </w:p>
    <w:p w:rsidR="00C056A9" w:rsidRPr="0053176C" w:rsidRDefault="00C056A9" w:rsidP="00C056A9">
      <w:pPr>
        <w:ind w:left="720" w:hanging="720"/>
      </w:pPr>
      <w:r w:rsidRPr="0053176C">
        <w:rPr>
          <w:u w:val="single"/>
        </w:rPr>
        <w:t>Requirement</w:t>
      </w:r>
    </w:p>
    <w:p w:rsidR="00C056A9" w:rsidRPr="0053176C" w:rsidRDefault="00C056A9" w:rsidP="00C056A9">
      <w:pPr>
        <w:ind w:left="720" w:hanging="720"/>
      </w:pPr>
      <w:r w:rsidRPr="0053176C">
        <w:t>4.1</w:t>
      </w:r>
      <w:r w:rsidRPr="0053176C">
        <w:tab/>
      </w:r>
      <w:r w:rsidRPr="0053176C">
        <w:rPr>
          <w:u w:val="single"/>
        </w:rPr>
        <w:t>Program Design</w:t>
      </w:r>
      <w:r w:rsidRPr="0053176C">
        <w:t xml:space="preserve">. The RPD and, when applicable, program preceptors will collaborate to design the residency program. The resulting design will include the following elements: </w:t>
      </w:r>
    </w:p>
    <w:p w:rsidR="00C056A9" w:rsidRPr="0053176C" w:rsidRDefault="00C056A9" w:rsidP="00C056A9">
      <w:pPr>
        <w:numPr>
          <w:ilvl w:val="0"/>
          <w:numId w:val="4"/>
        </w:numPr>
      </w:pPr>
      <w:r w:rsidRPr="0053176C">
        <w:t>The program will document its purpose (the type of practice for which the residents are to be prepared); its outcomes (the residency graduates’ capabilities); its educational goals (broad, sweeping statements of abilities); and educational objectives (observable, measurable statements of resident performance, the sum of which ensure achievement of the educational goal) for each educational goal. The program’s purpose will be reflected in the program’s choice of outcomes. For each outcome there must be goals that further explain the capabilities specified by the outcome. For each goal there must be a set of educational objectives that specifies the resident performance to be measured.</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2C083A" w:rsidRPr="0053176C" w:rsidTr="00587482">
        <w:tc>
          <w:tcPr>
            <w:tcW w:w="10260" w:type="dxa"/>
            <w:shd w:val="clear" w:color="auto" w:fill="auto"/>
          </w:tcPr>
          <w:p w:rsidR="002C083A" w:rsidRPr="0053176C" w:rsidRDefault="002C083A" w:rsidP="00064F4A">
            <w:pPr>
              <w:jc w:val="center"/>
            </w:pPr>
            <w:r w:rsidRPr="0053176C">
              <w:t>Criteria 4.1a  Purpose</w:t>
            </w:r>
          </w:p>
        </w:tc>
      </w:tr>
      <w:tr w:rsidR="002C083A" w:rsidRPr="0053176C" w:rsidTr="00587482">
        <w:tc>
          <w:tcPr>
            <w:tcW w:w="10260" w:type="dxa"/>
            <w:shd w:val="clear" w:color="auto" w:fill="auto"/>
          </w:tcPr>
          <w:p w:rsidR="008E6CD3" w:rsidRDefault="008E6CD3" w:rsidP="008E6CD3">
            <w:r>
              <w:t>FC:</w:t>
            </w:r>
          </w:p>
          <w:p w:rsidR="002C083A" w:rsidRPr="0053176C" w:rsidRDefault="002C083A" w:rsidP="002C083A">
            <w:pPr>
              <w:numPr>
                <w:ilvl w:val="0"/>
                <w:numId w:val="2"/>
              </w:numPr>
              <w:tabs>
                <w:tab w:val="num" w:pos="252"/>
              </w:tabs>
              <w:ind w:left="252" w:hanging="252"/>
            </w:pPr>
            <w:r>
              <w:t>Purpose(s) is documented</w:t>
            </w:r>
            <w:r w:rsidRPr="0053176C">
              <w:t xml:space="preserve"> and appear(s) to be appropriate for program and site.</w:t>
            </w:r>
          </w:p>
          <w:p w:rsidR="002C083A" w:rsidRPr="00587482" w:rsidRDefault="002C083A" w:rsidP="002C083A">
            <w:pPr>
              <w:numPr>
                <w:ilvl w:val="0"/>
                <w:numId w:val="2"/>
              </w:numPr>
              <w:tabs>
                <w:tab w:val="num" w:pos="252"/>
              </w:tabs>
              <w:ind w:left="252" w:hanging="252"/>
            </w:pPr>
            <w:r w:rsidRPr="0053176C">
              <w:t xml:space="preserve">Purpose statement describes the type of position the resident is qualified to accept </w:t>
            </w:r>
            <w:r>
              <w:t xml:space="preserve">following the residency program, </w:t>
            </w:r>
            <w:r w:rsidRPr="00587482">
              <w:t>not knowledge, skills and abilities.  The type(s) of position(s) listed must be reasonable in light of what the program offers.</w:t>
            </w:r>
          </w:p>
          <w:p w:rsidR="002C083A" w:rsidRDefault="002C083A" w:rsidP="002C083A">
            <w:pPr>
              <w:numPr>
                <w:ilvl w:val="0"/>
                <w:numId w:val="2"/>
              </w:numPr>
              <w:tabs>
                <w:tab w:val="num" w:pos="252"/>
              </w:tabs>
              <w:ind w:left="252" w:hanging="252"/>
            </w:pPr>
            <w:r w:rsidRPr="00587482">
              <w:t>There must be a clear connection between what is in the purpose statement and what is in the program.</w:t>
            </w:r>
          </w:p>
          <w:p w:rsidR="002C083A" w:rsidRPr="0053176C" w:rsidRDefault="002C083A" w:rsidP="002C083A">
            <w:pPr>
              <w:numPr>
                <w:ilvl w:val="0"/>
                <w:numId w:val="2"/>
              </w:numPr>
              <w:tabs>
                <w:tab w:val="num" w:pos="252"/>
              </w:tabs>
              <w:ind w:left="252" w:hanging="252"/>
            </w:pPr>
            <w:r w:rsidRPr="0053176C">
              <w:t xml:space="preserve">Program design reflects collaboration of </w:t>
            </w:r>
            <w:smartTag w:uri="urn:schemas-microsoft-com:office:smarttags" w:element="stockticker">
              <w:r w:rsidRPr="0053176C">
                <w:t>RPD</w:t>
              </w:r>
            </w:smartTag>
            <w:r w:rsidRPr="0053176C">
              <w:t xml:space="preserve"> and preceptors.</w:t>
            </w:r>
          </w:p>
        </w:tc>
      </w:tr>
      <w:tr w:rsidR="002C083A" w:rsidRPr="0053176C" w:rsidTr="00587482">
        <w:tc>
          <w:tcPr>
            <w:tcW w:w="10260" w:type="dxa"/>
            <w:shd w:val="clear" w:color="auto" w:fill="auto"/>
          </w:tcPr>
          <w:p w:rsidR="002C083A" w:rsidRDefault="002C083A" w:rsidP="002C083A">
            <w:r>
              <w:t>Requested pre-survey documentation</w:t>
            </w:r>
          </w:p>
          <w:p w:rsidR="002C083A" w:rsidRDefault="002C083A" w:rsidP="002C083A">
            <w:pPr>
              <w:pStyle w:val="ListParagraph"/>
              <w:numPr>
                <w:ilvl w:val="0"/>
                <w:numId w:val="31"/>
              </w:numPr>
            </w:pPr>
            <w:r>
              <w:t>Program’s promotional materials</w:t>
            </w:r>
          </w:p>
          <w:p w:rsidR="002C083A" w:rsidRPr="0053176C" w:rsidRDefault="002C083A" w:rsidP="002C083A">
            <w:pPr>
              <w:pStyle w:val="ListParagraph"/>
              <w:numPr>
                <w:ilvl w:val="0"/>
                <w:numId w:val="31"/>
              </w:numPr>
            </w:pPr>
            <w:r>
              <w:t>Statement of program requirements</w:t>
            </w:r>
          </w:p>
        </w:tc>
      </w:tr>
      <w:tr w:rsidR="002C083A" w:rsidRPr="0053176C" w:rsidTr="00587482">
        <w:tc>
          <w:tcPr>
            <w:tcW w:w="10260" w:type="dxa"/>
            <w:shd w:val="clear" w:color="auto" w:fill="auto"/>
          </w:tcPr>
          <w:p w:rsidR="002C083A" w:rsidRPr="00132F29" w:rsidRDefault="002C083A" w:rsidP="002C083A">
            <w:pPr>
              <w:rPr>
                <w:u w:val="single"/>
              </w:rPr>
            </w:pPr>
            <w:r w:rsidRPr="00132F29">
              <w:rPr>
                <w:u w:val="single"/>
              </w:rPr>
              <w:t>Anticipated on-site review</w:t>
            </w:r>
          </w:p>
          <w:p w:rsidR="002C083A" w:rsidRDefault="002C083A" w:rsidP="002C083A">
            <w:pPr>
              <w:pStyle w:val="ListParagraph"/>
              <w:numPr>
                <w:ilvl w:val="0"/>
                <w:numId w:val="32"/>
              </w:numPr>
            </w:pPr>
            <w:r>
              <w:t>Resident/residency manual</w:t>
            </w:r>
          </w:p>
          <w:p w:rsidR="002C083A" w:rsidRDefault="002C083A" w:rsidP="002C083A">
            <w:pPr>
              <w:pStyle w:val="ListParagraph"/>
              <w:numPr>
                <w:ilvl w:val="0"/>
                <w:numId w:val="32"/>
              </w:numPr>
            </w:pPr>
            <w:r>
              <w:t>Preceptors’</w:t>
            </w:r>
            <w:r w:rsidR="00132F29">
              <w:t xml:space="preserve"> </w:t>
            </w:r>
            <w:r>
              <w:t>resident summative evaluations</w:t>
            </w:r>
          </w:p>
          <w:p w:rsidR="002C083A" w:rsidRDefault="002C083A" w:rsidP="002C083A">
            <w:pPr>
              <w:pStyle w:val="ListParagraph"/>
              <w:numPr>
                <w:ilvl w:val="0"/>
                <w:numId w:val="32"/>
              </w:numPr>
            </w:pPr>
            <w:r>
              <w:t>Preceptors’ descriptions of their learning experiences</w:t>
            </w:r>
          </w:p>
          <w:p w:rsidR="002C083A" w:rsidRPr="002C083A" w:rsidRDefault="002C083A" w:rsidP="002C083A">
            <w:pPr>
              <w:rPr>
                <w:i/>
              </w:rPr>
            </w:pPr>
            <w:r w:rsidRPr="002C083A">
              <w:rPr>
                <w:i/>
              </w:rPr>
              <w:t>FYI 4.1 deals with the DESIGN of the RESIDENCY</w:t>
            </w:r>
          </w:p>
        </w:tc>
      </w:tr>
      <w:tr w:rsidR="002C083A" w:rsidRPr="0053176C" w:rsidTr="00587482">
        <w:tc>
          <w:tcPr>
            <w:tcW w:w="10260" w:type="dxa"/>
            <w:shd w:val="clear" w:color="auto" w:fill="auto"/>
          </w:tcPr>
          <w:p w:rsidR="002C083A" w:rsidRPr="008E6CD3" w:rsidRDefault="002C083A" w:rsidP="002C083A">
            <w:r w:rsidRPr="008E6CD3">
              <w:t xml:space="preserve">Note – How arrived at the purpose statement? No discrepancies between the purpose and the outcomes selected for the program. </w:t>
            </w:r>
          </w:p>
        </w:tc>
      </w:tr>
    </w:tbl>
    <w:p w:rsidR="00C056A9" w:rsidRPr="0053176C" w:rsidRDefault="0053176C" w:rsidP="0053176C">
      <w:pPr>
        <w:tabs>
          <w:tab w:val="left" w:pos="7380"/>
        </w:tabs>
        <w:rPr>
          <w:b/>
        </w:rPr>
      </w:pPr>
      <w:r>
        <w:rPr>
          <w:b/>
        </w:rPr>
        <w:tab/>
      </w:r>
    </w:p>
    <w:p w:rsidR="00C056A9" w:rsidRPr="00A13ED9" w:rsidRDefault="00C056A9" w:rsidP="00C056A9">
      <w:pPr>
        <w:rPr>
          <w:highlight w:val="yellow"/>
          <w:u w:val="single"/>
        </w:rPr>
      </w:pPr>
      <w:r w:rsidRPr="00A13ED9">
        <w:rPr>
          <w:highlight w:val="yellow"/>
          <w:u w:val="single"/>
        </w:rPr>
        <w:t>Requirement</w:t>
      </w:r>
      <w:r w:rsidR="00A13ED9" w:rsidRPr="00A13ED9">
        <w:rPr>
          <w:highlight w:val="yellow"/>
          <w:u w:val="single"/>
        </w:rPr>
        <w:t xml:space="preserve"> CRITICAL FACTOR</w:t>
      </w:r>
    </w:p>
    <w:p w:rsidR="00C056A9" w:rsidRPr="00A13ED9" w:rsidRDefault="00D44D61" w:rsidP="00D44D61">
      <w:pPr>
        <w:tabs>
          <w:tab w:val="left" w:pos="1080"/>
        </w:tabs>
        <w:ind w:left="1080" w:hanging="1080"/>
        <w:rPr>
          <w:highlight w:val="yellow"/>
        </w:rPr>
      </w:pPr>
      <w:r w:rsidRPr="00A13ED9">
        <w:rPr>
          <w:highlight w:val="yellow"/>
        </w:rPr>
        <w:t>4.1b.</w:t>
      </w:r>
      <w:r w:rsidRPr="00A13ED9">
        <w:rPr>
          <w:highlight w:val="yellow"/>
        </w:rPr>
        <w:tab/>
      </w:r>
      <w:r w:rsidR="00C056A9" w:rsidRPr="00A13ED9">
        <w:rPr>
          <w:highlight w:val="yellow"/>
        </w:rPr>
        <w:t>Programs must select all outcomes required by this standard. The required outcomes are as follows:</w:t>
      </w:r>
    </w:p>
    <w:p w:rsidR="00C056A9" w:rsidRPr="00A13ED9" w:rsidRDefault="00C056A9" w:rsidP="00C056A9">
      <w:pPr>
        <w:ind w:left="360" w:firstLine="720"/>
        <w:rPr>
          <w:highlight w:val="yellow"/>
        </w:rPr>
      </w:pPr>
      <w:r w:rsidRPr="00A13ED9">
        <w:rPr>
          <w:highlight w:val="yellow"/>
        </w:rPr>
        <w:t>(1)</w:t>
      </w:r>
      <w:r w:rsidRPr="00A13ED9">
        <w:rPr>
          <w:highlight w:val="yellow"/>
        </w:rPr>
        <w:tab/>
        <w:t>Manage and improve the medication-use process.</w:t>
      </w:r>
    </w:p>
    <w:p w:rsidR="00C056A9" w:rsidRPr="00A13ED9" w:rsidRDefault="00C056A9" w:rsidP="00C056A9">
      <w:pPr>
        <w:ind w:left="1440" w:hanging="360"/>
        <w:rPr>
          <w:highlight w:val="yellow"/>
        </w:rPr>
      </w:pPr>
      <w:r w:rsidRPr="00A13ED9">
        <w:rPr>
          <w:highlight w:val="yellow"/>
        </w:rPr>
        <w:t>(2)</w:t>
      </w:r>
      <w:r w:rsidRPr="00A13ED9">
        <w:rPr>
          <w:highlight w:val="yellow"/>
        </w:rPr>
        <w:tab/>
        <w:t>Provide evidence-based, patient-centered medication therapy management with interdisciplinary teams.</w:t>
      </w:r>
    </w:p>
    <w:p w:rsidR="00C056A9" w:rsidRPr="00A13ED9" w:rsidRDefault="00C056A9" w:rsidP="00C056A9">
      <w:pPr>
        <w:ind w:left="1440" w:hanging="360"/>
        <w:rPr>
          <w:highlight w:val="yellow"/>
        </w:rPr>
      </w:pPr>
      <w:r w:rsidRPr="00A13ED9">
        <w:rPr>
          <w:highlight w:val="yellow"/>
        </w:rPr>
        <w:t>(3)</w:t>
      </w:r>
      <w:r w:rsidRPr="00A13ED9">
        <w:rPr>
          <w:highlight w:val="yellow"/>
        </w:rPr>
        <w:tab/>
        <w:t>Exercise leadership and practice management skills.</w:t>
      </w:r>
    </w:p>
    <w:p w:rsidR="00C056A9" w:rsidRPr="00A13ED9" w:rsidRDefault="00C056A9" w:rsidP="00C056A9">
      <w:pPr>
        <w:ind w:left="360" w:firstLine="720"/>
        <w:rPr>
          <w:highlight w:val="yellow"/>
        </w:rPr>
      </w:pPr>
      <w:r w:rsidRPr="00A13ED9">
        <w:rPr>
          <w:highlight w:val="yellow"/>
        </w:rPr>
        <w:t>(4)</w:t>
      </w:r>
      <w:r w:rsidRPr="00A13ED9">
        <w:rPr>
          <w:highlight w:val="yellow"/>
        </w:rPr>
        <w:tab/>
        <w:t>Demonstrate project management skills.</w:t>
      </w:r>
    </w:p>
    <w:p w:rsidR="00C056A9" w:rsidRPr="00A13ED9" w:rsidRDefault="00C056A9" w:rsidP="00C056A9">
      <w:pPr>
        <w:ind w:left="360" w:firstLine="720"/>
        <w:rPr>
          <w:highlight w:val="yellow"/>
        </w:rPr>
      </w:pPr>
      <w:r w:rsidRPr="00A13ED9">
        <w:rPr>
          <w:highlight w:val="yellow"/>
        </w:rPr>
        <w:t>(5)</w:t>
      </w:r>
      <w:r w:rsidRPr="00A13ED9">
        <w:rPr>
          <w:highlight w:val="yellow"/>
        </w:rPr>
        <w:tab/>
        <w:t>Provide medication and practice-related education/training.</w:t>
      </w:r>
    </w:p>
    <w:p w:rsidR="00C056A9" w:rsidRPr="0053176C" w:rsidRDefault="00C056A9" w:rsidP="00C056A9">
      <w:pPr>
        <w:ind w:left="360" w:firstLine="720"/>
      </w:pPr>
      <w:r w:rsidRPr="00A13ED9">
        <w:rPr>
          <w:highlight w:val="yellow"/>
        </w:rPr>
        <w:t>(6)</w:t>
      </w:r>
      <w:r w:rsidRPr="00A13ED9">
        <w:rPr>
          <w:highlight w:val="yellow"/>
        </w:rPr>
        <w:tab/>
        <w:t>Utilize medical informatics.</w:t>
      </w:r>
      <w:r w:rsidRPr="0053176C">
        <w:t xml:space="preserve"> </w:t>
      </w:r>
    </w:p>
    <w:p w:rsidR="00C056A9" w:rsidRPr="0053176C" w:rsidRDefault="00C056A9" w:rsidP="00C056A9">
      <w:pPr>
        <w:ind w:left="1080"/>
      </w:pPr>
      <w:r w:rsidRPr="00A13ED9">
        <w:rPr>
          <w:highlight w:val="yellow"/>
        </w:rPr>
        <w:t xml:space="preserve">Programs must include all of the associated educational goals and educational objectives listed with these outcomes. The list of outcomes with their </w:t>
      </w:r>
      <w:r w:rsidRPr="00A13ED9">
        <w:rPr>
          <w:highlight w:val="yellow"/>
        </w:rPr>
        <w:lastRenderedPageBreak/>
        <w:t>educational goals and educational objectives is published elsewhere.</w:t>
      </w:r>
      <w:r w:rsidRPr="00A13ED9">
        <w:rPr>
          <w:highlight w:val="yellow"/>
          <w:vertAlign w:val="superscript"/>
        </w:rPr>
        <w:t>5</w:t>
      </w:r>
      <w:r w:rsidRPr="00A13ED9">
        <w:rPr>
          <w:highlight w:val="yellow"/>
        </w:rPr>
        <w:t xml:space="preserve"> Programs may establish additional program outcomes with associated educational goals that emphasize program strengths. The same reference includes some potential additional (elective) program outcomes with associated educational goals and educational objectives.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C33BCC" w:rsidRPr="0053176C" w:rsidTr="00C33BCC">
        <w:tc>
          <w:tcPr>
            <w:tcW w:w="10260" w:type="dxa"/>
          </w:tcPr>
          <w:p w:rsidR="00C33BCC" w:rsidRPr="0053176C" w:rsidRDefault="00C33BCC" w:rsidP="00064F4A">
            <w:pPr>
              <w:jc w:val="center"/>
            </w:pPr>
            <w:r w:rsidRPr="0053176C">
              <w:t xml:space="preserve">Criteria  4.1b – Outcomes </w:t>
            </w:r>
          </w:p>
        </w:tc>
      </w:tr>
      <w:tr w:rsidR="00C33BCC" w:rsidRPr="0053176C" w:rsidTr="00C33BCC">
        <w:tc>
          <w:tcPr>
            <w:tcW w:w="10260" w:type="dxa"/>
          </w:tcPr>
          <w:p w:rsidR="008E6CD3" w:rsidRDefault="008E6CD3" w:rsidP="008E6CD3">
            <w:r>
              <w:t>FC:</w:t>
            </w:r>
          </w:p>
          <w:p w:rsidR="00C33BCC" w:rsidRPr="0053176C" w:rsidRDefault="00C33BCC" w:rsidP="00064F4A">
            <w:pPr>
              <w:numPr>
                <w:ilvl w:val="0"/>
                <w:numId w:val="2"/>
              </w:numPr>
              <w:tabs>
                <w:tab w:val="num" w:pos="252"/>
              </w:tabs>
              <w:ind w:left="252" w:hanging="252"/>
            </w:pPr>
            <w:r w:rsidRPr="0053176C">
              <w:t xml:space="preserve">Outcomes consistent with requirements of standard </w:t>
            </w:r>
          </w:p>
          <w:p w:rsidR="00C33BCC" w:rsidRPr="0053176C" w:rsidRDefault="00C33BCC" w:rsidP="00064F4A">
            <w:pPr>
              <w:numPr>
                <w:ilvl w:val="0"/>
                <w:numId w:val="2"/>
              </w:numPr>
              <w:tabs>
                <w:tab w:val="num" w:pos="252"/>
              </w:tabs>
              <w:ind w:left="252" w:hanging="252"/>
            </w:pPr>
            <w:r w:rsidRPr="0053176C">
              <w:t xml:space="preserve">If elective outcomes chosen, they appear to reflects the site’s strengths and capabilities </w:t>
            </w:r>
          </w:p>
          <w:p w:rsidR="00C33BCC" w:rsidRPr="0053176C" w:rsidRDefault="00C33BCC" w:rsidP="00064F4A">
            <w:pPr>
              <w:numPr>
                <w:ilvl w:val="0"/>
                <w:numId w:val="2"/>
              </w:numPr>
              <w:tabs>
                <w:tab w:val="num" w:pos="252"/>
              </w:tabs>
              <w:ind w:left="252" w:hanging="252"/>
            </w:pPr>
            <w:r w:rsidRPr="0053176C">
              <w:t>Educational goals (with associated objectives) include all required by the standard</w:t>
            </w:r>
          </w:p>
          <w:p w:rsidR="00C33BCC" w:rsidRPr="0053176C" w:rsidRDefault="00C33BCC" w:rsidP="00064F4A">
            <w:pPr>
              <w:numPr>
                <w:ilvl w:val="0"/>
                <w:numId w:val="2"/>
              </w:numPr>
              <w:tabs>
                <w:tab w:val="num" w:pos="252"/>
              </w:tabs>
              <w:ind w:left="252" w:hanging="252"/>
            </w:pPr>
            <w:r w:rsidRPr="0053176C">
              <w:t>If elective outcomes chosen, each has a sufficient number of goals (with associated objectives) to ensure achievement of the outcome</w:t>
            </w:r>
          </w:p>
        </w:tc>
      </w:tr>
      <w:tr w:rsidR="00C33BCC" w:rsidRPr="0053176C" w:rsidTr="00C33BCC">
        <w:tc>
          <w:tcPr>
            <w:tcW w:w="10260" w:type="dxa"/>
          </w:tcPr>
          <w:p w:rsidR="00C33BCC" w:rsidRPr="00064F4A" w:rsidRDefault="00C33BCC" w:rsidP="00D639CD">
            <w:pPr>
              <w:rPr>
                <w:u w:val="single"/>
              </w:rPr>
            </w:pPr>
            <w:r>
              <w:br w:type="page"/>
              <w:t>R</w:t>
            </w:r>
            <w:r w:rsidRPr="00064F4A">
              <w:rPr>
                <w:u w:val="single"/>
              </w:rPr>
              <w:t>equested pre-survey documentation</w:t>
            </w:r>
          </w:p>
          <w:p w:rsidR="00C33BCC" w:rsidRPr="0053176C" w:rsidRDefault="00C33BCC" w:rsidP="00064F4A">
            <w:pPr>
              <w:numPr>
                <w:ilvl w:val="0"/>
                <w:numId w:val="2"/>
              </w:numPr>
              <w:tabs>
                <w:tab w:val="num" w:pos="180"/>
              </w:tabs>
              <w:ind w:left="180" w:hanging="180"/>
            </w:pPr>
            <w:r w:rsidRPr="0053176C">
              <w:t>Program’s promotional materials</w:t>
            </w:r>
          </w:p>
          <w:p w:rsidR="00C33BCC" w:rsidRPr="0053176C" w:rsidRDefault="00C33BCC" w:rsidP="00064F4A">
            <w:pPr>
              <w:numPr>
                <w:ilvl w:val="0"/>
                <w:numId w:val="2"/>
              </w:numPr>
              <w:tabs>
                <w:tab w:val="num" w:pos="180"/>
              </w:tabs>
              <w:ind w:left="180" w:hanging="180"/>
            </w:pPr>
            <w:r w:rsidRPr="0053176C">
              <w:t>Statement of program requirements</w:t>
            </w:r>
          </w:p>
        </w:tc>
      </w:tr>
      <w:tr w:rsidR="00C33BCC" w:rsidRPr="0053176C" w:rsidTr="00C33BCC">
        <w:tc>
          <w:tcPr>
            <w:tcW w:w="10260" w:type="dxa"/>
          </w:tcPr>
          <w:p w:rsidR="00C33BCC" w:rsidRPr="00064F4A" w:rsidRDefault="00C33BCC" w:rsidP="00E62127">
            <w:pPr>
              <w:rPr>
                <w:u w:val="single"/>
              </w:rPr>
            </w:pPr>
            <w:r w:rsidRPr="00064F4A">
              <w:rPr>
                <w:u w:val="single"/>
              </w:rPr>
              <w:t xml:space="preserve">Anticipated on-site review </w:t>
            </w:r>
          </w:p>
          <w:p w:rsidR="00C33BCC" w:rsidRPr="0053176C" w:rsidRDefault="00C33BCC" w:rsidP="00E62127">
            <w:pPr>
              <w:numPr>
                <w:ilvl w:val="0"/>
                <w:numId w:val="3"/>
              </w:numPr>
              <w:tabs>
                <w:tab w:val="clear" w:pos="720"/>
                <w:tab w:val="num" w:pos="252"/>
              </w:tabs>
              <w:ind w:left="252" w:hanging="252"/>
            </w:pPr>
            <w:r w:rsidRPr="0053176C">
              <w:t>Resident/residency manual</w:t>
            </w:r>
          </w:p>
          <w:p w:rsidR="00C33BCC" w:rsidRDefault="00C33BCC" w:rsidP="00E62127">
            <w:pPr>
              <w:numPr>
                <w:ilvl w:val="0"/>
                <w:numId w:val="3"/>
              </w:numPr>
              <w:tabs>
                <w:tab w:val="clear" w:pos="720"/>
                <w:tab w:val="num" w:pos="252"/>
              </w:tabs>
              <w:ind w:left="252" w:hanging="252"/>
            </w:pPr>
            <w:r w:rsidRPr="0053176C">
              <w:t xml:space="preserve">Preceptors’ resident summative evaluations </w:t>
            </w:r>
          </w:p>
          <w:p w:rsidR="00C33BCC" w:rsidRPr="003D2C2D" w:rsidRDefault="00C33BCC" w:rsidP="00E62127">
            <w:pPr>
              <w:numPr>
                <w:ilvl w:val="0"/>
                <w:numId w:val="3"/>
              </w:numPr>
              <w:tabs>
                <w:tab w:val="clear" w:pos="720"/>
                <w:tab w:val="num" w:pos="252"/>
              </w:tabs>
              <w:ind w:left="252" w:hanging="252"/>
            </w:pPr>
            <w:r w:rsidRPr="0053176C">
              <w:t>Preceptors’ descriptions of their  learning experiences</w:t>
            </w:r>
          </w:p>
        </w:tc>
      </w:tr>
    </w:tbl>
    <w:p w:rsidR="00E111AF" w:rsidRPr="0053176C" w:rsidRDefault="00E111AF" w:rsidP="00C056A9">
      <w:pPr>
        <w:rPr>
          <w:u w:val="single"/>
        </w:rPr>
      </w:pPr>
    </w:p>
    <w:p w:rsidR="00C056A9" w:rsidRPr="0053176C" w:rsidRDefault="00C056A9" w:rsidP="00C056A9">
      <w:r w:rsidRPr="00583C99">
        <w:rPr>
          <w:highlight w:val="yellow"/>
          <w:u w:val="single"/>
        </w:rPr>
        <w:t>Requirement</w:t>
      </w:r>
      <w:r w:rsidR="00A13ED9" w:rsidRPr="00583C99">
        <w:rPr>
          <w:highlight w:val="yellow"/>
          <w:u w:val="single"/>
        </w:rPr>
        <w:t xml:space="preserve"> CRITICAL FACTOR 4.1c (1) and 4.1c (2)</w:t>
      </w:r>
    </w:p>
    <w:p w:rsidR="00C056A9" w:rsidRPr="0053176C" w:rsidRDefault="00D44D61" w:rsidP="00D44D61">
      <w:pPr>
        <w:tabs>
          <w:tab w:val="left" w:pos="900"/>
        </w:tabs>
        <w:ind w:left="900" w:hanging="900"/>
      </w:pPr>
      <w:r w:rsidRPr="0053176C">
        <w:t>4.1c</w:t>
      </w:r>
      <w:r w:rsidRPr="00A13ED9">
        <w:rPr>
          <w:highlight w:val="yellow"/>
        </w:rPr>
        <w:t xml:space="preserve">.       </w:t>
      </w:r>
      <w:r w:rsidR="00C056A9" w:rsidRPr="00A13ED9">
        <w:rPr>
          <w:highlight w:val="yellow"/>
        </w:rPr>
        <w:t>The program will create a structure (the designation of types, lengths, and sequence of learning experiences) that facilitates achievement of the program’s educational goals and objectives.</w:t>
      </w:r>
      <w:r w:rsidR="00C056A9" w:rsidRPr="0053176C">
        <w:t xml:space="preserve"> </w:t>
      </w:r>
      <w:r w:rsidR="00C056A9" w:rsidRPr="00A13ED9">
        <w:rPr>
          <w:highlight w:val="yellow"/>
        </w:rPr>
        <w:t>The structure must permit residents to gain experience in diverse patient populations, a variety of disease states, and a range of complexity of patient problems as characterized by a generalist’s practice. Residency programs that are based in certain practice settings (e.g., acute care, ambulatory care, hospice, primary care, geriatrics, pediatrics) must ensure that the program’s learning experiences meet the above requirements for diversity, variety, and complexity.</w:t>
      </w:r>
      <w:r w:rsidR="00C056A9" w:rsidRPr="0053176C">
        <w:t xml:space="preserve"> No more than one-third of the twelve-month PGY1 pharmacy residency program may deal with a specific patient population or practice area (e.g., critical care, oncology, cardiology, drug information). The educational goals and objectives, including those for the project, will be assigned for teaching to a single learning experience or a sequence of learning experiences to allow sufficient practice for their achievement by residents. Programs may market the practice strengths they seek to develop as defined by their choice of program structure.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4A2B12" w:rsidRPr="0053176C" w:rsidTr="004A2B12">
        <w:tc>
          <w:tcPr>
            <w:tcW w:w="10260" w:type="dxa"/>
          </w:tcPr>
          <w:p w:rsidR="004A2B12" w:rsidRPr="0053176C" w:rsidRDefault="004A2B12" w:rsidP="00064F4A">
            <w:pPr>
              <w:jc w:val="center"/>
            </w:pPr>
            <w:r w:rsidRPr="0053176C">
              <w:t xml:space="preserve">Criteria 4.1c Structure </w:t>
            </w:r>
          </w:p>
        </w:tc>
      </w:tr>
      <w:tr w:rsidR="004A2B12" w:rsidRPr="0053176C" w:rsidTr="004A2B12">
        <w:tc>
          <w:tcPr>
            <w:tcW w:w="10260" w:type="dxa"/>
          </w:tcPr>
          <w:p w:rsidR="008E6CD3" w:rsidRDefault="008E6CD3" w:rsidP="008E6CD3">
            <w:r>
              <w:t>FC:</w:t>
            </w:r>
          </w:p>
          <w:p w:rsidR="004A2B12" w:rsidRPr="004A2B12" w:rsidRDefault="004A2B12" w:rsidP="00064F4A">
            <w:pPr>
              <w:numPr>
                <w:ilvl w:val="0"/>
                <w:numId w:val="2"/>
              </w:numPr>
              <w:tabs>
                <w:tab w:val="num" w:pos="252"/>
              </w:tabs>
              <w:ind w:left="252" w:hanging="252"/>
            </w:pPr>
            <w:r w:rsidRPr="0053176C">
              <w:t>Structure developed and documented; facilitates clearly the achievement of program purpose, outcomes; and</w:t>
            </w:r>
            <w:r>
              <w:t xml:space="preserve"> </w:t>
            </w:r>
            <w:r w:rsidRPr="004A2B12">
              <w:t>is designed to ensure preparation for general practice.</w:t>
            </w:r>
          </w:p>
          <w:p w:rsidR="004A2B12" w:rsidRPr="0053176C" w:rsidRDefault="004A2B12" w:rsidP="00064F4A">
            <w:pPr>
              <w:numPr>
                <w:ilvl w:val="0"/>
                <w:numId w:val="2"/>
              </w:numPr>
              <w:tabs>
                <w:tab w:val="num" w:pos="252"/>
              </w:tabs>
              <w:ind w:left="252" w:hanging="252"/>
            </w:pPr>
            <w:r w:rsidRPr="0053176C">
              <w:t xml:space="preserve">Learning experiences, presentations projects, etc., offer sufficient opportunity for diversity, variety, and complexity that characterize a generalist’s practice </w:t>
            </w:r>
          </w:p>
          <w:p w:rsidR="004A2B12" w:rsidRPr="0053176C" w:rsidRDefault="004A2B12" w:rsidP="00064F4A">
            <w:pPr>
              <w:numPr>
                <w:ilvl w:val="0"/>
                <w:numId w:val="2"/>
              </w:numPr>
              <w:tabs>
                <w:tab w:val="num" w:pos="252"/>
              </w:tabs>
              <w:ind w:left="252" w:hanging="252"/>
            </w:pPr>
            <w:r w:rsidRPr="0053176C">
              <w:t xml:space="preserve">Structure does not violate requirements for specific patient populations or practice areas </w:t>
            </w:r>
          </w:p>
          <w:p w:rsidR="004A2B12" w:rsidRPr="0053176C" w:rsidRDefault="004A2B12" w:rsidP="00064F4A">
            <w:pPr>
              <w:numPr>
                <w:ilvl w:val="0"/>
                <w:numId w:val="2"/>
              </w:numPr>
              <w:tabs>
                <w:tab w:val="num" w:pos="252"/>
              </w:tabs>
              <w:ind w:left="252" w:hanging="252"/>
            </w:pPr>
            <w:r w:rsidRPr="0053176C">
              <w:t xml:space="preserve">Educational goals are assigned to a sufficient number and variety of learning experiences to facilitate attainment of program purpose and outcomes </w:t>
            </w:r>
          </w:p>
          <w:p w:rsidR="004A2B12" w:rsidRDefault="004A2B12" w:rsidP="00064F4A">
            <w:pPr>
              <w:numPr>
                <w:ilvl w:val="0"/>
                <w:numId w:val="2"/>
              </w:numPr>
              <w:tabs>
                <w:tab w:val="num" w:pos="252"/>
              </w:tabs>
              <w:ind w:left="252" w:hanging="252"/>
            </w:pPr>
            <w:r w:rsidRPr="0053176C">
              <w:t xml:space="preserve">The program may meet all of its outcomes without choosing to use all of its resources </w:t>
            </w:r>
          </w:p>
          <w:p w:rsidR="004A2B12" w:rsidRPr="004A2B12" w:rsidRDefault="004A2B12" w:rsidP="00064F4A">
            <w:pPr>
              <w:numPr>
                <w:ilvl w:val="0"/>
                <w:numId w:val="2"/>
              </w:numPr>
              <w:tabs>
                <w:tab w:val="num" w:pos="252"/>
              </w:tabs>
              <w:ind w:left="252" w:hanging="252"/>
            </w:pPr>
            <w:r w:rsidRPr="004A2B12">
              <w:t>Structure emphasizes practice areas and processes rather than populations.</w:t>
            </w:r>
          </w:p>
          <w:p w:rsidR="004A2B12" w:rsidRPr="002F34C8" w:rsidRDefault="004A2B12" w:rsidP="00064F4A">
            <w:pPr>
              <w:numPr>
                <w:ilvl w:val="0"/>
                <w:numId w:val="2"/>
              </w:numPr>
              <w:tabs>
                <w:tab w:val="num" w:pos="252"/>
              </w:tabs>
              <w:ind w:left="252" w:hanging="252"/>
              <w:rPr>
                <w:b/>
              </w:rPr>
            </w:pPr>
            <w:r w:rsidRPr="004A2B12">
              <w:lastRenderedPageBreak/>
              <w:t>Structure includes at least six months of direct patient care experience.</w:t>
            </w:r>
            <w:r>
              <w:rPr>
                <w:b/>
              </w:rPr>
              <w:t xml:space="preserve"> </w:t>
            </w:r>
            <w:r w:rsidRPr="002F34C8">
              <w:rPr>
                <w:i/>
              </w:rPr>
              <w:t>(not specified in standards but agreed on by surveyors)</w:t>
            </w:r>
          </w:p>
        </w:tc>
      </w:tr>
      <w:tr w:rsidR="004A2B12" w:rsidRPr="0053176C" w:rsidTr="004A2B12">
        <w:tc>
          <w:tcPr>
            <w:tcW w:w="10260" w:type="dxa"/>
          </w:tcPr>
          <w:p w:rsidR="004A2B12" w:rsidRPr="00064F4A" w:rsidRDefault="004A2B12" w:rsidP="00D639CD">
            <w:pPr>
              <w:rPr>
                <w:u w:val="single"/>
              </w:rPr>
            </w:pPr>
            <w:r w:rsidRPr="00064F4A">
              <w:rPr>
                <w:u w:val="single"/>
              </w:rPr>
              <w:lastRenderedPageBreak/>
              <w:t>Requested pre-survey documentation</w:t>
            </w:r>
          </w:p>
          <w:p w:rsidR="004A2B12" w:rsidRPr="0053176C" w:rsidRDefault="004A2B12" w:rsidP="00064F4A">
            <w:pPr>
              <w:numPr>
                <w:ilvl w:val="0"/>
                <w:numId w:val="2"/>
              </w:numPr>
              <w:tabs>
                <w:tab w:val="num" w:pos="180"/>
              </w:tabs>
              <w:ind w:left="180" w:hanging="180"/>
            </w:pPr>
            <w:r w:rsidRPr="0053176C">
              <w:t>Program promotional materials</w:t>
            </w:r>
          </w:p>
          <w:p w:rsidR="004A2B12" w:rsidRPr="0053176C" w:rsidRDefault="004A2B12" w:rsidP="00064F4A">
            <w:pPr>
              <w:numPr>
                <w:ilvl w:val="0"/>
                <w:numId w:val="2"/>
              </w:numPr>
              <w:tabs>
                <w:tab w:val="num" w:pos="180"/>
              </w:tabs>
              <w:ind w:left="180" w:hanging="180"/>
            </w:pPr>
            <w:r w:rsidRPr="0053176C">
              <w:t>Residents’ schedules</w:t>
            </w:r>
          </w:p>
          <w:p w:rsidR="004A2B12" w:rsidRPr="0053176C" w:rsidRDefault="004A2B12" w:rsidP="00064F4A">
            <w:pPr>
              <w:numPr>
                <w:ilvl w:val="0"/>
                <w:numId w:val="2"/>
              </w:numPr>
              <w:tabs>
                <w:tab w:val="num" w:pos="180"/>
              </w:tabs>
              <w:ind w:left="180" w:hanging="180"/>
            </w:pPr>
            <w:r w:rsidRPr="0053176C">
              <w:t>A grid that plots educational goals against the program’s required learning experiences</w:t>
            </w:r>
          </w:p>
          <w:p w:rsidR="004A2B12" w:rsidRPr="0053176C" w:rsidRDefault="004A2B12" w:rsidP="00064F4A">
            <w:pPr>
              <w:numPr>
                <w:ilvl w:val="0"/>
                <w:numId w:val="2"/>
              </w:numPr>
              <w:tabs>
                <w:tab w:val="num" w:pos="180"/>
              </w:tabs>
              <w:ind w:left="180" w:hanging="180"/>
            </w:pPr>
            <w:r w:rsidRPr="0053176C">
              <w:t>Description of overall program structure including all essential elements</w:t>
            </w:r>
          </w:p>
        </w:tc>
      </w:tr>
      <w:tr w:rsidR="004A2B12" w:rsidRPr="0053176C" w:rsidTr="004A2B12">
        <w:tc>
          <w:tcPr>
            <w:tcW w:w="10260" w:type="dxa"/>
          </w:tcPr>
          <w:p w:rsidR="004A2B12" w:rsidRPr="00064F4A" w:rsidRDefault="004A2B12" w:rsidP="00E62127">
            <w:pPr>
              <w:rPr>
                <w:u w:val="single"/>
              </w:rPr>
            </w:pPr>
            <w:r w:rsidRPr="00064F4A">
              <w:rPr>
                <w:u w:val="single"/>
              </w:rPr>
              <w:t>Anticipated on-site review</w:t>
            </w:r>
          </w:p>
          <w:p w:rsidR="004A2B12" w:rsidRDefault="004A2B12" w:rsidP="00E62127">
            <w:pPr>
              <w:numPr>
                <w:ilvl w:val="0"/>
                <w:numId w:val="3"/>
              </w:numPr>
              <w:tabs>
                <w:tab w:val="clear" w:pos="720"/>
                <w:tab w:val="num" w:pos="252"/>
              </w:tabs>
              <w:ind w:left="252" w:hanging="252"/>
            </w:pPr>
            <w:r w:rsidRPr="0053176C">
              <w:t>Resident/residency manual</w:t>
            </w:r>
          </w:p>
          <w:p w:rsidR="004A2B12" w:rsidRPr="003D2C2D" w:rsidRDefault="004A2B12" w:rsidP="00E62127">
            <w:pPr>
              <w:numPr>
                <w:ilvl w:val="0"/>
                <w:numId w:val="3"/>
              </w:numPr>
              <w:tabs>
                <w:tab w:val="clear" w:pos="720"/>
                <w:tab w:val="num" w:pos="252"/>
              </w:tabs>
              <w:ind w:left="252" w:hanging="252"/>
            </w:pPr>
            <w:r w:rsidRPr="0053176C">
              <w:t>Preceptors’ resident summative evaluations</w:t>
            </w:r>
          </w:p>
        </w:tc>
      </w:tr>
      <w:tr w:rsidR="004A2B12" w:rsidRPr="0053176C" w:rsidTr="004A2B12">
        <w:tc>
          <w:tcPr>
            <w:tcW w:w="10260" w:type="dxa"/>
          </w:tcPr>
          <w:p w:rsidR="004A2B12" w:rsidRPr="00583C99" w:rsidRDefault="004A2B12" w:rsidP="00E62127">
            <w:pPr>
              <w:rPr>
                <w:i/>
              </w:rPr>
            </w:pPr>
            <w:r w:rsidRPr="00583C99">
              <w:rPr>
                <w:i/>
              </w:rPr>
              <w:t>NOTE If there is not experience-to support the achievement of one of the outcomes (insufficient amount of experience in the structure to support the outcomes)</w:t>
            </w:r>
          </w:p>
          <w:p w:rsidR="004A2B12" w:rsidRPr="004A2B12" w:rsidRDefault="004A2B12" w:rsidP="00E62127">
            <w:pPr>
              <w:rPr>
                <w:i/>
              </w:rPr>
            </w:pPr>
            <w:r w:rsidRPr="00583C99">
              <w:rPr>
                <w:i/>
              </w:rPr>
              <w:t>There was concern expressed that this current standard does not have a way to focus more on the breadth &amp; depth of delivery in the rotations. – This currently should be recorded here on 4.1c(1)-from lead surveyor meeting 7/09. Consider for the next standard rewrite.</w:t>
            </w:r>
          </w:p>
        </w:tc>
      </w:tr>
    </w:tbl>
    <w:p w:rsidR="0099235C" w:rsidRPr="0053176C" w:rsidRDefault="0099235C" w:rsidP="00C056A9">
      <w:pPr>
        <w:rPr>
          <w:u w:val="single"/>
        </w:rPr>
      </w:pPr>
    </w:p>
    <w:p w:rsidR="00C056A9" w:rsidRPr="00A13ED9" w:rsidRDefault="00C056A9" w:rsidP="00C056A9">
      <w:pPr>
        <w:rPr>
          <w:highlight w:val="yellow"/>
        </w:rPr>
      </w:pPr>
      <w:r w:rsidRPr="00A13ED9">
        <w:rPr>
          <w:highlight w:val="yellow"/>
          <w:u w:val="single"/>
        </w:rPr>
        <w:t>Requirement</w:t>
      </w:r>
      <w:r w:rsidRPr="00A13ED9">
        <w:rPr>
          <w:highlight w:val="yellow"/>
        </w:rPr>
        <w:t xml:space="preserve"> </w:t>
      </w:r>
      <w:r w:rsidR="00A13ED9" w:rsidRPr="00A13ED9">
        <w:rPr>
          <w:highlight w:val="yellow"/>
        </w:rPr>
        <w:t>–CRITICAL FACTOR</w:t>
      </w:r>
    </w:p>
    <w:p w:rsidR="00C056A9" w:rsidRPr="0053176C" w:rsidRDefault="00D44D61" w:rsidP="0099235C">
      <w:pPr>
        <w:ind w:left="720" w:hanging="720"/>
      </w:pPr>
      <w:r w:rsidRPr="00A13ED9">
        <w:rPr>
          <w:highlight w:val="yellow"/>
        </w:rPr>
        <w:t>4.1d.</w:t>
      </w:r>
      <w:r w:rsidRPr="00A13ED9">
        <w:rPr>
          <w:highlight w:val="yellow"/>
        </w:rPr>
        <w:tab/>
      </w:r>
      <w:r w:rsidR="00C056A9" w:rsidRPr="00A13ED9">
        <w:rPr>
          <w:highlight w:val="yellow"/>
        </w:rPr>
        <w:t>Preceptors will create a description of their learning experience, and a list of activities to be performed by residents in the learning experience that demonstrates adequate opportunity to learn the educational goals and objectives assigned to the learning experience.</w:t>
      </w:r>
      <w:r w:rsidR="00C056A9" w:rsidRPr="0053176C">
        <w:t xml:space="preserve">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E62127" w:rsidRPr="0053176C" w:rsidTr="004A2B12">
        <w:tc>
          <w:tcPr>
            <w:tcW w:w="10260" w:type="dxa"/>
          </w:tcPr>
          <w:p w:rsidR="00E62127" w:rsidRPr="0053176C" w:rsidRDefault="00E62127" w:rsidP="00064F4A">
            <w:pPr>
              <w:jc w:val="center"/>
            </w:pPr>
            <w:r w:rsidRPr="0053176C">
              <w:t>Criteria 4.1d Learning Experience</w:t>
            </w:r>
          </w:p>
        </w:tc>
      </w:tr>
      <w:tr w:rsidR="00E62127" w:rsidRPr="0053176C" w:rsidTr="004A2B12">
        <w:tc>
          <w:tcPr>
            <w:tcW w:w="10260" w:type="dxa"/>
          </w:tcPr>
          <w:p w:rsidR="008E6CD3" w:rsidRDefault="008E6CD3" w:rsidP="008E6CD3">
            <w:r>
              <w:t>FC:</w:t>
            </w:r>
          </w:p>
          <w:p w:rsidR="00E62127" w:rsidRPr="0053176C" w:rsidRDefault="00E62127" w:rsidP="00064F4A">
            <w:pPr>
              <w:numPr>
                <w:ilvl w:val="0"/>
                <w:numId w:val="2"/>
              </w:numPr>
              <w:tabs>
                <w:tab w:val="num" w:pos="252"/>
              </w:tabs>
              <w:ind w:left="252" w:hanging="252"/>
            </w:pPr>
            <w:r w:rsidRPr="0053176C">
              <w:t>Descriptions are developed for all learning experiences (required and electives selected)</w:t>
            </w:r>
          </w:p>
          <w:p w:rsidR="00E62127" w:rsidRPr="0053176C" w:rsidRDefault="00E451A0" w:rsidP="00064F4A">
            <w:pPr>
              <w:numPr>
                <w:ilvl w:val="0"/>
                <w:numId w:val="2"/>
              </w:numPr>
              <w:tabs>
                <w:tab w:val="num" w:pos="252"/>
              </w:tabs>
              <w:ind w:left="252" w:hanging="252"/>
            </w:pPr>
            <w:r>
              <w:t xml:space="preserve">Include goals and objectives taught and/or evaluated with specific activities linked with each objective.  </w:t>
            </w:r>
          </w:p>
          <w:p w:rsidR="00E62127" w:rsidRDefault="00E62127" w:rsidP="00064F4A">
            <w:pPr>
              <w:numPr>
                <w:ilvl w:val="0"/>
                <w:numId w:val="2"/>
              </w:numPr>
              <w:tabs>
                <w:tab w:val="num" w:pos="252"/>
              </w:tabs>
              <w:ind w:left="252" w:hanging="252"/>
            </w:pPr>
            <w:r w:rsidRPr="0053176C">
              <w:t>Descriptions should clearly differentiate the activities and the level of</w:t>
            </w:r>
            <w:r w:rsidR="00E451A0">
              <w:t xml:space="preserve">  involvement by the resident (</w:t>
            </w:r>
            <w:r w:rsidRPr="0053176C">
              <w:t xml:space="preserve">e.g. student vs resident, PGY1 vs PGY2) </w:t>
            </w:r>
          </w:p>
          <w:p w:rsidR="00E62127" w:rsidRPr="004A2B12" w:rsidRDefault="00E62127" w:rsidP="00064F4A">
            <w:pPr>
              <w:numPr>
                <w:ilvl w:val="0"/>
                <w:numId w:val="2"/>
              </w:numPr>
              <w:tabs>
                <w:tab w:val="num" w:pos="252"/>
              </w:tabs>
              <w:ind w:left="252" w:hanging="252"/>
            </w:pPr>
            <w:r w:rsidRPr="004A2B12">
              <w:t>The learning experience descriptions were developed by preceptors.</w:t>
            </w:r>
          </w:p>
          <w:p w:rsidR="00E62127" w:rsidRDefault="00E62127" w:rsidP="00064F4A">
            <w:pPr>
              <w:numPr>
                <w:ilvl w:val="0"/>
                <w:numId w:val="2"/>
              </w:numPr>
              <w:tabs>
                <w:tab w:val="num" w:pos="252"/>
              </w:tabs>
              <w:ind w:left="252" w:hanging="252"/>
            </w:pPr>
            <w:r w:rsidRPr="004A2B12">
              <w:t>The learning experience description specifies learning activities that are congruent with the learning level of the objectives they are teaching.</w:t>
            </w:r>
          </w:p>
          <w:p w:rsidR="00E62127" w:rsidRPr="0053176C" w:rsidRDefault="00E62127" w:rsidP="00566A3A">
            <w:pPr>
              <w:numPr>
                <w:ilvl w:val="0"/>
                <w:numId w:val="2"/>
              </w:numPr>
              <w:tabs>
                <w:tab w:val="num" w:pos="252"/>
              </w:tabs>
              <w:ind w:left="252" w:hanging="252"/>
            </w:pPr>
            <w:r w:rsidRPr="004A2B12">
              <w:t>Learning experience descriptions should include these four parts: a general description, goals/objectives taught in the learning experience, appropriate</w:t>
            </w:r>
            <w:r w:rsidR="00566A3A">
              <w:t xml:space="preserve"> activities for each objective, </w:t>
            </w:r>
            <w:r w:rsidRPr="004A2B12">
              <w:t>evaluation strategy.</w:t>
            </w:r>
          </w:p>
        </w:tc>
      </w:tr>
      <w:tr w:rsidR="00E62127" w:rsidRPr="0053176C" w:rsidTr="004A2B12">
        <w:tc>
          <w:tcPr>
            <w:tcW w:w="10260" w:type="dxa"/>
          </w:tcPr>
          <w:p w:rsidR="00E62127" w:rsidRPr="0053176C" w:rsidRDefault="00E62127" w:rsidP="00D639CD">
            <w:r>
              <w:br w:type="page"/>
            </w:r>
            <w:r w:rsidRPr="00064F4A">
              <w:rPr>
                <w:u w:val="single"/>
              </w:rPr>
              <w:t>Requested pre-survey documentation</w:t>
            </w:r>
            <w:r w:rsidRPr="0053176C">
              <w:t xml:space="preserve"> </w:t>
            </w:r>
          </w:p>
          <w:p w:rsidR="00E62127" w:rsidRPr="00064F4A" w:rsidRDefault="00E62127" w:rsidP="00064F4A">
            <w:pPr>
              <w:numPr>
                <w:ilvl w:val="0"/>
                <w:numId w:val="3"/>
              </w:numPr>
              <w:tabs>
                <w:tab w:val="clear" w:pos="720"/>
                <w:tab w:val="num" w:pos="252"/>
              </w:tabs>
              <w:ind w:left="252" w:hanging="252"/>
              <w:rPr>
                <w:u w:val="single"/>
              </w:rPr>
            </w:pPr>
            <w:r w:rsidRPr="0053176C">
              <w:t>Preceptors’ descriptions of their  learning experiences</w:t>
            </w:r>
          </w:p>
        </w:tc>
      </w:tr>
    </w:tbl>
    <w:p w:rsidR="00C056A9" w:rsidRPr="0053176C" w:rsidRDefault="00C056A9" w:rsidP="00C056A9">
      <w:pPr>
        <w:rPr>
          <w:b/>
        </w:rPr>
      </w:pPr>
    </w:p>
    <w:p w:rsidR="00C056A9" w:rsidRPr="0053176C" w:rsidRDefault="00C056A9" w:rsidP="00C056A9">
      <w:r w:rsidRPr="0053176C">
        <w:rPr>
          <w:u w:val="single"/>
        </w:rPr>
        <w:t>Requirement</w:t>
      </w:r>
      <w:r w:rsidRPr="0053176C">
        <w:t xml:space="preserve"> </w:t>
      </w:r>
    </w:p>
    <w:p w:rsidR="00C056A9" w:rsidRPr="0053176C" w:rsidRDefault="00733865" w:rsidP="00733865">
      <w:pPr>
        <w:tabs>
          <w:tab w:val="left" w:pos="720"/>
        </w:tabs>
        <w:ind w:left="720" w:hanging="720"/>
        <w:rPr>
          <w:u w:val="single"/>
        </w:rPr>
      </w:pPr>
      <w:r w:rsidRPr="0053176C">
        <w:t>4.1e.</w:t>
      </w:r>
      <w:r w:rsidR="002C4DBC" w:rsidRPr="0053176C">
        <w:t>(1)</w:t>
      </w:r>
      <w:r w:rsidR="00C056A9" w:rsidRPr="0053176C">
        <w:t>The program will create a competency-based approach to evaluation of resident performance of the program’s educational goals and objectives, resident self-assessment of their performance, and resident evaluation of preceptor performance and of the program. The strategy will be employed uniformly by all preceptors. This three-part, competency-based approach will include provisions for the following:</w:t>
      </w:r>
    </w:p>
    <w:p w:rsidR="00C056A9" w:rsidRPr="0053176C" w:rsidRDefault="00C056A9" w:rsidP="00C056A9">
      <w:pPr>
        <w:ind w:left="1440" w:hanging="360"/>
      </w:pPr>
      <w:r w:rsidRPr="0053176C">
        <w:t>(1)</w:t>
      </w:r>
      <w:r w:rsidRPr="0053176C">
        <w:tab/>
        <w:t xml:space="preserve">Preceptors conduct and document a criteria-based, summative assessment of each resident’s performance of each of the respective program-selected educational goals and objectives assigned to the learning experience. This evaluation must be conducted at the conclusion of the learning experience </w:t>
      </w:r>
      <w:r w:rsidRPr="0053176C">
        <w:lastRenderedPageBreak/>
        <w:t>(or at least quarterly for longitudinal learning experiences), reflect the resident’s performance at that time, and be discussed by the preceptor with the resident and RPD. The resident, preceptor, and RPD must document their review of the summative evaluations.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7A7291" w:rsidRPr="0053176C" w:rsidTr="007A7291">
        <w:tc>
          <w:tcPr>
            <w:tcW w:w="10260" w:type="dxa"/>
          </w:tcPr>
          <w:p w:rsidR="007A7291" w:rsidRPr="0053176C" w:rsidRDefault="007A7291" w:rsidP="00064F4A">
            <w:pPr>
              <w:jc w:val="center"/>
            </w:pPr>
            <w:r w:rsidRPr="0053176C">
              <w:t>Criteria 4.1e(1) Evaluation Strategy</w:t>
            </w:r>
          </w:p>
        </w:tc>
      </w:tr>
      <w:tr w:rsidR="007A7291" w:rsidRPr="0053176C" w:rsidTr="007A7291">
        <w:tc>
          <w:tcPr>
            <w:tcW w:w="10260" w:type="dxa"/>
          </w:tcPr>
          <w:p w:rsidR="008E6CD3" w:rsidRDefault="008E6CD3" w:rsidP="008E6CD3">
            <w:r>
              <w:t>FC:</w:t>
            </w:r>
          </w:p>
          <w:p w:rsidR="007A7291" w:rsidRPr="0053176C" w:rsidRDefault="007A7291" w:rsidP="00064F4A">
            <w:pPr>
              <w:numPr>
                <w:ilvl w:val="0"/>
                <w:numId w:val="6"/>
              </w:numPr>
              <w:tabs>
                <w:tab w:val="clear" w:pos="720"/>
                <w:tab w:val="num" w:pos="252"/>
              </w:tabs>
              <w:ind w:left="252" w:hanging="252"/>
            </w:pPr>
            <w:r w:rsidRPr="0053176C">
              <w:t xml:space="preserve">An assessment strategy is developed by the RPD and preceptors.   </w:t>
            </w:r>
          </w:p>
          <w:p w:rsidR="007A7291" w:rsidRPr="00064F4A" w:rsidRDefault="007A7291" w:rsidP="00064F4A">
            <w:pPr>
              <w:numPr>
                <w:ilvl w:val="0"/>
                <w:numId w:val="6"/>
              </w:numPr>
              <w:tabs>
                <w:tab w:val="clear" w:pos="720"/>
                <w:tab w:val="num" w:pos="252"/>
              </w:tabs>
              <w:ind w:left="252" w:hanging="252"/>
              <w:rPr>
                <w:i/>
              </w:rPr>
            </w:pPr>
            <w:r w:rsidRPr="0053176C">
              <w:t xml:space="preserve">The assessment strategy includes requirements for summative evaluations to be completed on a schedule to meet the intent of the standard.  </w:t>
            </w:r>
          </w:p>
          <w:p w:rsidR="007A7291" w:rsidRPr="0053176C" w:rsidRDefault="007A7291" w:rsidP="00064F4A">
            <w:pPr>
              <w:numPr>
                <w:ilvl w:val="0"/>
                <w:numId w:val="6"/>
              </w:numPr>
              <w:tabs>
                <w:tab w:val="clear" w:pos="720"/>
                <w:tab w:val="num" w:pos="252"/>
              </w:tabs>
              <w:ind w:left="252" w:hanging="252"/>
            </w:pPr>
            <w:r w:rsidRPr="0053176C">
              <w:t xml:space="preserve">The assessment strategy includes requirements for discussion and documentation (electronic or written signature) of all completed summative evaluation instruments by residents, preceptors, and the residency program director. </w:t>
            </w:r>
          </w:p>
        </w:tc>
      </w:tr>
      <w:tr w:rsidR="007A7291" w:rsidRPr="0053176C" w:rsidTr="007A7291">
        <w:tc>
          <w:tcPr>
            <w:tcW w:w="10260" w:type="dxa"/>
          </w:tcPr>
          <w:p w:rsidR="007A7291" w:rsidRPr="00064F4A" w:rsidRDefault="007A7291" w:rsidP="00D639CD">
            <w:pPr>
              <w:rPr>
                <w:u w:val="single"/>
              </w:rPr>
            </w:pPr>
            <w:r>
              <w:br w:type="page"/>
            </w:r>
            <w:r w:rsidRPr="00064F4A">
              <w:rPr>
                <w:u w:val="single"/>
              </w:rPr>
              <w:t>Requested pre-survey documentation</w:t>
            </w:r>
          </w:p>
          <w:p w:rsidR="007A7291" w:rsidRPr="0053176C" w:rsidRDefault="007A7291" w:rsidP="00064F4A">
            <w:pPr>
              <w:numPr>
                <w:ilvl w:val="0"/>
                <w:numId w:val="2"/>
              </w:numPr>
              <w:tabs>
                <w:tab w:val="num" w:pos="180"/>
              </w:tabs>
              <w:ind w:left="180" w:hanging="180"/>
            </w:pPr>
            <w:r w:rsidRPr="0053176C">
              <w:t>Description of program’s assessment strategy including explanation of methods used to achieve uniformity in resident ratings by all preceptors</w:t>
            </w:r>
          </w:p>
          <w:p w:rsidR="007A7291" w:rsidRPr="0053176C" w:rsidRDefault="007A7291" w:rsidP="00064F4A">
            <w:pPr>
              <w:numPr>
                <w:ilvl w:val="0"/>
                <w:numId w:val="2"/>
              </w:numPr>
              <w:tabs>
                <w:tab w:val="num" w:pos="180"/>
              </w:tabs>
              <w:ind w:left="180" w:hanging="180"/>
            </w:pPr>
            <w:r w:rsidRPr="0053176C">
              <w:t xml:space="preserve">Residents’ schedules </w:t>
            </w:r>
          </w:p>
          <w:p w:rsidR="007A7291" w:rsidRPr="0053176C" w:rsidRDefault="007A7291" w:rsidP="00064F4A">
            <w:pPr>
              <w:numPr>
                <w:ilvl w:val="0"/>
                <w:numId w:val="2"/>
              </w:numPr>
              <w:tabs>
                <w:tab w:val="num" w:pos="180"/>
              </w:tabs>
              <w:ind w:left="180" w:hanging="180"/>
            </w:pPr>
            <w:r w:rsidRPr="0053176C">
              <w:t>A grid that plots educational goals against the program’s required learning experiences</w:t>
            </w:r>
          </w:p>
        </w:tc>
      </w:tr>
      <w:tr w:rsidR="007A7291" w:rsidRPr="0053176C" w:rsidTr="007A7291">
        <w:tc>
          <w:tcPr>
            <w:tcW w:w="10260" w:type="dxa"/>
          </w:tcPr>
          <w:p w:rsidR="007A7291" w:rsidRPr="00064F4A" w:rsidRDefault="007A7291" w:rsidP="00E62127">
            <w:pPr>
              <w:rPr>
                <w:u w:val="single"/>
              </w:rPr>
            </w:pPr>
            <w:r w:rsidRPr="00064F4A">
              <w:rPr>
                <w:u w:val="single"/>
              </w:rPr>
              <w:t>Anticipated on-site review</w:t>
            </w:r>
          </w:p>
          <w:p w:rsidR="007A7291" w:rsidRDefault="007A7291" w:rsidP="00E62127">
            <w:pPr>
              <w:numPr>
                <w:ilvl w:val="0"/>
                <w:numId w:val="2"/>
              </w:numPr>
              <w:tabs>
                <w:tab w:val="num" w:pos="180"/>
              </w:tabs>
              <w:ind w:left="180" w:hanging="180"/>
            </w:pPr>
            <w:r w:rsidRPr="0053176C">
              <w:t xml:space="preserve">Preceptors’ resident summative evaluations </w:t>
            </w:r>
          </w:p>
          <w:p w:rsidR="007A7291" w:rsidRPr="003D2C2D" w:rsidRDefault="007A7291" w:rsidP="00E62127">
            <w:pPr>
              <w:numPr>
                <w:ilvl w:val="0"/>
                <w:numId w:val="2"/>
              </w:numPr>
              <w:tabs>
                <w:tab w:val="num" w:pos="180"/>
              </w:tabs>
              <w:ind w:left="180" w:hanging="180"/>
            </w:pPr>
            <w:r w:rsidRPr="0053176C">
              <w:t>Description of overall program structure including all essential elements</w:t>
            </w:r>
          </w:p>
        </w:tc>
      </w:tr>
      <w:tr w:rsidR="007A7291" w:rsidRPr="0053176C" w:rsidTr="007A7291">
        <w:tc>
          <w:tcPr>
            <w:tcW w:w="10260" w:type="dxa"/>
          </w:tcPr>
          <w:p w:rsidR="007A7291" w:rsidRPr="007A7291" w:rsidRDefault="007A7291" w:rsidP="00E62127">
            <w:r w:rsidRPr="0053176C">
              <w:t xml:space="preserve">Note:  Ideally written document should be present. However, if they are actually doing the evaluation strategy and they can discuss how the pieces fit together and all the preceptors understand it – could be fully compliant. </w:t>
            </w:r>
            <w:smartTag w:uri="urn:schemas-microsoft-com:office:smarttags" w:element="stockticker">
              <w:r w:rsidRPr="0053176C">
                <w:t>NEXT</w:t>
              </w:r>
            </w:smartTag>
            <w:r w:rsidRPr="0053176C">
              <w:t xml:space="preserve"> </w:t>
            </w:r>
            <w:smartTag w:uri="urn:schemas-microsoft-com:office:smarttags" w:element="stockticker">
              <w:r w:rsidRPr="0053176C">
                <w:t>STD</w:t>
              </w:r>
            </w:smartTag>
            <w:r w:rsidRPr="0053176C">
              <w:t xml:space="preserve"> – We might consider requiring a written strategy</w:t>
            </w:r>
            <w:r w:rsidRPr="0053176C">
              <w:rPr>
                <w:shd w:val="clear" w:color="auto" w:fill="A6A6A6"/>
              </w:rPr>
              <w:t>.</w:t>
            </w:r>
            <w:r w:rsidRPr="0053176C">
              <w:t xml:space="preserve">  </w:t>
            </w:r>
          </w:p>
        </w:tc>
      </w:tr>
    </w:tbl>
    <w:p w:rsidR="00C056A9" w:rsidRPr="0053176C" w:rsidRDefault="0053176C" w:rsidP="0053176C">
      <w:pPr>
        <w:tabs>
          <w:tab w:val="left" w:pos="2010"/>
        </w:tabs>
      </w:pPr>
      <w:r>
        <w:tab/>
      </w:r>
    </w:p>
    <w:p w:rsidR="00C056A9" w:rsidRPr="0053176C" w:rsidRDefault="00C056A9" w:rsidP="00C056A9">
      <w:r w:rsidRPr="0053176C">
        <w:rPr>
          <w:u w:val="single"/>
        </w:rPr>
        <w:t>Requirement</w:t>
      </w:r>
      <w:r w:rsidRPr="0053176C">
        <w:t xml:space="preserve"> </w:t>
      </w:r>
    </w:p>
    <w:p w:rsidR="00C056A9" w:rsidRPr="0053176C" w:rsidRDefault="00DA5ECB" w:rsidP="00DA5ECB">
      <w:pPr>
        <w:ind w:left="1440" w:hanging="1440"/>
      </w:pPr>
      <w:r w:rsidRPr="0053176C">
        <w:t>4.1e.</w:t>
      </w:r>
      <w:r w:rsidR="002C4DBC" w:rsidRPr="0053176C">
        <w:t>(2)</w:t>
      </w:r>
      <w:r w:rsidRPr="0053176C">
        <w:t xml:space="preserve">         </w:t>
      </w:r>
      <w:r w:rsidR="002C4DBC" w:rsidRPr="0053176C">
        <w:tab/>
        <w:t>E</w:t>
      </w:r>
      <w:r w:rsidR="00C056A9" w:rsidRPr="0053176C">
        <w:t>ach preceptor provides periodic opportunities for the resident to practice and document criteria-based, formative self-evaluation of aspects of their routine performance and to document criteria-based, summative self-assessments of achievement of the educational goals and objectives assigned to the learning experience. The latter will be completed on the same schedule as required of the preceptor by the assessment strategy and will include an end-of-the-year component.</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7A7291" w:rsidRPr="0053176C" w:rsidTr="007A7291">
        <w:tc>
          <w:tcPr>
            <w:tcW w:w="10260" w:type="dxa"/>
          </w:tcPr>
          <w:p w:rsidR="007A7291" w:rsidRPr="0053176C" w:rsidRDefault="007A7291" w:rsidP="00064F4A">
            <w:pPr>
              <w:jc w:val="center"/>
            </w:pPr>
            <w:r w:rsidRPr="0053176C">
              <w:t>Criteria 4.1e(2)  Self Evaluations</w:t>
            </w:r>
          </w:p>
        </w:tc>
      </w:tr>
      <w:tr w:rsidR="007A7291" w:rsidRPr="0053176C" w:rsidTr="007A7291">
        <w:tc>
          <w:tcPr>
            <w:tcW w:w="10260" w:type="dxa"/>
          </w:tcPr>
          <w:p w:rsidR="008E6CD3" w:rsidRDefault="008E6CD3" w:rsidP="008E6CD3">
            <w:r>
              <w:t>FC:</w:t>
            </w:r>
          </w:p>
          <w:p w:rsidR="007A7291" w:rsidRPr="0053176C" w:rsidRDefault="007A7291" w:rsidP="00064F4A">
            <w:pPr>
              <w:numPr>
                <w:ilvl w:val="0"/>
                <w:numId w:val="7"/>
              </w:numPr>
              <w:tabs>
                <w:tab w:val="clear" w:pos="720"/>
                <w:tab w:val="num" w:pos="252"/>
              </w:tabs>
              <w:ind w:left="252" w:hanging="252"/>
            </w:pPr>
            <w:r w:rsidRPr="0053176C">
              <w:t xml:space="preserve">The assessment strategy requires that preceptors provide periodic opportunities for the resident to practice and document criteria-based, formative self-evaluation of aspects of their routine performance. </w:t>
            </w:r>
          </w:p>
          <w:p w:rsidR="007A7291" w:rsidRPr="0053176C" w:rsidRDefault="007A7291" w:rsidP="00064F4A">
            <w:pPr>
              <w:numPr>
                <w:ilvl w:val="0"/>
                <w:numId w:val="7"/>
              </w:numPr>
              <w:tabs>
                <w:tab w:val="clear" w:pos="720"/>
                <w:tab w:val="num" w:pos="252"/>
              </w:tabs>
              <w:ind w:left="252" w:hanging="252"/>
            </w:pPr>
            <w:r w:rsidRPr="0053176C">
              <w:t>The assessment strategy requires that preceptors provide residents opportunities to document criteria-based, summative self-assessments of achievement of the educational goals and objectives assigned to the learning experience.</w:t>
            </w:r>
          </w:p>
          <w:p w:rsidR="007A7291" w:rsidRPr="0053176C" w:rsidRDefault="007A7291" w:rsidP="00064F4A">
            <w:pPr>
              <w:numPr>
                <w:ilvl w:val="0"/>
                <w:numId w:val="7"/>
              </w:numPr>
              <w:tabs>
                <w:tab w:val="clear" w:pos="720"/>
                <w:tab w:val="num" w:pos="252"/>
              </w:tabs>
              <w:ind w:left="252" w:hanging="252"/>
            </w:pPr>
            <w:r w:rsidRPr="0053176C">
              <w:t xml:space="preserve">The assessment strategy includes the preceptor teaching the residents how to self-evaluate or monitor themselves (e.g. comparing the preceptor to resident evaluation). </w:t>
            </w:r>
          </w:p>
          <w:p w:rsidR="007A7291" w:rsidRPr="0053176C" w:rsidRDefault="007A7291" w:rsidP="00064F4A">
            <w:pPr>
              <w:numPr>
                <w:ilvl w:val="0"/>
                <w:numId w:val="7"/>
              </w:numPr>
              <w:tabs>
                <w:tab w:val="clear" w:pos="720"/>
                <w:tab w:val="num" w:pos="252"/>
              </w:tabs>
              <w:ind w:left="252" w:hanging="252"/>
            </w:pPr>
            <w:r w:rsidRPr="0053176C">
              <w:t>Summative self-evaluations are required to be completed on the same schedule as required of the preceptor by the assessment strategy.</w:t>
            </w:r>
          </w:p>
          <w:p w:rsidR="007A7291" w:rsidRPr="0053176C" w:rsidRDefault="007A7291" w:rsidP="00064F4A">
            <w:pPr>
              <w:numPr>
                <w:ilvl w:val="0"/>
                <w:numId w:val="7"/>
              </w:numPr>
              <w:tabs>
                <w:tab w:val="clear" w:pos="720"/>
                <w:tab w:val="num" w:pos="252"/>
              </w:tabs>
              <w:ind w:left="252" w:hanging="252"/>
            </w:pPr>
            <w:r w:rsidRPr="0053176C">
              <w:t>The self-assessment strategy requires resident completion of a self-assessment at the end of the year.</w:t>
            </w:r>
          </w:p>
        </w:tc>
      </w:tr>
      <w:tr w:rsidR="007A7291" w:rsidRPr="0053176C" w:rsidTr="007A7291">
        <w:tc>
          <w:tcPr>
            <w:tcW w:w="10260" w:type="dxa"/>
          </w:tcPr>
          <w:p w:rsidR="007A7291" w:rsidRPr="00064F4A" w:rsidRDefault="007A7291" w:rsidP="00D639CD">
            <w:pPr>
              <w:rPr>
                <w:u w:val="single"/>
              </w:rPr>
            </w:pPr>
            <w:r>
              <w:br w:type="page"/>
            </w:r>
            <w:r w:rsidRPr="00064F4A">
              <w:rPr>
                <w:u w:val="single"/>
              </w:rPr>
              <w:t>Requested pre-survey documentation</w:t>
            </w:r>
          </w:p>
          <w:p w:rsidR="007A7291" w:rsidRPr="0053176C" w:rsidRDefault="007A7291" w:rsidP="00064F4A">
            <w:pPr>
              <w:numPr>
                <w:ilvl w:val="0"/>
                <w:numId w:val="2"/>
              </w:numPr>
              <w:tabs>
                <w:tab w:val="num" w:pos="180"/>
              </w:tabs>
              <w:ind w:left="180" w:hanging="180"/>
            </w:pPr>
            <w:r w:rsidRPr="0053176C">
              <w:t xml:space="preserve">Description of the program’s assessment strategy </w:t>
            </w:r>
          </w:p>
          <w:p w:rsidR="007A7291" w:rsidRPr="0053176C" w:rsidRDefault="007A7291" w:rsidP="00064F4A">
            <w:pPr>
              <w:numPr>
                <w:ilvl w:val="0"/>
                <w:numId w:val="2"/>
              </w:numPr>
              <w:tabs>
                <w:tab w:val="num" w:pos="180"/>
              </w:tabs>
              <w:ind w:left="180" w:hanging="180"/>
            </w:pPr>
            <w:r w:rsidRPr="0053176C">
              <w:t>Description of overall program structure including all essential elements</w:t>
            </w:r>
          </w:p>
        </w:tc>
      </w:tr>
      <w:tr w:rsidR="007A7291" w:rsidRPr="0053176C" w:rsidTr="007A7291">
        <w:tc>
          <w:tcPr>
            <w:tcW w:w="10260" w:type="dxa"/>
          </w:tcPr>
          <w:p w:rsidR="007A7291" w:rsidRPr="00064F4A" w:rsidRDefault="007A7291" w:rsidP="00E62127">
            <w:pPr>
              <w:rPr>
                <w:u w:val="single"/>
              </w:rPr>
            </w:pPr>
            <w:r w:rsidRPr="00064F4A">
              <w:rPr>
                <w:u w:val="single"/>
              </w:rPr>
              <w:lastRenderedPageBreak/>
              <w:t>Anticipated on-site review</w:t>
            </w:r>
          </w:p>
          <w:p w:rsidR="007A7291" w:rsidRPr="0053176C" w:rsidRDefault="007A7291" w:rsidP="00E62127">
            <w:pPr>
              <w:numPr>
                <w:ilvl w:val="0"/>
                <w:numId w:val="3"/>
              </w:numPr>
              <w:tabs>
                <w:tab w:val="clear" w:pos="720"/>
                <w:tab w:val="num" w:pos="252"/>
              </w:tabs>
              <w:ind w:left="252" w:hanging="252"/>
            </w:pPr>
            <w:r w:rsidRPr="0053176C">
              <w:t>Residents’ formative and summative self-evaluations</w:t>
            </w:r>
          </w:p>
          <w:p w:rsidR="007A7291" w:rsidRDefault="007A7291" w:rsidP="00E62127">
            <w:pPr>
              <w:numPr>
                <w:ilvl w:val="0"/>
                <w:numId w:val="2"/>
              </w:numPr>
              <w:tabs>
                <w:tab w:val="num" w:pos="180"/>
              </w:tabs>
              <w:ind w:left="180" w:hanging="180"/>
            </w:pPr>
            <w:r w:rsidRPr="0053176C">
              <w:t xml:space="preserve">Residents’ schedules </w:t>
            </w:r>
          </w:p>
          <w:p w:rsidR="007A7291" w:rsidRPr="003D2C2D" w:rsidRDefault="007A7291" w:rsidP="00E62127">
            <w:pPr>
              <w:numPr>
                <w:ilvl w:val="0"/>
                <w:numId w:val="2"/>
              </w:numPr>
              <w:tabs>
                <w:tab w:val="num" w:pos="180"/>
              </w:tabs>
              <w:ind w:left="180" w:hanging="180"/>
            </w:pPr>
            <w:r w:rsidRPr="0053176C">
              <w:t>A grid that plots educational goals against the program’s required learning experiences</w:t>
            </w:r>
          </w:p>
        </w:tc>
      </w:tr>
      <w:tr w:rsidR="007A7291" w:rsidRPr="0053176C" w:rsidTr="007A7291">
        <w:tc>
          <w:tcPr>
            <w:tcW w:w="10260" w:type="dxa"/>
          </w:tcPr>
          <w:p w:rsidR="007A7291" w:rsidRPr="0053176C" w:rsidRDefault="007A7291" w:rsidP="00E62127">
            <w:r w:rsidRPr="0053176C">
              <w:t xml:space="preserve">Note </w:t>
            </w:r>
          </w:p>
          <w:p w:rsidR="007A7291" w:rsidRPr="0053176C" w:rsidRDefault="007A7291" w:rsidP="00E62127">
            <w:r w:rsidRPr="0053176C">
              <w:t xml:space="preserve">LINKS: 4.1e= design of evaluation, 4.2d = implementation </w:t>
            </w:r>
          </w:p>
          <w:p w:rsidR="007A7291" w:rsidRPr="007A7291" w:rsidRDefault="007A7291" w:rsidP="00E62127">
            <w:r w:rsidRPr="0053176C">
              <w:t>The self assessment should be linked to actual objectives. This part of the standard also links to Goal 3.1, objective 3.1.1 – self assessment – Look at this objective?-if fully achieved, could discontinue doing self evaluations for residents. This would also be documented in customized plan)</w:t>
            </w:r>
          </w:p>
        </w:tc>
      </w:tr>
    </w:tbl>
    <w:p w:rsidR="00B903E1" w:rsidRPr="0053176C" w:rsidRDefault="00B903E1" w:rsidP="00C056A9"/>
    <w:p w:rsidR="00C056A9" w:rsidRPr="0053176C" w:rsidRDefault="00C056A9" w:rsidP="00C056A9">
      <w:r w:rsidRPr="0053176C">
        <w:rPr>
          <w:u w:val="single"/>
        </w:rPr>
        <w:t>Requirement</w:t>
      </w:r>
    </w:p>
    <w:p w:rsidR="00C056A9" w:rsidRPr="0053176C" w:rsidRDefault="00DA5ECB" w:rsidP="00DA5ECB">
      <w:pPr>
        <w:tabs>
          <w:tab w:val="left" w:pos="900"/>
        </w:tabs>
        <w:ind w:left="1440" w:hanging="1440"/>
      </w:pPr>
      <w:r w:rsidRPr="0053176C">
        <w:t>4.1e.</w:t>
      </w:r>
      <w:r w:rsidR="002C4DBC" w:rsidRPr="0053176C">
        <w:t>(3)</w:t>
      </w:r>
      <w:r w:rsidRPr="0053176C">
        <w:t xml:space="preserve">         </w:t>
      </w:r>
      <w:r w:rsidR="002C4DBC" w:rsidRPr="0053176C">
        <w:tab/>
      </w:r>
      <w:r w:rsidR="00C056A9" w:rsidRPr="0053176C">
        <w:t xml:space="preserve">Residents complete an evaluation of the preceptor and of the learning experience at the completion of each learning experience (or at least quarterly in longitudinal learning experiences.) Residents should discuss their evaluations with the preceptor and must provide their evaluations to the </w:t>
      </w:r>
      <w:smartTag w:uri="urn:schemas-microsoft-com:office:smarttags" w:element="stockticker">
        <w:r w:rsidR="00C056A9" w:rsidRPr="0053176C">
          <w:t>RPD</w:t>
        </w:r>
      </w:smartTag>
      <w:r w:rsidR="00C056A9" w:rsidRPr="0053176C">
        <w:t>.</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7A7291" w:rsidRPr="0053176C" w:rsidTr="007A7291">
        <w:tc>
          <w:tcPr>
            <w:tcW w:w="10260" w:type="dxa"/>
          </w:tcPr>
          <w:p w:rsidR="007A7291" w:rsidRPr="0053176C" w:rsidRDefault="007A7291" w:rsidP="00064F4A">
            <w:pPr>
              <w:jc w:val="center"/>
            </w:pPr>
            <w:r w:rsidRPr="0053176C">
              <w:t>Criteria 4.1e (3) Evaluations of Preceptor/Experience</w:t>
            </w:r>
          </w:p>
        </w:tc>
      </w:tr>
      <w:tr w:rsidR="007A7291" w:rsidRPr="0053176C" w:rsidTr="007A7291">
        <w:tc>
          <w:tcPr>
            <w:tcW w:w="10260" w:type="dxa"/>
          </w:tcPr>
          <w:p w:rsidR="008E6CD3" w:rsidRDefault="008E6CD3" w:rsidP="008E6CD3">
            <w:r>
              <w:t>FC:</w:t>
            </w:r>
          </w:p>
          <w:p w:rsidR="007A7291" w:rsidRPr="0053176C" w:rsidRDefault="007A7291" w:rsidP="00064F4A">
            <w:pPr>
              <w:numPr>
                <w:ilvl w:val="0"/>
                <w:numId w:val="2"/>
              </w:numPr>
              <w:tabs>
                <w:tab w:val="num" w:pos="252"/>
              </w:tabs>
              <w:ind w:left="252" w:hanging="252"/>
            </w:pPr>
            <w:r w:rsidRPr="0053176C">
              <w:t xml:space="preserve">The assessment strategy outlines requirements and schedules for residents to complete written evaluations of the preceptor and learning experience. </w:t>
            </w:r>
          </w:p>
          <w:p w:rsidR="007A7291" w:rsidRPr="00064F4A" w:rsidRDefault="007A7291" w:rsidP="00064F4A">
            <w:pPr>
              <w:numPr>
                <w:ilvl w:val="0"/>
                <w:numId w:val="2"/>
              </w:numPr>
              <w:tabs>
                <w:tab w:val="num" w:pos="252"/>
              </w:tabs>
              <w:ind w:left="252" w:hanging="252"/>
              <w:rPr>
                <w:i/>
              </w:rPr>
            </w:pPr>
            <w:r w:rsidRPr="0053176C">
              <w:t xml:space="preserve">The assessment strategy requires that residents discuss these evaluations with preceptors according to the prescribed schedule. </w:t>
            </w:r>
          </w:p>
          <w:p w:rsidR="007A7291" w:rsidRPr="0053176C" w:rsidRDefault="007A7291" w:rsidP="00064F4A">
            <w:pPr>
              <w:numPr>
                <w:ilvl w:val="0"/>
                <w:numId w:val="2"/>
              </w:numPr>
              <w:tabs>
                <w:tab w:val="num" w:pos="252"/>
              </w:tabs>
              <w:ind w:left="252" w:hanging="252"/>
            </w:pPr>
            <w:r w:rsidRPr="0053176C">
              <w:t xml:space="preserve">The assessment strategy requires that evaluations are reviewed by the </w:t>
            </w:r>
            <w:smartTag w:uri="urn:schemas-microsoft-com:office:smarttags" w:element="stockticker">
              <w:r w:rsidRPr="0053176C">
                <w:t>RPD</w:t>
              </w:r>
            </w:smartTag>
            <w:r w:rsidRPr="0053176C">
              <w:t>.</w:t>
            </w:r>
          </w:p>
        </w:tc>
      </w:tr>
      <w:tr w:rsidR="007A7291" w:rsidRPr="0053176C" w:rsidTr="007A7291">
        <w:tc>
          <w:tcPr>
            <w:tcW w:w="10260" w:type="dxa"/>
          </w:tcPr>
          <w:p w:rsidR="007A7291" w:rsidRPr="00064F4A" w:rsidRDefault="007A7291" w:rsidP="00D639CD">
            <w:pPr>
              <w:rPr>
                <w:u w:val="single"/>
              </w:rPr>
            </w:pPr>
            <w:r>
              <w:br w:type="page"/>
            </w:r>
            <w:r w:rsidRPr="00064F4A">
              <w:rPr>
                <w:u w:val="single"/>
              </w:rPr>
              <w:t xml:space="preserve">Requested pre-survey documentation </w:t>
            </w:r>
          </w:p>
          <w:p w:rsidR="007A7291" w:rsidRPr="0053176C" w:rsidRDefault="007A7291" w:rsidP="00D639CD">
            <w:pPr>
              <w:numPr>
                <w:ilvl w:val="0"/>
                <w:numId w:val="2"/>
              </w:numPr>
              <w:tabs>
                <w:tab w:val="num" w:pos="180"/>
              </w:tabs>
              <w:ind w:left="180" w:hanging="180"/>
            </w:pPr>
            <w:r w:rsidRPr="0053176C">
              <w:t xml:space="preserve">Description of the program’s assessment strategy </w:t>
            </w:r>
          </w:p>
        </w:tc>
      </w:tr>
      <w:tr w:rsidR="007A7291" w:rsidRPr="0053176C" w:rsidTr="007A7291">
        <w:tc>
          <w:tcPr>
            <w:tcW w:w="10260" w:type="dxa"/>
          </w:tcPr>
          <w:p w:rsidR="007A7291" w:rsidRPr="00064F4A" w:rsidRDefault="007A7291" w:rsidP="00E62127">
            <w:pPr>
              <w:rPr>
                <w:u w:val="single"/>
              </w:rPr>
            </w:pPr>
            <w:r w:rsidRPr="00064F4A">
              <w:rPr>
                <w:u w:val="single"/>
              </w:rPr>
              <w:t>Anticipated on-site review</w:t>
            </w:r>
          </w:p>
          <w:p w:rsidR="007A7291" w:rsidRPr="0053176C" w:rsidRDefault="007A7291" w:rsidP="00E62127">
            <w:pPr>
              <w:numPr>
                <w:ilvl w:val="0"/>
                <w:numId w:val="3"/>
              </w:numPr>
              <w:tabs>
                <w:tab w:val="clear" w:pos="720"/>
                <w:tab w:val="num" w:pos="252"/>
              </w:tabs>
              <w:ind w:left="252" w:hanging="252"/>
            </w:pPr>
            <w:r w:rsidRPr="0053176C">
              <w:t>Residents’ evaluations of preceptors and learning experiences</w:t>
            </w:r>
          </w:p>
          <w:p w:rsidR="007A7291" w:rsidRDefault="007A7291" w:rsidP="00E62127">
            <w:pPr>
              <w:numPr>
                <w:ilvl w:val="0"/>
                <w:numId w:val="2"/>
              </w:numPr>
              <w:tabs>
                <w:tab w:val="num" w:pos="180"/>
              </w:tabs>
              <w:ind w:left="180" w:hanging="180"/>
            </w:pPr>
            <w:r w:rsidRPr="0053176C">
              <w:t xml:space="preserve">Residents’ schedules </w:t>
            </w:r>
          </w:p>
          <w:p w:rsidR="007A7291" w:rsidRPr="003D2C2D" w:rsidRDefault="007A7291" w:rsidP="00E62127">
            <w:pPr>
              <w:numPr>
                <w:ilvl w:val="0"/>
                <w:numId w:val="2"/>
              </w:numPr>
              <w:tabs>
                <w:tab w:val="num" w:pos="180"/>
              </w:tabs>
              <w:ind w:left="180" w:hanging="180"/>
            </w:pPr>
            <w:r w:rsidRPr="0053176C">
              <w:t>Description of overall program structure including all essential elements</w:t>
            </w:r>
          </w:p>
        </w:tc>
      </w:tr>
      <w:tr w:rsidR="007A7291" w:rsidRPr="0053176C" w:rsidTr="007A7291">
        <w:tc>
          <w:tcPr>
            <w:tcW w:w="10260" w:type="dxa"/>
          </w:tcPr>
          <w:p w:rsidR="007A7291" w:rsidRPr="0053176C" w:rsidRDefault="007A7291" w:rsidP="00E62127">
            <w:r w:rsidRPr="0053176C">
              <w:t xml:space="preserve">NOTE </w:t>
            </w:r>
            <w:smartTag w:uri="urn:schemas-microsoft-com:office:smarttags" w:element="stockticker">
              <w:r w:rsidRPr="0053176C">
                <w:t>NEXT</w:t>
              </w:r>
            </w:smartTag>
            <w:r w:rsidRPr="0053176C">
              <w:t xml:space="preserve"> </w:t>
            </w:r>
            <w:smartTag w:uri="urn:schemas-microsoft-com:office:smarttags" w:element="stockticker">
              <w:r w:rsidRPr="0053176C">
                <w:t>STD</w:t>
              </w:r>
            </w:smartTag>
            <w:r w:rsidRPr="0053176C">
              <w:t>- Does not specifically say preceptor and resident need to meet face to face to discuss.</w:t>
            </w:r>
          </w:p>
          <w:p w:rsidR="007A7291" w:rsidRPr="0053176C" w:rsidRDefault="007A7291" w:rsidP="002C083A">
            <w:pPr>
              <w:numPr>
                <w:ilvl w:val="0"/>
                <w:numId w:val="28"/>
              </w:numPr>
            </w:pPr>
            <w:r w:rsidRPr="0053176C">
              <w:t>This focus is on how to give peer feedback</w:t>
            </w:r>
          </w:p>
          <w:p w:rsidR="007A7291" w:rsidRPr="009A4422" w:rsidRDefault="007A7291" w:rsidP="009A4422">
            <w:pPr>
              <w:ind w:left="360"/>
            </w:pPr>
            <w:r w:rsidRPr="0053176C">
              <w:t xml:space="preserve">LINKS 4.1 e(3) design and 4.2d implementation (at least quarterly for longitudinal) </w:t>
            </w:r>
          </w:p>
        </w:tc>
      </w:tr>
    </w:tbl>
    <w:p w:rsidR="00C056A9" w:rsidRPr="0053176C" w:rsidRDefault="00C056A9" w:rsidP="00C056A9"/>
    <w:p w:rsidR="00C056A9" w:rsidRPr="0053176C" w:rsidRDefault="00C056A9" w:rsidP="00C056A9">
      <w:r w:rsidRPr="0053176C">
        <w:rPr>
          <w:u w:val="single"/>
        </w:rPr>
        <w:t>Requirement</w:t>
      </w:r>
    </w:p>
    <w:p w:rsidR="00C056A9" w:rsidRPr="0053176C" w:rsidRDefault="002C4DBC" w:rsidP="002C083A">
      <w:pPr>
        <w:numPr>
          <w:ilvl w:val="1"/>
          <w:numId w:val="27"/>
        </w:numPr>
      </w:pPr>
      <w:r w:rsidRPr="0053176C">
        <w:rPr>
          <w:u w:val="single"/>
        </w:rPr>
        <w:t xml:space="preserve">a </w:t>
      </w:r>
      <w:r w:rsidR="00C056A9" w:rsidRPr="0053176C">
        <w:rPr>
          <w:u w:val="single"/>
        </w:rPr>
        <w:t>Program Delivery</w:t>
      </w:r>
      <w:r w:rsidR="00C056A9" w:rsidRPr="0053176C">
        <w:t>. To achieve systems-based training the program’s design must be implemented fully, with ongoing attention to fulfillment of both preceptor and resident roles and responsibilities. In delivering the program the following must occur and be documented:</w:t>
      </w:r>
    </w:p>
    <w:p w:rsidR="00C056A9" w:rsidRPr="0053176C" w:rsidRDefault="00C056A9" w:rsidP="00C056A9">
      <w:pPr>
        <w:numPr>
          <w:ilvl w:val="0"/>
          <w:numId w:val="5"/>
        </w:numPr>
        <w:tabs>
          <w:tab w:val="left" w:pos="720"/>
        </w:tabs>
      </w:pPr>
      <w:r w:rsidRPr="0053176C">
        <w:t>The RPD and, when applicable, preceptors will conduct essential orientation activities. Residents will be oriented to the program to include its purpose, the applicable accreditation regulations and standards, designated learning experiences, and the evaluation strategy. When necessary, the RPD will orient staff to the residency program. Preceptors will orient residents to their learning experiences, including reviewing and providing written copies of the learning experience educational goals and objectives, associated learning activities, and evaluation strategies.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7A7291" w:rsidRPr="0053176C" w:rsidTr="007A7291">
        <w:tc>
          <w:tcPr>
            <w:tcW w:w="10260" w:type="dxa"/>
          </w:tcPr>
          <w:p w:rsidR="007A7291" w:rsidRPr="0053176C" w:rsidRDefault="007A7291" w:rsidP="00064F4A">
            <w:pPr>
              <w:jc w:val="center"/>
            </w:pPr>
            <w:r w:rsidRPr="0053176C">
              <w:t>Criteria 4.2a Orientation</w:t>
            </w:r>
          </w:p>
        </w:tc>
      </w:tr>
      <w:tr w:rsidR="007A7291" w:rsidRPr="0053176C" w:rsidTr="007A7291">
        <w:tc>
          <w:tcPr>
            <w:tcW w:w="10260" w:type="dxa"/>
          </w:tcPr>
          <w:p w:rsidR="008E6CD3" w:rsidRDefault="008E6CD3" w:rsidP="008E6CD3">
            <w:r>
              <w:lastRenderedPageBreak/>
              <w:t>FC:</w:t>
            </w:r>
          </w:p>
          <w:p w:rsidR="007A7291" w:rsidRPr="0053176C" w:rsidRDefault="007A7291" w:rsidP="00064F4A">
            <w:pPr>
              <w:numPr>
                <w:ilvl w:val="0"/>
                <w:numId w:val="2"/>
              </w:numPr>
              <w:tabs>
                <w:tab w:val="num" w:pos="252"/>
              </w:tabs>
              <w:ind w:left="252" w:hanging="252"/>
            </w:pPr>
            <w:r w:rsidRPr="0053176C">
              <w:t>The RPD or preceptors orient the residents to all of the following:</w:t>
            </w:r>
          </w:p>
          <w:p w:rsidR="007A7291" w:rsidRPr="0053176C" w:rsidRDefault="007A7291" w:rsidP="00064F4A">
            <w:pPr>
              <w:numPr>
                <w:ilvl w:val="0"/>
                <w:numId w:val="8"/>
              </w:numPr>
            </w:pPr>
            <w:r w:rsidRPr="0053176C">
              <w:t>Overall purpose of the residency program</w:t>
            </w:r>
          </w:p>
          <w:p w:rsidR="007A7291" w:rsidRPr="0053176C" w:rsidRDefault="007A7291" w:rsidP="00064F4A">
            <w:pPr>
              <w:numPr>
                <w:ilvl w:val="0"/>
                <w:numId w:val="8"/>
              </w:numPr>
            </w:pPr>
            <w:r w:rsidRPr="0053176C">
              <w:t>Applicable accreditation regulations and standards</w:t>
            </w:r>
          </w:p>
          <w:p w:rsidR="007A7291" w:rsidRPr="0053176C" w:rsidRDefault="007A7291" w:rsidP="00064F4A">
            <w:pPr>
              <w:numPr>
                <w:ilvl w:val="0"/>
                <w:numId w:val="8"/>
              </w:numPr>
            </w:pPr>
            <w:r w:rsidRPr="0053176C">
              <w:t>Required learning experiences</w:t>
            </w:r>
          </w:p>
          <w:p w:rsidR="007A7291" w:rsidRPr="0053176C" w:rsidRDefault="007A7291" w:rsidP="00064F4A">
            <w:pPr>
              <w:numPr>
                <w:ilvl w:val="0"/>
                <w:numId w:val="8"/>
              </w:numPr>
            </w:pPr>
            <w:r w:rsidRPr="0053176C">
              <w:t xml:space="preserve">Evaluation strategy </w:t>
            </w:r>
          </w:p>
          <w:p w:rsidR="007A7291" w:rsidRPr="0053176C" w:rsidRDefault="007A7291" w:rsidP="00064F4A">
            <w:pPr>
              <w:numPr>
                <w:ilvl w:val="0"/>
                <w:numId w:val="2"/>
              </w:numPr>
              <w:tabs>
                <w:tab w:val="num" w:pos="252"/>
              </w:tabs>
              <w:ind w:left="252" w:hanging="252"/>
            </w:pPr>
            <w:r w:rsidRPr="0053176C">
              <w:t>If needed, the RPD orients staff to the residency program.</w:t>
            </w:r>
          </w:p>
          <w:p w:rsidR="007A7291" w:rsidRPr="0053176C" w:rsidRDefault="007A7291" w:rsidP="00064F4A">
            <w:pPr>
              <w:numPr>
                <w:ilvl w:val="0"/>
                <w:numId w:val="2"/>
              </w:numPr>
              <w:tabs>
                <w:tab w:val="num" w:pos="252"/>
              </w:tabs>
              <w:ind w:left="252" w:hanging="252"/>
            </w:pPr>
            <w:r w:rsidRPr="0053176C">
              <w:t>Each preceptor orients the residents to the specifics of his/her learning experience including written copies of all of the following:</w:t>
            </w:r>
          </w:p>
          <w:p w:rsidR="007A7291" w:rsidRPr="0053176C" w:rsidRDefault="007A7291" w:rsidP="00064F4A">
            <w:pPr>
              <w:numPr>
                <w:ilvl w:val="0"/>
                <w:numId w:val="8"/>
              </w:numPr>
            </w:pPr>
            <w:r w:rsidRPr="0053176C">
              <w:t>List of learning activities</w:t>
            </w:r>
          </w:p>
          <w:p w:rsidR="007A7291" w:rsidRPr="0053176C" w:rsidRDefault="007A7291" w:rsidP="00064F4A">
            <w:pPr>
              <w:numPr>
                <w:ilvl w:val="0"/>
                <w:numId w:val="8"/>
              </w:numPr>
            </w:pPr>
            <w:r w:rsidRPr="0053176C">
              <w:t>Educational goals and objectives</w:t>
            </w:r>
          </w:p>
          <w:p w:rsidR="007A7291" w:rsidRPr="0053176C" w:rsidRDefault="007A7291" w:rsidP="00064F4A">
            <w:pPr>
              <w:numPr>
                <w:ilvl w:val="0"/>
                <w:numId w:val="8"/>
              </w:numPr>
            </w:pPr>
            <w:r w:rsidRPr="0053176C">
              <w:t xml:space="preserve">Evaluation strategy  </w:t>
            </w:r>
          </w:p>
        </w:tc>
      </w:tr>
      <w:tr w:rsidR="007A7291" w:rsidRPr="0053176C" w:rsidTr="007A7291">
        <w:tc>
          <w:tcPr>
            <w:tcW w:w="10260" w:type="dxa"/>
          </w:tcPr>
          <w:p w:rsidR="007A7291" w:rsidRPr="00064F4A" w:rsidRDefault="007A7291" w:rsidP="00E62127">
            <w:pPr>
              <w:rPr>
                <w:u w:val="single"/>
              </w:rPr>
            </w:pPr>
            <w:r>
              <w:br w:type="page"/>
            </w:r>
            <w:r w:rsidRPr="00064F4A">
              <w:rPr>
                <w:u w:val="single"/>
              </w:rPr>
              <w:t>Anticipated on-site review</w:t>
            </w:r>
          </w:p>
          <w:p w:rsidR="007A7291" w:rsidRPr="0053176C" w:rsidRDefault="007A7291" w:rsidP="00E62127">
            <w:pPr>
              <w:numPr>
                <w:ilvl w:val="0"/>
                <w:numId w:val="3"/>
              </w:numPr>
              <w:tabs>
                <w:tab w:val="clear" w:pos="720"/>
                <w:tab w:val="num" w:pos="252"/>
              </w:tabs>
              <w:ind w:left="252" w:hanging="252"/>
            </w:pPr>
            <w:r w:rsidRPr="0053176C">
              <w:t>Documentation or verbal confirmation of orientation to overall program</w:t>
            </w:r>
          </w:p>
          <w:p w:rsidR="007A7291" w:rsidRPr="0053176C" w:rsidRDefault="007A7291" w:rsidP="00E62127">
            <w:pPr>
              <w:numPr>
                <w:ilvl w:val="0"/>
                <w:numId w:val="3"/>
              </w:numPr>
              <w:tabs>
                <w:tab w:val="clear" w:pos="720"/>
                <w:tab w:val="num" w:pos="252"/>
              </w:tabs>
              <w:ind w:left="252" w:hanging="252"/>
            </w:pPr>
            <w:r w:rsidRPr="0053176C">
              <w:t>Documentation or verbal confirmation of orientation to learning experiences</w:t>
            </w:r>
          </w:p>
          <w:p w:rsidR="007A7291" w:rsidRPr="0053176C" w:rsidRDefault="007A7291" w:rsidP="00E62127">
            <w:pPr>
              <w:numPr>
                <w:ilvl w:val="0"/>
                <w:numId w:val="3"/>
              </w:numPr>
              <w:tabs>
                <w:tab w:val="clear" w:pos="720"/>
                <w:tab w:val="num" w:pos="252"/>
              </w:tabs>
              <w:ind w:left="252" w:hanging="252"/>
            </w:pPr>
            <w:r w:rsidRPr="0053176C">
              <w:t xml:space="preserve">Interviews with the RPD, preceptors and residents to confirm if the required elements of program and learning experience orientations occurred </w:t>
            </w:r>
          </w:p>
          <w:p w:rsidR="007A7291" w:rsidRPr="0053176C" w:rsidRDefault="007A7291" w:rsidP="00E62127">
            <w:pPr>
              <w:numPr>
                <w:ilvl w:val="0"/>
                <w:numId w:val="2"/>
              </w:numPr>
              <w:tabs>
                <w:tab w:val="num" w:pos="180"/>
              </w:tabs>
              <w:ind w:left="180" w:hanging="180"/>
            </w:pPr>
            <w:r w:rsidRPr="00064F4A">
              <w:rPr>
                <w:i/>
              </w:rPr>
              <w:t>4.2 deals with actual implementation</w:t>
            </w:r>
          </w:p>
        </w:tc>
      </w:tr>
    </w:tbl>
    <w:p w:rsidR="00C056A9" w:rsidRPr="0053176C" w:rsidRDefault="00C056A9" w:rsidP="00C056A9"/>
    <w:p w:rsidR="00C056A9" w:rsidRPr="00B21323" w:rsidRDefault="00C056A9" w:rsidP="00C056A9">
      <w:pPr>
        <w:rPr>
          <w:highlight w:val="yellow"/>
          <w:u w:val="single"/>
        </w:rPr>
      </w:pPr>
      <w:r w:rsidRPr="00B21323">
        <w:rPr>
          <w:highlight w:val="yellow"/>
          <w:u w:val="single"/>
        </w:rPr>
        <w:t>Requirement</w:t>
      </w:r>
      <w:r w:rsidR="00B21323">
        <w:rPr>
          <w:highlight w:val="yellow"/>
          <w:u w:val="single"/>
        </w:rPr>
        <w:t xml:space="preserve"> CRITICAL FACTOR</w:t>
      </w:r>
    </w:p>
    <w:p w:rsidR="00C056A9" w:rsidRPr="0053176C" w:rsidRDefault="00AB685D" w:rsidP="00AB685D">
      <w:pPr>
        <w:tabs>
          <w:tab w:val="left" w:pos="900"/>
        </w:tabs>
        <w:ind w:left="900" w:hanging="900"/>
      </w:pPr>
      <w:r w:rsidRPr="00B21323">
        <w:rPr>
          <w:highlight w:val="yellow"/>
        </w:rPr>
        <w:t xml:space="preserve">4.2b.       </w:t>
      </w:r>
      <w:r w:rsidR="00C056A9" w:rsidRPr="00B21323">
        <w:rPr>
          <w:highlight w:val="yellow"/>
        </w:rPr>
        <w:t>The RPD and, when applicable, preceptors will customize the training program for the resident based upon an assessment of the resident’s entering knowledge, skills, attitudes, and abilities and the resident’s interests.</w:t>
      </w:r>
      <w:r w:rsidR="00C056A9" w:rsidRPr="0053176C">
        <w:t xml:space="preserve"> Any discrepancies in assumed entering knowledge, skills, attitudes, or abilities will be accounted for in the resident’s customized plan. Similarly, if a criteria-based assessment of the resident’s performance of one or more of the required educational objectives is performed and judged to indicate full achievement of the objective(s), the program is encouraged to modify the resident’s program accordingly. This would result in changes to both the resident’s educational goals and objectives and to the schedule for assessment of resident performance. The resulting customized plan must maintain consistency with the program’s stated purpose and outcomes. Customization to account for specific interests must not interfere with achievement of the program’s educational goals and objectives. The customized plan and any modifications to it, including the resident’s schedule, must be shared with the resident and all preceptors.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C24180" w:rsidRPr="0053176C" w:rsidTr="00C24180">
        <w:tc>
          <w:tcPr>
            <w:tcW w:w="10260" w:type="dxa"/>
          </w:tcPr>
          <w:p w:rsidR="00C24180" w:rsidRPr="0053176C" w:rsidRDefault="00C24180" w:rsidP="00064F4A">
            <w:pPr>
              <w:jc w:val="center"/>
            </w:pPr>
            <w:r w:rsidRPr="0053176C">
              <w:t>Criteria 4.2b customized plan</w:t>
            </w:r>
          </w:p>
        </w:tc>
      </w:tr>
      <w:tr w:rsidR="00C24180" w:rsidRPr="0053176C" w:rsidTr="00C24180">
        <w:tc>
          <w:tcPr>
            <w:tcW w:w="10260" w:type="dxa"/>
          </w:tcPr>
          <w:p w:rsidR="008E6CD3" w:rsidRDefault="008E6CD3" w:rsidP="008E6CD3">
            <w:r>
              <w:t>FC:</w:t>
            </w:r>
          </w:p>
          <w:p w:rsidR="00C24180" w:rsidRPr="0053176C" w:rsidRDefault="00C24180" w:rsidP="00064F4A">
            <w:pPr>
              <w:numPr>
                <w:ilvl w:val="0"/>
                <w:numId w:val="2"/>
              </w:numPr>
              <w:tabs>
                <w:tab w:val="num" w:pos="252"/>
              </w:tabs>
              <w:ind w:left="252" w:hanging="252"/>
            </w:pPr>
            <w:r w:rsidRPr="0053176C">
              <w:t xml:space="preserve">Mechanism utilized to assess entering resident’s </w:t>
            </w:r>
            <w:r w:rsidRPr="007A7291">
              <w:t>skills,</w:t>
            </w:r>
            <w:r>
              <w:t xml:space="preserve"> </w:t>
            </w:r>
            <w:r w:rsidRPr="0053176C">
              <w:t xml:space="preserve">abilities </w:t>
            </w:r>
            <w:r w:rsidRPr="000602EE">
              <w:t>and interests</w:t>
            </w:r>
            <w:r w:rsidRPr="0053176C">
              <w:t>.</w:t>
            </w:r>
          </w:p>
          <w:p w:rsidR="00C24180" w:rsidRPr="0053176C" w:rsidRDefault="00C24180" w:rsidP="00064F4A">
            <w:pPr>
              <w:numPr>
                <w:ilvl w:val="0"/>
                <w:numId w:val="2"/>
              </w:numPr>
              <w:tabs>
                <w:tab w:val="num" w:pos="252"/>
              </w:tabs>
              <w:ind w:left="252" w:hanging="252"/>
            </w:pPr>
            <w:r w:rsidRPr="0053176C">
              <w:t xml:space="preserve">Written customized plan by end of orientation that describes </w:t>
            </w:r>
            <w:r w:rsidRPr="000602EE">
              <w:t>variation</w:t>
            </w:r>
            <w:r w:rsidRPr="0053176C">
              <w:t xml:space="preserve"> from program plan </w:t>
            </w:r>
          </w:p>
          <w:p w:rsidR="00C24180" w:rsidRPr="0053176C" w:rsidRDefault="00C24180" w:rsidP="00064F4A">
            <w:pPr>
              <w:numPr>
                <w:ilvl w:val="0"/>
                <w:numId w:val="2"/>
              </w:numPr>
              <w:tabs>
                <w:tab w:val="num" w:pos="252"/>
              </w:tabs>
              <w:ind w:left="252" w:hanging="252"/>
            </w:pPr>
            <w:r w:rsidRPr="0053176C">
              <w:t xml:space="preserve">Plan indicates actions that will be taken to change program to address resident’s strengths &amp; weaknesses as related to the program’s purpose and outcomes. </w:t>
            </w:r>
            <w:r w:rsidRPr="000602EE">
              <w:t>(Written plan even if there are no changes to the regular program design).</w:t>
            </w:r>
          </w:p>
          <w:p w:rsidR="00C24180" w:rsidRPr="0053176C" w:rsidRDefault="00C24180" w:rsidP="00064F4A">
            <w:pPr>
              <w:numPr>
                <w:ilvl w:val="0"/>
                <w:numId w:val="2"/>
              </w:numPr>
              <w:tabs>
                <w:tab w:val="num" w:pos="252"/>
              </w:tabs>
              <w:ind w:left="252" w:hanging="252"/>
            </w:pPr>
            <w:r w:rsidRPr="0053176C">
              <w:t>Plan indicates actions to be taken address residents’ interests, but not at expense of meeting requirements.</w:t>
            </w:r>
          </w:p>
          <w:p w:rsidR="00C24180" w:rsidRPr="0053176C" w:rsidRDefault="00C24180" w:rsidP="00064F4A">
            <w:pPr>
              <w:numPr>
                <w:ilvl w:val="0"/>
                <w:numId w:val="2"/>
              </w:numPr>
              <w:tabs>
                <w:tab w:val="num" w:pos="252"/>
              </w:tabs>
              <w:ind w:left="252" w:hanging="252"/>
            </w:pPr>
            <w:r w:rsidRPr="0053176C">
              <w:t>Plan reflects both resident and preceptor evaluation</w:t>
            </w:r>
          </w:p>
          <w:p w:rsidR="00C24180" w:rsidRPr="0053176C" w:rsidRDefault="00C24180" w:rsidP="00064F4A">
            <w:pPr>
              <w:numPr>
                <w:ilvl w:val="0"/>
                <w:numId w:val="2"/>
              </w:numPr>
              <w:tabs>
                <w:tab w:val="num" w:pos="252"/>
              </w:tabs>
              <w:ind w:left="252" w:hanging="252"/>
            </w:pPr>
            <w:r w:rsidRPr="0053176C">
              <w:t>Plan signed by resident and program director.</w:t>
            </w:r>
          </w:p>
          <w:p w:rsidR="00C24180" w:rsidRDefault="00C24180" w:rsidP="00064F4A">
            <w:pPr>
              <w:numPr>
                <w:ilvl w:val="0"/>
                <w:numId w:val="2"/>
              </w:numPr>
              <w:tabs>
                <w:tab w:val="num" w:pos="252"/>
              </w:tabs>
              <w:ind w:left="252" w:hanging="252"/>
            </w:pPr>
            <w:r w:rsidRPr="0053176C">
              <w:t>Plan communicated to preceptors.</w:t>
            </w:r>
          </w:p>
          <w:p w:rsidR="00C24180" w:rsidRPr="007A7291" w:rsidRDefault="00C24180" w:rsidP="00064F4A">
            <w:pPr>
              <w:numPr>
                <w:ilvl w:val="0"/>
                <w:numId w:val="2"/>
              </w:numPr>
              <w:tabs>
                <w:tab w:val="num" w:pos="252"/>
              </w:tabs>
              <w:ind w:left="252" w:hanging="252"/>
            </w:pPr>
            <w:r w:rsidRPr="007A7291">
              <w:rPr>
                <w:i/>
              </w:rPr>
              <w:t>Recommended, not required:</w:t>
            </w:r>
            <w:r w:rsidRPr="007A7291">
              <w:t xml:space="preserve"> Changes to the customized plan should be made collaboratively and </w:t>
            </w:r>
            <w:r w:rsidRPr="007A7291">
              <w:lastRenderedPageBreak/>
              <w:t>include preceptor input.</w:t>
            </w:r>
          </w:p>
          <w:p w:rsidR="00C24180" w:rsidRPr="0053176C" w:rsidRDefault="00C24180" w:rsidP="00064F4A">
            <w:pPr>
              <w:numPr>
                <w:ilvl w:val="0"/>
                <w:numId w:val="2"/>
              </w:numPr>
              <w:tabs>
                <w:tab w:val="num" w:pos="252"/>
              </w:tabs>
              <w:ind w:left="252" w:hanging="252"/>
            </w:pPr>
            <w:r w:rsidRPr="007A7291">
              <w:rPr>
                <w:i/>
              </w:rPr>
              <w:t>Recommended, not required:</w:t>
            </w:r>
            <w:r w:rsidRPr="007A7291">
              <w:t xml:space="preserve"> Include a summary of changes to the customized plan based on monitoring of the resident.</w:t>
            </w:r>
            <w:r w:rsidR="00554476">
              <w:t xml:space="preserve"> </w:t>
            </w:r>
            <w:r w:rsidR="00554476" w:rsidRPr="00554476">
              <w:rPr>
                <w:i/>
              </w:rPr>
              <w:t>(cite under 4.2.e)</w:t>
            </w:r>
          </w:p>
        </w:tc>
      </w:tr>
      <w:tr w:rsidR="00C24180" w:rsidRPr="0053176C" w:rsidTr="00C24180">
        <w:tc>
          <w:tcPr>
            <w:tcW w:w="10260" w:type="dxa"/>
          </w:tcPr>
          <w:p w:rsidR="00C24180" w:rsidRPr="00064F4A" w:rsidRDefault="00C24180" w:rsidP="00D639CD">
            <w:pPr>
              <w:rPr>
                <w:u w:val="single"/>
              </w:rPr>
            </w:pPr>
            <w:r>
              <w:lastRenderedPageBreak/>
              <w:br w:type="page"/>
            </w:r>
            <w:r w:rsidRPr="00064F4A">
              <w:rPr>
                <w:u w:val="single"/>
              </w:rPr>
              <w:t>Requested pre-survey documentation</w:t>
            </w:r>
          </w:p>
          <w:p w:rsidR="00C24180" w:rsidRPr="0053176C" w:rsidRDefault="00C24180" w:rsidP="00064F4A">
            <w:pPr>
              <w:numPr>
                <w:ilvl w:val="0"/>
                <w:numId w:val="2"/>
              </w:numPr>
              <w:tabs>
                <w:tab w:val="num" w:pos="180"/>
              </w:tabs>
              <w:ind w:left="180" w:hanging="180"/>
            </w:pPr>
            <w:r w:rsidRPr="0053176C">
              <w:t>Sampling of initial assessment of each current resident</w:t>
            </w:r>
          </w:p>
          <w:p w:rsidR="00C24180" w:rsidRPr="0053176C" w:rsidRDefault="00C24180" w:rsidP="00064F4A">
            <w:pPr>
              <w:numPr>
                <w:ilvl w:val="0"/>
                <w:numId w:val="2"/>
              </w:numPr>
              <w:tabs>
                <w:tab w:val="num" w:pos="180"/>
              </w:tabs>
              <w:ind w:left="180" w:hanging="180"/>
            </w:pPr>
            <w:r w:rsidRPr="0053176C">
              <w:t>Initial customized plan for each current resident</w:t>
            </w:r>
          </w:p>
          <w:p w:rsidR="00C24180" w:rsidRPr="0053176C" w:rsidRDefault="00C24180" w:rsidP="00064F4A">
            <w:pPr>
              <w:numPr>
                <w:ilvl w:val="0"/>
                <w:numId w:val="2"/>
              </w:numPr>
              <w:tabs>
                <w:tab w:val="num" w:pos="180"/>
              </w:tabs>
              <w:ind w:left="180" w:hanging="180"/>
            </w:pPr>
            <w:r w:rsidRPr="0053176C">
              <w:t>Residents’ schedules</w:t>
            </w:r>
          </w:p>
        </w:tc>
      </w:tr>
      <w:tr w:rsidR="00C24180" w:rsidRPr="0053176C" w:rsidTr="00C24180">
        <w:tc>
          <w:tcPr>
            <w:tcW w:w="10260" w:type="dxa"/>
          </w:tcPr>
          <w:p w:rsidR="00C24180" w:rsidRPr="00064F4A" w:rsidRDefault="00C24180" w:rsidP="00E62127">
            <w:pPr>
              <w:rPr>
                <w:u w:val="single"/>
              </w:rPr>
            </w:pPr>
            <w:r w:rsidRPr="00064F4A">
              <w:rPr>
                <w:u w:val="single"/>
              </w:rPr>
              <w:t>Anticipated on-site review</w:t>
            </w:r>
          </w:p>
          <w:p w:rsidR="00C24180" w:rsidRPr="003D2C2D" w:rsidRDefault="00C24180" w:rsidP="003D2C2D">
            <w:pPr>
              <w:pStyle w:val="ListParagraph"/>
              <w:numPr>
                <w:ilvl w:val="0"/>
                <w:numId w:val="36"/>
              </w:numPr>
              <w:ind w:left="252" w:hanging="252"/>
              <w:rPr>
                <w:u w:val="single"/>
              </w:rPr>
            </w:pPr>
            <w:r w:rsidRPr="003D2C2D">
              <w:t>Copies of plans and changes that might occur due to initial assessment, or changes that are made throughout the year to address the residents needs.</w:t>
            </w:r>
          </w:p>
        </w:tc>
      </w:tr>
      <w:tr w:rsidR="00554476" w:rsidRPr="0053176C" w:rsidTr="00C24180">
        <w:tc>
          <w:tcPr>
            <w:tcW w:w="10260" w:type="dxa"/>
          </w:tcPr>
          <w:p w:rsidR="00554476" w:rsidRPr="00554476" w:rsidRDefault="00554476" w:rsidP="00E62127">
            <w:r w:rsidRPr="00554476">
              <w:t>Note: Refer to standard</w:t>
            </w:r>
            <w:r>
              <w:t>.</w:t>
            </w:r>
          </w:p>
        </w:tc>
      </w:tr>
    </w:tbl>
    <w:p w:rsidR="00DC227C" w:rsidRDefault="00DC227C" w:rsidP="00C056A9">
      <w:pPr>
        <w:rPr>
          <w:highlight w:val="yellow"/>
          <w:u w:val="single"/>
        </w:rPr>
      </w:pPr>
    </w:p>
    <w:p w:rsidR="00C056A9" w:rsidRPr="0053176C" w:rsidRDefault="00C056A9" w:rsidP="00C056A9">
      <w:r w:rsidRPr="00583C99">
        <w:rPr>
          <w:highlight w:val="yellow"/>
          <w:u w:val="single"/>
        </w:rPr>
        <w:t>Requirement</w:t>
      </w:r>
      <w:r w:rsidR="00583C99" w:rsidRPr="00583C99">
        <w:rPr>
          <w:highlight w:val="yellow"/>
          <w:u w:val="single"/>
        </w:rPr>
        <w:t xml:space="preserve"> CRITICAL FACTOR</w:t>
      </w:r>
    </w:p>
    <w:p w:rsidR="00C056A9" w:rsidRPr="0053176C" w:rsidRDefault="00AB685D" w:rsidP="00AB685D">
      <w:pPr>
        <w:tabs>
          <w:tab w:val="left" w:pos="720"/>
        </w:tabs>
        <w:ind w:left="720" w:hanging="720"/>
      </w:pPr>
      <w:r w:rsidRPr="00C16CBA">
        <w:rPr>
          <w:highlight w:val="yellow"/>
        </w:rPr>
        <w:t xml:space="preserve">4.2c.     </w:t>
      </w:r>
      <w:r w:rsidR="00C056A9" w:rsidRPr="00C16CBA">
        <w:rPr>
          <w:highlight w:val="yellow"/>
        </w:rPr>
        <w:t>Preceptors will provide ongoing, criteria-based verbal and, when needed, documented feedback on resident performance. Documented feedback will be used if there is limited direct contact with the preceptor (e.g., when non-pharmacist preceptors are utilized for learning experiences late in the residency) or verbal feedback alone is not effective in improving performance.</w:t>
      </w:r>
    </w:p>
    <w:p w:rsidR="00C056A9" w:rsidRPr="0053176C" w:rsidRDefault="00C056A9" w:rsidP="00C056A9">
      <w:pPr>
        <w:rPr>
          <w:u w:val="single"/>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D3188B" w:rsidRPr="0053176C" w:rsidTr="00D3188B">
        <w:tc>
          <w:tcPr>
            <w:tcW w:w="10260" w:type="dxa"/>
          </w:tcPr>
          <w:p w:rsidR="00D3188B" w:rsidRPr="0053176C" w:rsidRDefault="00D3188B" w:rsidP="00064F4A">
            <w:pPr>
              <w:jc w:val="center"/>
            </w:pPr>
            <w:r w:rsidRPr="0053176C">
              <w:t>Criteria 4.2c On going criteria based feedback</w:t>
            </w:r>
          </w:p>
        </w:tc>
      </w:tr>
      <w:tr w:rsidR="00D3188B" w:rsidRPr="0053176C" w:rsidTr="00D3188B">
        <w:tc>
          <w:tcPr>
            <w:tcW w:w="10260" w:type="dxa"/>
          </w:tcPr>
          <w:p w:rsidR="008E6CD3" w:rsidRDefault="008E6CD3" w:rsidP="008E6CD3">
            <w:r>
              <w:t>FC:</w:t>
            </w:r>
          </w:p>
          <w:p w:rsidR="00D3188B" w:rsidRPr="0053176C" w:rsidRDefault="00D3188B" w:rsidP="00064F4A">
            <w:pPr>
              <w:numPr>
                <w:ilvl w:val="0"/>
                <w:numId w:val="2"/>
              </w:numPr>
              <w:tabs>
                <w:tab w:val="num" w:pos="252"/>
              </w:tabs>
              <w:ind w:left="252" w:hanging="252"/>
            </w:pPr>
            <w:r w:rsidRPr="0053176C">
              <w:t>Relevant, qualitative, verbal feedback provided on a routine basis.</w:t>
            </w:r>
          </w:p>
          <w:p w:rsidR="00D3188B" w:rsidRPr="0053176C" w:rsidRDefault="00D3188B" w:rsidP="00064F4A">
            <w:pPr>
              <w:numPr>
                <w:ilvl w:val="0"/>
                <w:numId w:val="2"/>
              </w:numPr>
              <w:tabs>
                <w:tab w:val="num" w:pos="252"/>
              </w:tabs>
              <w:ind w:left="252" w:hanging="252"/>
            </w:pPr>
            <w:r w:rsidRPr="0053176C">
              <w:t>Feedback directed toward providing information to help resident improve his/her performance.</w:t>
            </w:r>
          </w:p>
          <w:p w:rsidR="00D3188B" w:rsidRPr="0053176C" w:rsidRDefault="00D3188B" w:rsidP="00064F4A">
            <w:pPr>
              <w:numPr>
                <w:ilvl w:val="0"/>
                <w:numId w:val="2"/>
              </w:numPr>
              <w:tabs>
                <w:tab w:val="num" w:pos="252"/>
              </w:tabs>
              <w:ind w:left="252" w:hanging="252"/>
            </w:pPr>
            <w:r w:rsidRPr="0053176C">
              <w:t>Feedback relates to criteria of successful performance.</w:t>
            </w:r>
          </w:p>
          <w:p w:rsidR="00D3188B" w:rsidRPr="0053176C" w:rsidRDefault="00D3188B" w:rsidP="00064F4A">
            <w:pPr>
              <w:numPr>
                <w:ilvl w:val="0"/>
                <w:numId w:val="2"/>
              </w:numPr>
              <w:tabs>
                <w:tab w:val="num" w:pos="252"/>
              </w:tabs>
              <w:ind w:left="252" w:hanging="252"/>
            </w:pPr>
            <w:r w:rsidRPr="0053176C">
              <w:t>Feedback is collegial, focused on performance &amp; not the person, based on first-hand knowledge, and focused on specific performance.</w:t>
            </w:r>
          </w:p>
          <w:p w:rsidR="00D3188B" w:rsidRPr="0053176C" w:rsidRDefault="00D3188B" w:rsidP="00064F4A">
            <w:pPr>
              <w:numPr>
                <w:ilvl w:val="0"/>
                <w:numId w:val="2"/>
              </w:numPr>
              <w:tabs>
                <w:tab w:val="num" w:pos="252"/>
              </w:tabs>
              <w:ind w:left="252" w:hanging="252"/>
            </w:pPr>
            <w:r w:rsidRPr="0053176C">
              <w:t>Written feedback used when resident is having difficulty and verbal feedback alone not effective and/or when preceptor has limited contact with resident (other than daily basis).</w:t>
            </w:r>
          </w:p>
          <w:p w:rsidR="00D3188B" w:rsidRPr="0053176C" w:rsidRDefault="00D3188B" w:rsidP="00064F4A">
            <w:pPr>
              <w:numPr>
                <w:ilvl w:val="0"/>
                <w:numId w:val="2"/>
              </w:numPr>
              <w:tabs>
                <w:tab w:val="num" w:pos="252"/>
              </w:tabs>
              <w:ind w:left="252" w:hanging="252"/>
            </w:pPr>
            <w:r w:rsidRPr="0053176C">
              <w:t>Criteria-based checklists or written commentary addresses criteria-based specifics.</w:t>
            </w:r>
          </w:p>
        </w:tc>
      </w:tr>
      <w:tr w:rsidR="00D3188B" w:rsidRPr="0053176C" w:rsidTr="00D3188B">
        <w:tc>
          <w:tcPr>
            <w:tcW w:w="10260" w:type="dxa"/>
          </w:tcPr>
          <w:p w:rsidR="00D3188B" w:rsidRPr="00064F4A" w:rsidRDefault="00D3188B" w:rsidP="00E62127">
            <w:pPr>
              <w:rPr>
                <w:u w:val="single"/>
              </w:rPr>
            </w:pPr>
            <w:r>
              <w:br w:type="page"/>
            </w:r>
            <w:r w:rsidRPr="00064F4A">
              <w:rPr>
                <w:u w:val="single"/>
              </w:rPr>
              <w:t>Anticipated on-site review</w:t>
            </w:r>
          </w:p>
          <w:p w:rsidR="00D3188B" w:rsidRPr="0053176C" w:rsidRDefault="00D3188B" w:rsidP="00E62127">
            <w:pPr>
              <w:numPr>
                <w:ilvl w:val="0"/>
                <w:numId w:val="3"/>
              </w:numPr>
              <w:tabs>
                <w:tab w:val="clear" w:pos="720"/>
                <w:tab w:val="num" w:pos="252"/>
              </w:tabs>
              <w:ind w:left="252" w:hanging="252"/>
            </w:pPr>
            <w:r w:rsidRPr="0053176C">
              <w:t>Completed criteria-based checklists</w:t>
            </w:r>
          </w:p>
          <w:p w:rsidR="00D3188B" w:rsidRPr="0053176C" w:rsidRDefault="00D3188B" w:rsidP="00E62127">
            <w:pPr>
              <w:numPr>
                <w:ilvl w:val="0"/>
                <w:numId w:val="3"/>
              </w:numPr>
              <w:tabs>
                <w:tab w:val="clear" w:pos="720"/>
                <w:tab w:val="num" w:pos="252"/>
              </w:tabs>
              <w:ind w:left="252" w:hanging="252"/>
            </w:pPr>
            <w:r w:rsidRPr="0053176C">
              <w:t>Edits of residents’ work that are based on criteria, e.g. drafts of proposals, presentations, minutes, SOAP notes, etc.</w:t>
            </w:r>
          </w:p>
          <w:p w:rsidR="00D3188B" w:rsidRPr="0053176C" w:rsidRDefault="00D3188B" w:rsidP="00E62127">
            <w:pPr>
              <w:numPr>
                <w:ilvl w:val="0"/>
                <w:numId w:val="2"/>
              </w:numPr>
              <w:tabs>
                <w:tab w:val="num" w:pos="180"/>
              </w:tabs>
              <w:ind w:left="180" w:hanging="180"/>
            </w:pPr>
            <w:r w:rsidRPr="0053176C">
              <w:t>Confirmation through interview</w:t>
            </w:r>
            <w:r>
              <w:t xml:space="preserve">: </w:t>
            </w:r>
            <w:r w:rsidRPr="00D3188B">
              <w:t>Residents can give examples of criteria-based feedback they have received that helped them improve.</w:t>
            </w:r>
          </w:p>
        </w:tc>
      </w:tr>
    </w:tbl>
    <w:p w:rsidR="00C056A9" w:rsidRPr="0053176C" w:rsidRDefault="00C056A9" w:rsidP="00C056A9"/>
    <w:p w:rsidR="00C056A9" w:rsidRPr="0053176C" w:rsidRDefault="00C056A9" w:rsidP="00C056A9">
      <w:r w:rsidRPr="00583C99">
        <w:rPr>
          <w:highlight w:val="yellow"/>
          <w:u w:val="single"/>
        </w:rPr>
        <w:t>Requirement</w:t>
      </w:r>
      <w:r w:rsidR="00583C99" w:rsidRPr="00583C99">
        <w:rPr>
          <w:highlight w:val="yellow"/>
          <w:u w:val="single"/>
        </w:rPr>
        <w:t>- CRITICALFACTOR</w:t>
      </w:r>
    </w:p>
    <w:p w:rsidR="00C056A9" w:rsidRPr="0053176C" w:rsidRDefault="00AB685D" w:rsidP="00AB685D">
      <w:pPr>
        <w:tabs>
          <w:tab w:val="left" w:pos="900"/>
        </w:tabs>
        <w:ind w:left="900" w:hanging="900"/>
      </w:pPr>
      <w:r w:rsidRPr="00C16CBA">
        <w:rPr>
          <w:highlight w:val="yellow"/>
        </w:rPr>
        <w:t xml:space="preserve">4.2d.      </w:t>
      </w:r>
      <w:r w:rsidR="00C056A9" w:rsidRPr="00C16CBA">
        <w:rPr>
          <w:highlight w:val="yellow"/>
        </w:rPr>
        <w:t xml:space="preserve">Preceptors will ensure that all aspects of the program’s plan for assessment of resident performance, preceptor performance, and resident self-evaluation are completed.  </w:t>
      </w:r>
      <w:r w:rsidR="00C056A9" w:rsidRPr="00C16CBA">
        <w:rPr>
          <w:i/>
          <w:highlight w:val="yellow"/>
        </w:rPr>
        <w:t>(break these three areas in three different checkpoints on the pre-survey checklist – consider doing the same thing for the design)</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D3188B" w:rsidRPr="0053176C" w:rsidTr="00D3188B">
        <w:tc>
          <w:tcPr>
            <w:tcW w:w="10260" w:type="dxa"/>
          </w:tcPr>
          <w:p w:rsidR="00D3188B" w:rsidRPr="0053176C" w:rsidRDefault="00D3188B" w:rsidP="00064F4A">
            <w:pPr>
              <w:jc w:val="center"/>
            </w:pPr>
            <w:r w:rsidRPr="0053176C">
              <w:t>Criteria 4.2d assess resident  preceptor and resident self eval</w:t>
            </w:r>
          </w:p>
        </w:tc>
      </w:tr>
      <w:tr w:rsidR="00D3188B" w:rsidRPr="0053176C" w:rsidTr="00D3188B">
        <w:tc>
          <w:tcPr>
            <w:tcW w:w="10260" w:type="dxa"/>
          </w:tcPr>
          <w:p w:rsidR="00D3188B" w:rsidRDefault="00D3188B" w:rsidP="00D3188B">
            <w:r>
              <w:t>FC:</w:t>
            </w:r>
          </w:p>
          <w:p w:rsidR="00D3188B" w:rsidRPr="0053176C" w:rsidRDefault="00D3188B" w:rsidP="00064F4A">
            <w:pPr>
              <w:numPr>
                <w:ilvl w:val="0"/>
                <w:numId w:val="2"/>
              </w:numPr>
              <w:tabs>
                <w:tab w:val="num" w:pos="252"/>
              </w:tabs>
              <w:ind w:left="252" w:hanging="252"/>
            </w:pPr>
            <w:r w:rsidRPr="0053176C">
              <w:t>Resident learning experiences are reviewed for the resident’s performance by the preceptors according to plan.</w:t>
            </w:r>
          </w:p>
          <w:p w:rsidR="00D3188B" w:rsidRPr="0053176C" w:rsidRDefault="00D3188B" w:rsidP="00064F4A">
            <w:pPr>
              <w:numPr>
                <w:ilvl w:val="0"/>
                <w:numId w:val="2"/>
              </w:numPr>
              <w:tabs>
                <w:tab w:val="num" w:pos="252"/>
              </w:tabs>
              <w:ind w:left="252" w:hanging="252"/>
            </w:pPr>
            <w:r w:rsidRPr="0053176C">
              <w:t>Preceptors are evaluated on their performance by the residents according to the plan.</w:t>
            </w:r>
          </w:p>
          <w:p w:rsidR="00D3188B" w:rsidRDefault="00D3188B" w:rsidP="00FB3FF8">
            <w:pPr>
              <w:numPr>
                <w:ilvl w:val="0"/>
                <w:numId w:val="2"/>
              </w:numPr>
              <w:tabs>
                <w:tab w:val="num" w:pos="252"/>
              </w:tabs>
              <w:ind w:left="252" w:hanging="252"/>
            </w:pPr>
            <w:r w:rsidRPr="0053176C">
              <w:t xml:space="preserve">Residents </w:t>
            </w:r>
            <w:r w:rsidRPr="00D3188B">
              <w:t>are taught to</w:t>
            </w:r>
            <w:r>
              <w:t xml:space="preserve"> </w:t>
            </w:r>
            <w:r w:rsidRPr="0053176C">
              <w:t>self-evaluate according to the plan.</w:t>
            </w:r>
          </w:p>
          <w:p w:rsidR="00D3188B" w:rsidRPr="00D3188B" w:rsidRDefault="00D3188B" w:rsidP="00FB3FF8">
            <w:pPr>
              <w:numPr>
                <w:ilvl w:val="0"/>
                <w:numId w:val="2"/>
              </w:numPr>
              <w:tabs>
                <w:tab w:val="num" w:pos="252"/>
              </w:tabs>
              <w:ind w:left="252" w:hanging="252"/>
            </w:pPr>
            <w:r w:rsidRPr="00D3188B">
              <w:t xml:space="preserve">Preceptors meet with residents to discuss resident evaluation and resident self-evaluation.  Meeting </w:t>
            </w:r>
            <w:r w:rsidRPr="00D3188B">
              <w:lastRenderedPageBreak/>
              <w:t xml:space="preserve">should include feedback to resident on their self-evaluation skills.  </w:t>
            </w:r>
          </w:p>
          <w:p w:rsidR="00D3188B" w:rsidRPr="00064F4A" w:rsidRDefault="00D3188B" w:rsidP="00064F4A">
            <w:pPr>
              <w:numPr>
                <w:ilvl w:val="0"/>
                <w:numId w:val="2"/>
              </w:numPr>
              <w:tabs>
                <w:tab w:val="num" w:pos="252"/>
              </w:tabs>
              <w:ind w:left="252" w:hanging="252"/>
              <w:rPr>
                <w:i/>
              </w:rPr>
            </w:pPr>
            <w:r w:rsidRPr="00064F4A">
              <w:rPr>
                <w:i/>
              </w:rPr>
              <w:t xml:space="preserve">Summative Evaluations must occur at the end of rotation or quarterly for longitudinal </w:t>
            </w:r>
          </w:p>
        </w:tc>
      </w:tr>
      <w:tr w:rsidR="00D3188B" w:rsidRPr="0053176C" w:rsidTr="00D3188B">
        <w:tc>
          <w:tcPr>
            <w:tcW w:w="10260" w:type="dxa"/>
          </w:tcPr>
          <w:p w:rsidR="00D3188B" w:rsidRDefault="00D3188B" w:rsidP="00D3188B">
            <w:r>
              <w:lastRenderedPageBreak/>
              <w:t>PC:</w:t>
            </w:r>
          </w:p>
          <w:p w:rsidR="00D3188B" w:rsidRPr="0053176C" w:rsidRDefault="00D3188B" w:rsidP="00064F4A">
            <w:pPr>
              <w:numPr>
                <w:ilvl w:val="0"/>
                <w:numId w:val="2"/>
              </w:numPr>
              <w:tabs>
                <w:tab w:val="num" w:pos="252"/>
              </w:tabs>
              <w:ind w:left="252" w:hanging="252"/>
            </w:pPr>
            <w:r w:rsidRPr="0053176C">
              <w:t>Some, but not all of the above are in place.</w:t>
            </w:r>
          </w:p>
          <w:p w:rsidR="00D3188B" w:rsidRPr="0073563B" w:rsidRDefault="00D3188B" w:rsidP="00064F4A">
            <w:pPr>
              <w:numPr>
                <w:ilvl w:val="0"/>
                <w:numId w:val="2"/>
              </w:numPr>
              <w:tabs>
                <w:tab w:val="num" w:pos="252"/>
              </w:tabs>
              <w:ind w:left="252" w:hanging="252"/>
            </w:pPr>
            <w:r w:rsidRPr="00064F4A">
              <w:rPr>
                <w:i/>
              </w:rPr>
              <w:t xml:space="preserve">Quality of the reviews would also be listed here as a PC. For example not enough comments or quality feedback. </w:t>
            </w:r>
          </w:p>
          <w:p w:rsidR="00D3188B" w:rsidRPr="00D3188B" w:rsidRDefault="00D3188B" w:rsidP="00064F4A">
            <w:pPr>
              <w:numPr>
                <w:ilvl w:val="0"/>
                <w:numId w:val="2"/>
              </w:numPr>
              <w:tabs>
                <w:tab w:val="num" w:pos="252"/>
              </w:tabs>
              <w:ind w:left="252" w:hanging="252"/>
            </w:pPr>
            <w:r w:rsidRPr="00D3188B">
              <w:t>Not completed quarterly for longitudinal experiences.</w:t>
            </w:r>
          </w:p>
          <w:p w:rsidR="00D3188B" w:rsidRPr="0053176C" w:rsidRDefault="00D3188B" w:rsidP="00064F4A">
            <w:pPr>
              <w:numPr>
                <w:ilvl w:val="0"/>
                <w:numId w:val="2"/>
              </w:numPr>
              <w:tabs>
                <w:tab w:val="num" w:pos="252"/>
              </w:tabs>
              <w:ind w:left="252" w:hanging="252"/>
            </w:pPr>
            <w:r w:rsidRPr="00D3188B">
              <w:t>Insufficient evidence of resident self-evaluation.</w:t>
            </w:r>
          </w:p>
        </w:tc>
      </w:tr>
      <w:tr w:rsidR="00D3188B" w:rsidRPr="0053176C" w:rsidTr="00D3188B">
        <w:tc>
          <w:tcPr>
            <w:tcW w:w="10260" w:type="dxa"/>
          </w:tcPr>
          <w:p w:rsidR="00D3188B" w:rsidRPr="00064F4A" w:rsidRDefault="00D3188B" w:rsidP="00D639CD">
            <w:pPr>
              <w:rPr>
                <w:u w:val="single"/>
              </w:rPr>
            </w:pPr>
            <w:r>
              <w:br w:type="page"/>
            </w:r>
            <w:r w:rsidRPr="00064F4A">
              <w:rPr>
                <w:u w:val="single"/>
              </w:rPr>
              <w:t>Requested pre-survey documentation</w:t>
            </w:r>
          </w:p>
          <w:p w:rsidR="00D3188B" w:rsidRPr="0053176C" w:rsidRDefault="00D3188B" w:rsidP="00064F4A">
            <w:pPr>
              <w:numPr>
                <w:ilvl w:val="0"/>
                <w:numId w:val="2"/>
              </w:numPr>
              <w:tabs>
                <w:tab w:val="num" w:pos="180"/>
              </w:tabs>
              <w:ind w:left="180" w:hanging="180"/>
            </w:pPr>
            <w:r w:rsidRPr="0053176C">
              <w:t>Sampling of preceptor summative evaluations</w:t>
            </w:r>
          </w:p>
          <w:p w:rsidR="00D3188B" w:rsidRPr="0053176C" w:rsidRDefault="00D3188B" w:rsidP="00064F4A">
            <w:pPr>
              <w:numPr>
                <w:ilvl w:val="0"/>
                <w:numId w:val="2"/>
              </w:numPr>
              <w:tabs>
                <w:tab w:val="num" w:pos="180"/>
              </w:tabs>
              <w:ind w:left="180" w:hanging="180"/>
            </w:pPr>
            <w:r w:rsidRPr="0053176C">
              <w:t>Sampling of resident self-evaluations</w:t>
            </w:r>
          </w:p>
          <w:p w:rsidR="00D3188B" w:rsidRPr="0053176C" w:rsidRDefault="00D3188B" w:rsidP="00064F4A">
            <w:pPr>
              <w:numPr>
                <w:ilvl w:val="0"/>
                <w:numId w:val="2"/>
              </w:numPr>
              <w:tabs>
                <w:tab w:val="num" w:pos="180"/>
              </w:tabs>
              <w:ind w:left="180" w:hanging="180"/>
            </w:pPr>
            <w:r w:rsidRPr="0053176C">
              <w:t>Sampling of resident evaluations of preceptors and learning experiences</w:t>
            </w:r>
          </w:p>
        </w:tc>
      </w:tr>
      <w:tr w:rsidR="00D3188B" w:rsidRPr="0053176C" w:rsidTr="00D3188B">
        <w:tc>
          <w:tcPr>
            <w:tcW w:w="10260" w:type="dxa"/>
          </w:tcPr>
          <w:p w:rsidR="00D3188B" w:rsidRPr="00064F4A" w:rsidRDefault="00D3188B" w:rsidP="00E62127">
            <w:pPr>
              <w:rPr>
                <w:u w:val="single"/>
              </w:rPr>
            </w:pPr>
            <w:r w:rsidRPr="00064F4A">
              <w:rPr>
                <w:u w:val="single"/>
              </w:rPr>
              <w:t>Anticipated on-site review</w:t>
            </w:r>
          </w:p>
          <w:p w:rsidR="00D3188B" w:rsidRPr="0053176C" w:rsidRDefault="00D3188B" w:rsidP="00E62127">
            <w:pPr>
              <w:numPr>
                <w:ilvl w:val="0"/>
                <w:numId w:val="3"/>
              </w:numPr>
              <w:tabs>
                <w:tab w:val="clear" w:pos="720"/>
                <w:tab w:val="num" w:pos="252"/>
              </w:tabs>
              <w:ind w:left="252" w:hanging="252"/>
            </w:pPr>
            <w:r w:rsidRPr="0053176C">
              <w:t>All preceptor summative evaluations</w:t>
            </w:r>
          </w:p>
          <w:p w:rsidR="00D3188B" w:rsidRPr="0053176C" w:rsidRDefault="00D3188B" w:rsidP="00E62127">
            <w:pPr>
              <w:numPr>
                <w:ilvl w:val="0"/>
                <w:numId w:val="3"/>
              </w:numPr>
              <w:tabs>
                <w:tab w:val="clear" w:pos="720"/>
                <w:tab w:val="num" w:pos="252"/>
              </w:tabs>
              <w:ind w:left="252" w:hanging="252"/>
            </w:pPr>
            <w:r w:rsidRPr="0053176C">
              <w:t>All resident self-evaluations</w:t>
            </w:r>
          </w:p>
          <w:p w:rsidR="00D3188B" w:rsidRPr="0053176C" w:rsidRDefault="00D3188B" w:rsidP="00E62127">
            <w:pPr>
              <w:numPr>
                <w:ilvl w:val="0"/>
                <w:numId w:val="3"/>
              </w:numPr>
              <w:tabs>
                <w:tab w:val="clear" w:pos="720"/>
                <w:tab w:val="num" w:pos="252"/>
              </w:tabs>
              <w:ind w:left="252" w:hanging="252"/>
            </w:pPr>
            <w:r w:rsidRPr="0053176C">
              <w:t>All resident assessments of preceptors and learning experiences</w:t>
            </w:r>
          </w:p>
          <w:p w:rsidR="00D3188B" w:rsidRPr="00064F4A" w:rsidRDefault="00D3188B" w:rsidP="00E62127">
            <w:pPr>
              <w:rPr>
                <w:u w:val="single"/>
              </w:rPr>
            </w:pPr>
            <w:r w:rsidRPr="0053176C">
              <w:t>Confirmation by interview</w:t>
            </w:r>
          </w:p>
        </w:tc>
      </w:tr>
      <w:tr w:rsidR="00D3188B" w:rsidRPr="0053176C" w:rsidTr="00D3188B">
        <w:tc>
          <w:tcPr>
            <w:tcW w:w="10260" w:type="dxa"/>
          </w:tcPr>
          <w:p w:rsidR="00D3188B" w:rsidRPr="0053176C" w:rsidRDefault="00D3188B" w:rsidP="00E62127">
            <w:r w:rsidRPr="0053176C">
              <w:t xml:space="preserve">LINKS: 4.1e= design of evaluation, 4.2d = implementation of evaluations </w:t>
            </w:r>
          </w:p>
          <w:p w:rsidR="00D3188B" w:rsidRDefault="00D3188B" w:rsidP="00E62127">
            <w:r w:rsidRPr="0053176C">
              <w:t>The self assessment should be linked to actual objectives. This part of the standard also links to Goal 3.1, objective 3.1.1 – self assessment – Look at this objective?-if fully achieved, could discontinue doing self evaluations for residents. This would also be documented in customized plan)</w:t>
            </w:r>
          </w:p>
          <w:p w:rsidR="00D3188B" w:rsidRPr="00D3188B" w:rsidRDefault="00D3188B" w:rsidP="00E62127">
            <w:r w:rsidRPr="00D3188B">
              <w:t>Suggested consultative: Look at 3.1.1</w:t>
            </w:r>
          </w:p>
        </w:tc>
      </w:tr>
    </w:tbl>
    <w:p w:rsidR="00C056A9" w:rsidRPr="0053176C" w:rsidRDefault="00C056A9" w:rsidP="000602EE"/>
    <w:p w:rsidR="00C056A9" w:rsidRPr="0000351C" w:rsidRDefault="00C056A9" w:rsidP="00C056A9">
      <w:pPr>
        <w:rPr>
          <w:highlight w:val="yellow"/>
        </w:rPr>
      </w:pPr>
      <w:r w:rsidRPr="0000351C">
        <w:rPr>
          <w:highlight w:val="yellow"/>
          <w:u w:val="single"/>
        </w:rPr>
        <w:t>Requirement</w:t>
      </w:r>
      <w:r w:rsidR="00583C99" w:rsidRPr="0000351C">
        <w:rPr>
          <w:highlight w:val="yellow"/>
          <w:u w:val="single"/>
        </w:rPr>
        <w:t>-CRITICAL FACTOR</w:t>
      </w:r>
    </w:p>
    <w:p w:rsidR="00C03F5E" w:rsidRPr="0000351C" w:rsidRDefault="009758A2" w:rsidP="009A4422">
      <w:pPr>
        <w:tabs>
          <w:tab w:val="left" w:pos="720"/>
        </w:tabs>
        <w:ind w:left="900" w:hanging="900"/>
      </w:pPr>
      <w:r w:rsidRPr="0000351C">
        <w:rPr>
          <w:highlight w:val="yellow"/>
        </w:rPr>
        <w:t xml:space="preserve">4.2e.       </w:t>
      </w:r>
      <w:r w:rsidR="00C056A9" w:rsidRPr="0000351C">
        <w:rPr>
          <w:highlight w:val="yellow"/>
        </w:rPr>
        <w:t>RPDs and, when applicable, preceptors will establish a process for tracking residents’ progress toward achievement of their educational goals and objectives. Overall progress toward achievement of the program’s outcomes, through performance of the program’s educational goals and objectives, will be assessed at least quarterly, and any necessary adjustments to residents’ customized plans, including remedial action(s), will be documented and implemented.</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D3188B" w:rsidRPr="0000351C" w:rsidTr="00D3188B">
        <w:tc>
          <w:tcPr>
            <w:tcW w:w="10260" w:type="dxa"/>
          </w:tcPr>
          <w:p w:rsidR="00D3188B" w:rsidRPr="0000351C" w:rsidRDefault="00D3188B" w:rsidP="00064F4A">
            <w:pPr>
              <w:jc w:val="center"/>
            </w:pPr>
            <w:r w:rsidRPr="0000351C">
              <w:t>Criteria 4.2e tracking progress over time</w:t>
            </w:r>
          </w:p>
        </w:tc>
      </w:tr>
      <w:tr w:rsidR="00D3188B" w:rsidRPr="0000351C" w:rsidTr="00D3188B">
        <w:tc>
          <w:tcPr>
            <w:tcW w:w="10260" w:type="dxa"/>
          </w:tcPr>
          <w:p w:rsidR="008E6CD3" w:rsidRDefault="008E6CD3" w:rsidP="008E6CD3">
            <w:r>
              <w:t>FC:</w:t>
            </w:r>
          </w:p>
          <w:p w:rsidR="00D3188B" w:rsidRPr="0000351C" w:rsidRDefault="00D3188B" w:rsidP="00064F4A">
            <w:pPr>
              <w:numPr>
                <w:ilvl w:val="0"/>
                <w:numId w:val="2"/>
              </w:numPr>
              <w:tabs>
                <w:tab w:val="num" w:pos="252"/>
              </w:tabs>
              <w:ind w:left="252" w:hanging="252"/>
            </w:pPr>
            <w:r w:rsidRPr="0000351C">
              <w:t>Established process for tracking resident’s progress toward meeting program outcomes, goals &amp; objectives</w:t>
            </w:r>
          </w:p>
          <w:p w:rsidR="00D3188B" w:rsidRPr="0000351C" w:rsidRDefault="00D3188B" w:rsidP="00064F4A">
            <w:pPr>
              <w:numPr>
                <w:ilvl w:val="0"/>
                <w:numId w:val="2"/>
              </w:numPr>
              <w:tabs>
                <w:tab w:val="num" w:pos="252"/>
              </w:tabs>
              <w:ind w:left="252" w:hanging="252"/>
            </w:pPr>
            <w:r w:rsidRPr="0000351C">
              <w:t xml:space="preserve">Overall progress of resident is addressed quarterly. </w:t>
            </w:r>
          </w:p>
          <w:p w:rsidR="00D3188B" w:rsidRPr="0000351C" w:rsidRDefault="00D3188B" w:rsidP="00064F4A">
            <w:pPr>
              <w:numPr>
                <w:ilvl w:val="0"/>
                <w:numId w:val="2"/>
              </w:numPr>
              <w:tabs>
                <w:tab w:val="num" w:pos="252"/>
              </w:tabs>
              <w:ind w:left="252" w:hanging="252"/>
            </w:pPr>
            <w:r w:rsidRPr="0000351C">
              <w:t>Customized plan is modified in writing quarterly.</w:t>
            </w:r>
          </w:p>
          <w:p w:rsidR="00D3188B" w:rsidRPr="0000351C" w:rsidRDefault="00D3188B" w:rsidP="00064F4A">
            <w:pPr>
              <w:numPr>
                <w:ilvl w:val="0"/>
                <w:numId w:val="2"/>
              </w:numPr>
              <w:tabs>
                <w:tab w:val="num" w:pos="252"/>
              </w:tabs>
              <w:ind w:left="252" w:hanging="252"/>
            </w:pPr>
            <w:r w:rsidRPr="0000351C">
              <w:t>2</w:t>
            </w:r>
            <w:r w:rsidRPr="0000351C">
              <w:rPr>
                <w:vertAlign w:val="superscript"/>
              </w:rPr>
              <w:t>nd</w:t>
            </w:r>
            <w:r w:rsidRPr="0000351C">
              <w:t>, 3</w:t>
            </w:r>
            <w:r w:rsidRPr="0000351C">
              <w:rPr>
                <w:vertAlign w:val="superscript"/>
              </w:rPr>
              <w:t>rd</w:t>
            </w:r>
            <w:r w:rsidRPr="0000351C">
              <w:t xml:space="preserve"> &amp; 4</w:t>
            </w:r>
            <w:r w:rsidRPr="0000351C">
              <w:rPr>
                <w:vertAlign w:val="superscript"/>
              </w:rPr>
              <w:t>th</w:t>
            </w:r>
            <w:r w:rsidRPr="0000351C">
              <w:t xml:space="preserve"> quarter plans describe effectiveness of previous actions, update status of strengths and weaknesses &amp; update actions to be taken.</w:t>
            </w:r>
          </w:p>
          <w:p w:rsidR="00D3188B" w:rsidRPr="0000351C" w:rsidRDefault="00D3188B" w:rsidP="00064F4A">
            <w:pPr>
              <w:numPr>
                <w:ilvl w:val="0"/>
                <w:numId w:val="2"/>
              </w:numPr>
              <w:tabs>
                <w:tab w:val="num" w:pos="252"/>
              </w:tabs>
              <w:ind w:left="252" w:hanging="252"/>
            </w:pPr>
            <w:r w:rsidRPr="0000351C">
              <w:t>RPD and resident review of resident’s end-of-year evaluation to determine achievement of residency outcomes</w:t>
            </w:r>
          </w:p>
        </w:tc>
      </w:tr>
      <w:tr w:rsidR="00D3188B" w:rsidRPr="0053176C" w:rsidTr="00D3188B">
        <w:tc>
          <w:tcPr>
            <w:tcW w:w="10260" w:type="dxa"/>
          </w:tcPr>
          <w:p w:rsidR="00D3188B" w:rsidRPr="00064F4A" w:rsidRDefault="00D3188B" w:rsidP="00D639CD">
            <w:pPr>
              <w:rPr>
                <w:u w:val="single"/>
              </w:rPr>
            </w:pPr>
            <w:r>
              <w:br w:type="page"/>
            </w:r>
            <w:r w:rsidRPr="00064F4A">
              <w:rPr>
                <w:u w:val="single"/>
              </w:rPr>
              <w:t>Requested pre-survey documentation</w:t>
            </w:r>
          </w:p>
          <w:p w:rsidR="00D3188B" w:rsidRPr="0053176C" w:rsidRDefault="00D3188B" w:rsidP="00064F4A">
            <w:pPr>
              <w:numPr>
                <w:ilvl w:val="0"/>
                <w:numId w:val="2"/>
              </w:numPr>
              <w:tabs>
                <w:tab w:val="num" w:pos="180"/>
              </w:tabs>
              <w:ind w:left="180" w:hanging="180"/>
            </w:pPr>
            <w:r w:rsidRPr="0053176C">
              <w:t>Sampling of resident 2</w:t>
            </w:r>
            <w:r w:rsidRPr="00064F4A">
              <w:rPr>
                <w:vertAlign w:val="superscript"/>
              </w:rPr>
              <w:t>nd</w:t>
            </w:r>
            <w:r w:rsidRPr="0053176C">
              <w:t>, 3</w:t>
            </w:r>
            <w:r w:rsidRPr="00064F4A">
              <w:rPr>
                <w:vertAlign w:val="superscript"/>
              </w:rPr>
              <w:t>rd</w:t>
            </w:r>
            <w:r w:rsidRPr="0053176C">
              <w:t>, &amp; 4</w:t>
            </w:r>
            <w:r w:rsidRPr="00064F4A">
              <w:rPr>
                <w:vertAlign w:val="superscript"/>
              </w:rPr>
              <w:t>th</w:t>
            </w:r>
            <w:r w:rsidRPr="0053176C">
              <w:t xml:space="preserve"> quarter customized plans (for current residents when possible)</w:t>
            </w:r>
          </w:p>
        </w:tc>
      </w:tr>
      <w:tr w:rsidR="00D3188B" w:rsidRPr="0053176C" w:rsidTr="00D3188B">
        <w:tc>
          <w:tcPr>
            <w:tcW w:w="10260" w:type="dxa"/>
          </w:tcPr>
          <w:p w:rsidR="00D3188B" w:rsidRPr="00064F4A" w:rsidRDefault="00D3188B" w:rsidP="00E62127">
            <w:pPr>
              <w:rPr>
                <w:u w:val="single"/>
              </w:rPr>
            </w:pPr>
            <w:r w:rsidRPr="00064F4A">
              <w:rPr>
                <w:u w:val="single"/>
              </w:rPr>
              <w:t>Anticipated on-site review</w:t>
            </w:r>
          </w:p>
          <w:p w:rsidR="00D3188B" w:rsidRPr="0053176C" w:rsidRDefault="00D3188B" w:rsidP="00E62127">
            <w:pPr>
              <w:numPr>
                <w:ilvl w:val="0"/>
                <w:numId w:val="3"/>
              </w:numPr>
              <w:tabs>
                <w:tab w:val="clear" w:pos="720"/>
                <w:tab w:val="num" w:pos="252"/>
              </w:tabs>
              <w:ind w:left="252" w:hanging="252"/>
            </w:pPr>
            <w:r w:rsidRPr="0053176C">
              <w:t>All resident 2nd, 3rd, &amp; 4th quarter customized plans (for current residents when possible plus for immediate past residents)</w:t>
            </w:r>
          </w:p>
          <w:p w:rsidR="00D3188B" w:rsidRPr="0053176C" w:rsidRDefault="00D3188B" w:rsidP="00E62127">
            <w:pPr>
              <w:numPr>
                <w:ilvl w:val="0"/>
                <w:numId w:val="3"/>
              </w:numPr>
              <w:tabs>
                <w:tab w:val="clear" w:pos="720"/>
                <w:tab w:val="num" w:pos="252"/>
              </w:tabs>
              <w:ind w:left="252" w:hanging="252"/>
            </w:pPr>
            <w:r w:rsidRPr="0053176C">
              <w:t>Documented quarterly review with written plans on what to do to address areas of strengths, weaknesses, and interests (for current residents when possible plus for immediate past residents)</w:t>
            </w:r>
          </w:p>
          <w:p w:rsidR="00D3188B" w:rsidRPr="0053176C" w:rsidRDefault="00D3188B" w:rsidP="00E62127">
            <w:pPr>
              <w:numPr>
                <w:ilvl w:val="0"/>
                <w:numId w:val="3"/>
              </w:numPr>
              <w:tabs>
                <w:tab w:val="clear" w:pos="720"/>
                <w:tab w:val="num" w:pos="252"/>
              </w:tabs>
              <w:ind w:left="252" w:hanging="252"/>
            </w:pPr>
            <w:r w:rsidRPr="0053176C">
              <w:lastRenderedPageBreak/>
              <w:t xml:space="preserve">Some documentation to show how all goals and objectives are reviewed to see if the resident has mastered the area (for current residents when possible) </w:t>
            </w:r>
          </w:p>
          <w:p w:rsidR="00D3188B" w:rsidRDefault="00D3188B" w:rsidP="00E62127">
            <w:pPr>
              <w:numPr>
                <w:ilvl w:val="0"/>
                <w:numId w:val="3"/>
              </w:numPr>
              <w:tabs>
                <w:tab w:val="clear" w:pos="720"/>
                <w:tab w:val="num" w:pos="252"/>
              </w:tabs>
              <w:ind w:left="252" w:hanging="252"/>
            </w:pPr>
            <w:r w:rsidRPr="0053176C">
              <w:t xml:space="preserve">Meeting minutes from Residency Advisory Committees that show documentation of what needs to occur with a resident to continue their development throughout the year </w:t>
            </w:r>
          </w:p>
          <w:p w:rsidR="00D3188B" w:rsidRPr="003D2C2D" w:rsidRDefault="00D3188B" w:rsidP="00E62127">
            <w:pPr>
              <w:numPr>
                <w:ilvl w:val="0"/>
                <w:numId w:val="3"/>
              </w:numPr>
              <w:tabs>
                <w:tab w:val="clear" w:pos="720"/>
                <w:tab w:val="num" w:pos="252"/>
              </w:tabs>
              <w:ind w:left="252" w:hanging="252"/>
            </w:pPr>
            <w:r w:rsidRPr="0053176C">
              <w:t xml:space="preserve">Confirmation through interview  </w:t>
            </w:r>
          </w:p>
        </w:tc>
      </w:tr>
    </w:tbl>
    <w:p w:rsidR="00DC227C" w:rsidRPr="0053176C" w:rsidRDefault="00DC227C" w:rsidP="00C056A9">
      <w:pPr>
        <w:rPr>
          <w:u w:val="single"/>
        </w:rPr>
      </w:pPr>
    </w:p>
    <w:p w:rsidR="00C056A9" w:rsidRPr="00314662" w:rsidRDefault="00C056A9" w:rsidP="00C056A9">
      <w:r w:rsidRPr="00314662">
        <w:rPr>
          <w:u w:val="single"/>
        </w:rPr>
        <w:t>Requirement</w:t>
      </w:r>
    </w:p>
    <w:p w:rsidR="00C056A9" w:rsidRPr="00314662" w:rsidRDefault="00C056A9" w:rsidP="00C056A9">
      <w:pPr>
        <w:ind w:left="720" w:hanging="720"/>
      </w:pPr>
      <w:r w:rsidRPr="00314662">
        <w:t>4.3</w:t>
      </w:r>
      <w:r w:rsidRPr="00314662">
        <w:tab/>
      </w:r>
      <w:r w:rsidRPr="00314662">
        <w:rPr>
          <w:u w:val="single"/>
        </w:rPr>
        <w:t>Program Evaluation and Improvement</w:t>
      </w:r>
      <w:r w:rsidRPr="00314662">
        <w:t>. Program evaluation and improvement activities will be directed at enhancing achievement of the program’s choice of outcomes. RPDs will evaluate potential preceptors based on their desire to teach and their aptitude for teaching (as differentiated from formal didactic instruction) and provide preceptors with opportunities to enhance their teaching skills. Further, RPDs will devise and implement a plan for assessing and improving the quality of preceptor instruction including, but not limited to, consideration of the residents’ documented evaluations of preceptor performance. At least annually, RPDs and, when applicable, preceptors will consider overall program changes based on evaluations, observations, and other information.</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C4784E" w:rsidRPr="00314662" w:rsidTr="00C4784E">
        <w:trPr>
          <w:trHeight w:val="350"/>
        </w:trPr>
        <w:tc>
          <w:tcPr>
            <w:tcW w:w="10260" w:type="dxa"/>
          </w:tcPr>
          <w:p w:rsidR="00C4784E" w:rsidRPr="00314662" w:rsidRDefault="00C4784E" w:rsidP="00064F4A">
            <w:pPr>
              <w:jc w:val="center"/>
            </w:pPr>
            <w:r w:rsidRPr="00314662">
              <w:t>Criteria 4.3</w:t>
            </w:r>
          </w:p>
        </w:tc>
      </w:tr>
      <w:tr w:rsidR="00C4784E" w:rsidRPr="00314662" w:rsidTr="00C4784E">
        <w:tc>
          <w:tcPr>
            <w:tcW w:w="10260" w:type="dxa"/>
          </w:tcPr>
          <w:p w:rsidR="008E6CD3" w:rsidRDefault="008E6CD3" w:rsidP="008E6CD3">
            <w:r>
              <w:t>FC:</w:t>
            </w:r>
          </w:p>
          <w:p w:rsidR="00C4784E" w:rsidRPr="00314662" w:rsidRDefault="00C4784E" w:rsidP="00064F4A">
            <w:pPr>
              <w:numPr>
                <w:ilvl w:val="0"/>
                <w:numId w:val="2"/>
              </w:numPr>
              <w:tabs>
                <w:tab w:val="num" w:pos="252"/>
              </w:tabs>
              <w:ind w:left="252" w:hanging="252"/>
            </w:pPr>
            <w:r w:rsidRPr="00314662">
              <w:t>RPD has determined which individuals are appropriate to be residency preceptors.</w:t>
            </w:r>
          </w:p>
          <w:p w:rsidR="00C4784E" w:rsidRPr="00314662" w:rsidRDefault="00C4784E" w:rsidP="00064F4A">
            <w:pPr>
              <w:numPr>
                <w:ilvl w:val="0"/>
                <w:numId w:val="2"/>
              </w:numPr>
              <w:tabs>
                <w:tab w:val="num" w:pos="252"/>
              </w:tabs>
              <w:ind w:left="252" w:hanging="252"/>
            </w:pPr>
            <w:r w:rsidRPr="00314662">
              <w:t xml:space="preserve">RPD is developing the preceptors to be more effective. </w:t>
            </w:r>
          </w:p>
          <w:p w:rsidR="00C4784E" w:rsidRPr="00314662" w:rsidRDefault="00C4784E" w:rsidP="00064F4A">
            <w:pPr>
              <w:numPr>
                <w:ilvl w:val="0"/>
                <w:numId w:val="2"/>
              </w:numPr>
              <w:tabs>
                <w:tab w:val="num" w:pos="252"/>
              </w:tabs>
              <w:ind w:left="252" w:hanging="252"/>
            </w:pPr>
            <w:r w:rsidRPr="00314662">
              <w:t xml:space="preserve">RPD uses input from the evaluations submitted by the residents regarding the preceptors to help improve the preceptors’ performances. </w:t>
            </w:r>
          </w:p>
          <w:p w:rsidR="00C4784E" w:rsidRPr="00314662" w:rsidRDefault="00C4784E" w:rsidP="00064F4A">
            <w:pPr>
              <w:numPr>
                <w:ilvl w:val="0"/>
                <w:numId w:val="2"/>
              </w:numPr>
              <w:tabs>
                <w:tab w:val="num" w:pos="252"/>
              </w:tabs>
              <w:ind w:left="252" w:hanging="252"/>
            </w:pPr>
            <w:r w:rsidRPr="00314662">
              <w:t>At least annually the program has assessed the program and developed plans for improving it overall.</w:t>
            </w:r>
          </w:p>
          <w:p w:rsidR="00C4784E" w:rsidRPr="00314662" w:rsidRDefault="00C4784E" w:rsidP="00064F4A">
            <w:pPr>
              <w:numPr>
                <w:ilvl w:val="0"/>
                <w:numId w:val="2"/>
              </w:numPr>
              <w:tabs>
                <w:tab w:val="num" w:pos="252"/>
              </w:tabs>
              <w:ind w:left="252" w:hanging="252"/>
            </w:pPr>
            <w:r w:rsidRPr="00314662">
              <w:t>RPD incorporates any tracked information on graduated residents into considerations for program refinement.</w:t>
            </w:r>
          </w:p>
        </w:tc>
      </w:tr>
      <w:tr w:rsidR="00C4784E" w:rsidRPr="00314662" w:rsidTr="00C4784E">
        <w:tc>
          <w:tcPr>
            <w:tcW w:w="10260" w:type="dxa"/>
          </w:tcPr>
          <w:p w:rsidR="00C4784E" w:rsidRPr="00314662" w:rsidRDefault="00C4784E" w:rsidP="00CB7876">
            <w:pPr>
              <w:numPr>
                <w:ilvl w:val="0"/>
                <w:numId w:val="3"/>
              </w:numPr>
              <w:tabs>
                <w:tab w:val="clear" w:pos="720"/>
                <w:tab w:val="num" w:pos="252"/>
              </w:tabs>
              <w:ind w:left="252" w:hanging="252"/>
            </w:pPr>
            <w:r>
              <w:br w:type="page"/>
            </w:r>
            <w:r w:rsidRPr="00314662">
              <w:rPr>
                <w:u w:val="single"/>
              </w:rPr>
              <w:t>Anticipated on-site review</w:t>
            </w:r>
            <w:r w:rsidRPr="00314662">
              <w:t xml:space="preserve"> </w:t>
            </w:r>
          </w:p>
          <w:p w:rsidR="00C4784E" w:rsidRPr="00314662" w:rsidRDefault="00C4784E" w:rsidP="00CB7876">
            <w:pPr>
              <w:numPr>
                <w:ilvl w:val="0"/>
                <w:numId w:val="3"/>
              </w:numPr>
              <w:tabs>
                <w:tab w:val="clear" w:pos="720"/>
                <w:tab w:val="num" w:pos="252"/>
              </w:tabs>
              <w:ind w:left="252" w:hanging="252"/>
            </w:pPr>
            <w:r w:rsidRPr="00314662">
              <w:t xml:space="preserve">Minutes of annual program review that include recommendations for changes that are implemented. </w:t>
            </w:r>
          </w:p>
          <w:p w:rsidR="00C4784E" w:rsidRPr="00314662" w:rsidRDefault="00C4784E" w:rsidP="00CB7876">
            <w:pPr>
              <w:numPr>
                <w:ilvl w:val="0"/>
                <w:numId w:val="3"/>
              </w:numPr>
              <w:tabs>
                <w:tab w:val="clear" w:pos="720"/>
                <w:tab w:val="num" w:pos="252"/>
              </w:tabs>
              <w:ind w:left="252" w:hanging="252"/>
            </w:pPr>
            <w:r w:rsidRPr="00314662">
              <w:t xml:space="preserve">Residency Advisory Committee minutes that show recommendations regarding, changes of, or development of preceptors </w:t>
            </w:r>
          </w:p>
          <w:p w:rsidR="00C4784E" w:rsidRDefault="00C4784E" w:rsidP="00CB7876">
            <w:pPr>
              <w:numPr>
                <w:ilvl w:val="0"/>
                <w:numId w:val="3"/>
              </w:numPr>
              <w:tabs>
                <w:tab w:val="clear" w:pos="720"/>
                <w:tab w:val="num" w:pos="252"/>
              </w:tabs>
              <w:ind w:left="252" w:hanging="252"/>
              <w:rPr>
                <w:u w:val="single"/>
              </w:rPr>
            </w:pPr>
            <w:r w:rsidRPr="00314662">
              <w:t>Materials used for orientation, training, or development of preceptors</w:t>
            </w:r>
            <w:r w:rsidRPr="00314662">
              <w:rPr>
                <w:u w:val="single"/>
              </w:rPr>
              <w:t xml:space="preserve"> </w:t>
            </w:r>
          </w:p>
          <w:p w:rsidR="00C4784E" w:rsidRPr="008E6CD3" w:rsidRDefault="00C4784E" w:rsidP="008E6CD3">
            <w:pPr>
              <w:numPr>
                <w:ilvl w:val="0"/>
                <w:numId w:val="3"/>
              </w:numPr>
              <w:tabs>
                <w:tab w:val="clear" w:pos="720"/>
                <w:tab w:val="num" w:pos="252"/>
              </w:tabs>
              <w:ind w:left="252" w:hanging="252"/>
              <w:rPr>
                <w:u w:val="single"/>
              </w:rPr>
            </w:pPr>
            <w:r w:rsidRPr="00314662">
              <w:t>Interview confirmation</w:t>
            </w:r>
          </w:p>
        </w:tc>
      </w:tr>
    </w:tbl>
    <w:p w:rsidR="00C056A9" w:rsidRPr="0053176C" w:rsidRDefault="00C056A9" w:rsidP="00C056A9"/>
    <w:p w:rsidR="00C056A9" w:rsidRPr="0053176C" w:rsidRDefault="00C056A9" w:rsidP="00C056A9">
      <w:r w:rsidRPr="0053176C">
        <w:rPr>
          <w:u w:val="single"/>
        </w:rPr>
        <w:t>Requirement</w:t>
      </w:r>
    </w:p>
    <w:p w:rsidR="00C056A9" w:rsidRPr="0053176C" w:rsidRDefault="00C056A9" w:rsidP="00C056A9">
      <w:pPr>
        <w:ind w:left="720" w:hanging="720"/>
      </w:pPr>
      <w:r w:rsidRPr="0053176C">
        <w:t>4.4</w:t>
      </w:r>
      <w:r w:rsidRPr="0053176C">
        <w:tab/>
      </w:r>
      <w:r w:rsidRPr="0053176C">
        <w:rPr>
          <w:u w:val="single"/>
        </w:rPr>
        <w:t>Tracking of Graduates</w:t>
      </w:r>
      <w:r w:rsidRPr="0053176C">
        <w:t xml:space="preserve">: The RPD should evaluate whether the residency produces the type of practitioner described in the program’s purpose statement. (Information tracked may include initial employment, changes in employment, </w:t>
      </w:r>
      <w:r w:rsidR="00DC227C">
        <w:t>b</w:t>
      </w:r>
      <w:r w:rsidRPr="0053176C">
        <w:t>oard certification, etc.)</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C4784E" w:rsidRPr="0053176C" w:rsidTr="00C4784E">
        <w:tc>
          <w:tcPr>
            <w:tcW w:w="10260" w:type="dxa"/>
          </w:tcPr>
          <w:p w:rsidR="00C4784E" w:rsidRPr="0053176C" w:rsidRDefault="00C4784E" w:rsidP="00064F4A">
            <w:pPr>
              <w:jc w:val="center"/>
            </w:pPr>
            <w:r w:rsidRPr="0053176C">
              <w:t>Criteria 4.4</w:t>
            </w:r>
          </w:p>
        </w:tc>
      </w:tr>
      <w:tr w:rsidR="00C4784E" w:rsidRPr="0053176C" w:rsidTr="00C4784E">
        <w:tc>
          <w:tcPr>
            <w:tcW w:w="10260" w:type="dxa"/>
          </w:tcPr>
          <w:p w:rsidR="008E6CD3" w:rsidRDefault="008E6CD3" w:rsidP="008E6CD3">
            <w:r>
              <w:t>FC:</w:t>
            </w:r>
          </w:p>
          <w:p w:rsidR="00C4784E" w:rsidRPr="0053176C" w:rsidRDefault="00C4784E" w:rsidP="00064F4A">
            <w:pPr>
              <w:numPr>
                <w:ilvl w:val="0"/>
                <w:numId w:val="2"/>
              </w:numPr>
              <w:tabs>
                <w:tab w:val="num" w:pos="252"/>
              </w:tabs>
              <w:ind w:left="252" w:hanging="252"/>
            </w:pPr>
            <w:r w:rsidRPr="0053176C">
              <w:t>Engages in one or more of the following:</w:t>
            </w:r>
          </w:p>
          <w:p w:rsidR="00C4784E" w:rsidRPr="0053176C" w:rsidRDefault="00C4784E" w:rsidP="00064F4A">
            <w:pPr>
              <w:numPr>
                <w:ilvl w:val="0"/>
                <w:numId w:val="9"/>
              </w:numPr>
            </w:pPr>
            <w:r w:rsidRPr="0053176C">
              <w:t>Effort made to track residency graduates’ initial post-residency position</w:t>
            </w:r>
          </w:p>
          <w:p w:rsidR="00C4784E" w:rsidRPr="0053176C" w:rsidRDefault="00C4784E" w:rsidP="00064F4A">
            <w:pPr>
              <w:numPr>
                <w:ilvl w:val="0"/>
                <w:numId w:val="9"/>
              </w:numPr>
            </w:pPr>
            <w:r w:rsidRPr="0053176C">
              <w:t xml:space="preserve">Effort made to track subsequent changes in employment </w:t>
            </w:r>
          </w:p>
          <w:p w:rsidR="00C4784E" w:rsidRPr="0053176C" w:rsidRDefault="00C4784E" w:rsidP="00064F4A">
            <w:pPr>
              <w:numPr>
                <w:ilvl w:val="0"/>
                <w:numId w:val="9"/>
              </w:numPr>
            </w:pPr>
            <w:r w:rsidRPr="0053176C">
              <w:t>Effort made to track achievement of additional training and recognition</w:t>
            </w:r>
          </w:p>
          <w:p w:rsidR="00C4784E" w:rsidRPr="0053176C" w:rsidRDefault="00C4784E" w:rsidP="00064F4A">
            <w:pPr>
              <w:numPr>
                <w:ilvl w:val="0"/>
                <w:numId w:val="9"/>
              </w:numPr>
            </w:pPr>
            <w:r w:rsidRPr="0053176C">
              <w:t xml:space="preserve">Effort made to contact past residents for what they might recommend to improve the program and what would have helped them as they transitioned to their new employment opportunities, if they are consistent with the purpose of the residency program. </w:t>
            </w:r>
          </w:p>
        </w:tc>
      </w:tr>
      <w:tr w:rsidR="00C4784E" w:rsidRPr="0053176C" w:rsidTr="00C4784E">
        <w:tc>
          <w:tcPr>
            <w:tcW w:w="10260" w:type="dxa"/>
          </w:tcPr>
          <w:p w:rsidR="00C4784E" w:rsidRPr="00064F4A" w:rsidRDefault="00C4784E" w:rsidP="00CB7876">
            <w:pPr>
              <w:rPr>
                <w:u w:val="single"/>
              </w:rPr>
            </w:pPr>
            <w:r>
              <w:br w:type="page"/>
            </w:r>
            <w:r w:rsidRPr="00064F4A">
              <w:rPr>
                <w:u w:val="single"/>
              </w:rPr>
              <w:t>Anticipated on-site review</w:t>
            </w:r>
          </w:p>
          <w:p w:rsidR="00C4784E" w:rsidRPr="0053176C" w:rsidRDefault="00C4784E" w:rsidP="00CB7876">
            <w:pPr>
              <w:numPr>
                <w:ilvl w:val="0"/>
                <w:numId w:val="3"/>
              </w:numPr>
              <w:tabs>
                <w:tab w:val="clear" w:pos="720"/>
                <w:tab w:val="num" w:pos="252"/>
              </w:tabs>
              <w:ind w:left="252" w:hanging="252"/>
            </w:pPr>
            <w:r w:rsidRPr="0053176C">
              <w:lastRenderedPageBreak/>
              <w:t>Written or verbal list of graduated residents and employment they have obtained</w:t>
            </w:r>
          </w:p>
          <w:p w:rsidR="00C4784E" w:rsidRPr="00064F4A" w:rsidRDefault="00C4784E" w:rsidP="00CB7876">
            <w:pPr>
              <w:numPr>
                <w:ilvl w:val="0"/>
                <w:numId w:val="3"/>
              </w:numPr>
              <w:tabs>
                <w:tab w:val="clear" w:pos="720"/>
                <w:tab w:val="num" w:pos="252"/>
              </w:tabs>
              <w:ind w:left="252" w:hanging="252"/>
              <w:rPr>
                <w:i/>
              </w:rPr>
            </w:pPr>
            <w:r w:rsidRPr="0053176C">
              <w:t>Feedback from past residents to improve the program</w:t>
            </w:r>
          </w:p>
          <w:p w:rsidR="00C4784E" w:rsidRPr="0053176C" w:rsidRDefault="00C4784E" w:rsidP="00CB7876">
            <w:pPr>
              <w:numPr>
                <w:ilvl w:val="0"/>
                <w:numId w:val="2"/>
              </w:numPr>
              <w:tabs>
                <w:tab w:val="num" w:pos="180"/>
              </w:tabs>
              <w:ind w:left="180" w:hanging="180"/>
            </w:pPr>
            <w:r w:rsidRPr="0053176C">
              <w:t>Feedback and the resulting changes a program has made to improve the program</w:t>
            </w:r>
          </w:p>
        </w:tc>
      </w:tr>
    </w:tbl>
    <w:p w:rsidR="0099235C" w:rsidRPr="0053176C" w:rsidRDefault="0099235C" w:rsidP="00C056A9"/>
    <w:p w:rsidR="00D639CD" w:rsidRPr="00314662" w:rsidRDefault="00D639CD" w:rsidP="00D639CD">
      <w:r w:rsidRPr="00314662">
        <w:rPr>
          <w:b/>
        </w:rPr>
        <w:t>Principle 5: Qualifications of the Residency Program Director (</w:t>
      </w:r>
      <w:smartTag w:uri="urn:schemas-microsoft-com:office:smarttags" w:element="stockticker">
        <w:r w:rsidRPr="00314662">
          <w:rPr>
            <w:b/>
          </w:rPr>
          <w:t>RPD</w:t>
        </w:r>
      </w:smartTag>
      <w:r w:rsidRPr="00314662">
        <w:rPr>
          <w:b/>
        </w:rPr>
        <w:t xml:space="preserve">) and Preceptors </w:t>
      </w:r>
      <w:r w:rsidRPr="00314662">
        <w:t xml:space="preserve">(The </w:t>
      </w:r>
      <w:smartTag w:uri="urn:schemas-microsoft-com:office:smarttags" w:element="stockticker">
        <w:r w:rsidRPr="00314662">
          <w:t>RPD</w:t>
        </w:r>
      </w:smartTag>
      <w:r w:rsidRPr="00314662">
        <w:t xml:space="preserve"> and preceptors will be professionally and educationally qualified pharmacists who are committed to providing effective training of residents.)</w:t>
      </w:r>
    </w:p>
    <w:p w:rsidR="00D639CD" w:rsidRPr="00314662" w:rsidRDefault="00D639CD" w:rsidP="00D639CD">
      <w:pPr>
        <w:rPr>
          <w:u w:val="single"/>
        </w:rPr>
      </w:pPr>
      <w:r w:rsidRPr="00314662">
        <w:rPr>
          <w:u w:val="single"/>
        </w:rPr>
        <w:t>Requirement</w:t>
      </w:r>
    </w:p>
    <w:p w:rsidR="00D639CD" w:rsidRPr="00314662" w:rsidRDefault="00D639CD" w:rsidP="00D639CD">
      <w:pPr>
        <w:rPr>
          <w:b/>
        </w:rPr>
      </w:pPr>
      <w:r w:rsidRPr="00314662">
        <w:rPr>
          <w:b/>
        </w:rPr>
        <w:t>Requirements of the residency program director:</w:t>
      </w:r>
    </w:p>
    <w:p w:rsidR="00D639CD" w:rsidRPr="00314662" w:rsidRDefault="00583C99" w:rsidP="00D639CD">
      <w:r w:rsidRPr="00314662">
        <w:rPr>
          <w:highlight w:val="yellow"/>
        </w:rPr>
        <w:t>Requirement – CRITICAL FACTOR</w:t>
      </w:r>
    </w:p>
    <w:p w:rsidR="00D639CD" w:rsidRPr="00314662" w:rsidRDefault="00D639CD" w:rsidP="00D639CD">
      <w:pPr>
        <w:numPr>
          <w:ilvl w:val="1"/>
          <w:numId w:val="10"/>
        </w:numPr>
        <w:rPr>
          <w:highlight w:val="yellow"/>
        </w:rPr>
      </w:pPr>
      <w:r w:rsidRPr="00314662">
        <w:rPr>
          <w:highlight w:val="yellow"/>
        </w:rPr>
        <w:t>RPDs must be licensed pharmacists who have completed an ASHP-accredited residency and have a minimum of three years of pharmacy practice experience. Alternatively, the RPD may be a licensed pharmacist with five or more years of practice experience with demonstrated mastery of the knowledge, skills, attitudes, and abilities expected of one who has completed a residency.</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140620" w:rsidRPr="00314662" w:rsidTr="00140620">
        <w:tc>
          <w:tcPr>
            <w:tcW w:w="10260" w:type="dxa"/>
          </w:tcPr>
          <w:p w:rsidR="00140620" w:rsidRPr="00314662" w:rsidRDefault="00140620" w:rsidP="00064F4A">
            <w:pPr>
              <w:jc w:val="center"/>
            </w:pPr>
            <w:r w:rsidRPr="00314662">
              <w:t>Criteria 5.1</w:t>
            </w:r>
          </w:p>
        </w:tc>
      </w:tr>
      <w:tr w:rsidR="00140620" w:rsidRPr="00314662" w:rsidTr="00140620">
        <w:tc>
          <w:tcPr>
            <w:tcW w:w="10260" w:type="dxa"/>
          </w:tcPr>
          <w:p w:rsidR="009A4422" w:rsidRDefault="009A4422" w:rsidP="009A4422">
            <w:r>
              <w:t>FC:</w:t>
            </w:r>
          </w:p>
          <w:p w:rsidR="00140620" w:rsidRPr="00314662" w:rsidRDefault="00140620" w:rsidP="00064F4A">
            <w:pPr>
              <w:numPr>
                <w:ilvl w:val="0"/>
                <w:numId w:val="2"/>
              </w:numPr>
              <w:tabs>
                <w:tab w:val="num" w:pos="252"/>
              </w:tabs>
              <w:ind w:left="252" w:hanging="252"/>
            </w:pPr>
            <w:r w:rsidRPr="00314662">
              <w:t xml:space="preserve">RPD is a licensed pharmacist who has completed an ASHP-accredited residency and has a minimum of three years of pharmacy practice experience. </w:t>
            </w:r>
          </w:p>
          <w:p w:rsidR="00140620" w:rsidRPr="00314662" w:rsidRDefault="00140620" w:rsidP="00064F4A">
            <w:pPr>
              <w:numPr>
                <w:ilvl w:val="0"/>
                <w:numId w:val="2"/>
              </w:numPr>
              <w:tabs>
                <w:tab w:val="num" w:pos="252"/>
              </w:tabs>
              <w:ind w:left="252" w:hanging="252"/>
            </w:pPr>
            <w:r w:rsidRPr="00314662">
              <w:t>Alternatively, the RPD is a licensed pharmacist with five or more years of practice experience with demonstrated mastery of the knowledge, skills, attitudes, and abilities expected of one who has completed a residency.</w:t>
            </w:r>
          </w:p>
        </w:tc>
      </w:tr>
      <w:tr w:rsidR="00CB7876" w:rsidRPr="00314662" w:rsidTr="00140620">
        <w:tc>
          <w:tcPr>
            <w:tcW w:w="10260" w:type="dxa"/>
          </w:tcPr>
          <w:p w:rsidR="00CB7876" w:rsidRPr="00314662" w:rsidRDefault="00140620" w:rsidP="00D639CD">
            <w:pPr>
              <w:rPr>
                <w:u w:val="single"/>
              </w:rPr>
            </w:pPr>
            <w:r>
              <w:br w:type="page"/>
            </w:r>
            <w:r w:rsidR="00CB7876">
              <w:br w:type="page"/>
            </w:r>
            <w:r w:rsidR="00CB7876" w:rsidRPr="00314662">
              <w:rPr>
                <w:u w:val="single"/>
              </w:rPr>
              <w:t>Requested pre-survey documentation</w:t>
            </w:r>
          </w:p>
          <w:p w:rsidR="00CB7876" w:rsidRPr="00314662" w:rsidRDefault="00CB7876" w:rsidP="00064F4A">
            <w:pPr>
              <w:numPr>
                <w:ilvl w:val="0"/>
                <w:numId w:val="2"/>
              </w:numPr>
              <w:tabs>
                <w:tab w:val="num" w:pos="180"/>
              </w:tabs>
              <w:ind w:left="180" w:hanging="180"/>
            </w:pPr>
            <w:r w:rsidRPr="00314662">
              <w:t>RPD A&amp;P form</w:t>
            </w:r>
          </w:p>
        </w:tc>
      </w:tr>
    </w:tbl>
    <w:p w:rsidR="00D639CD" w:rsidRPr="006921B7" w:rsidRDefault="00D639CD" w:rsidP="00D639CD">
      <w:pPr>
        <w:rPr>
          <w:sz w:val="28"/>
          <w:szCs w:val="28"/>
        </w:rPr>
      </w:pPr>
    </w:p>
    <w:p w:rsidR="00D639CD" w:rsidRPr="0053176C" w:rsidRDefault="00D639CD" w:rsidP="00D639CD">
      <w:r w:rsidRPr="0053176C">
        <w:rPr>
          <w:u w:val="single"/>
        </w:rPr>
        <w:t>Requirement</w:t>
      </w:r>
    </w:p>
    <w:p w:rsidR="00D639CD" w:rsidRPr="0053176C" w:rsidRDefault="00D639CD" w:rsidP="00D639CD">
      <w:pPr>
        <w:numPr>
          <w:ilvl w:val="1"/>
          <w:numId w:val="10"/>
        </w:numPr>
      </w:pPr>
      <w:r w:rsidRPr="0053176C">
        <w:t>RPDs serve as leaders of programs, responsible not only for precepting residents, but also for the evaluation and development of all other preceptors in their programs. Therefore, RPDs must have documented evidence of their own ability to teach effectively in the clinical practice environment (e.g., through student and/or resident evaluations).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D75F08" w:rsidRPr="0053176C" w:rsidTr="00D75F08">
        <w:tc>
          <w:tcPr>
            <w:tcW w:w="10260" w:type="dxa"/>
          </w:tcPr>
          <w:p w:rsidR="00D75F08" w:rsidRPr="0053176C" w:rsidRDefault="00D75F08" w:rsidP="00064F4A">
            <w:pPr>
              <w:jc w:val="center"/>
            </w:pPr>
            <w:r w:rsidRPr="0053176C">
              <w:t>Criteria 5.2</w:t>
            </w:r>
          </w:p>
        </w:tc>
      </w:tr>
      <w:tr w:rsidR="00D75F08" w:rsidRPr="0053176C" w:rsidTr="00D75F08">
        <w:tc>
          <w:tcPr>
            <w:tcW w:w="10260" w:type="dxa"/>
          </w:tcPr>
          <w:p w:rsidR="009A4422" w:rsidRDefault="009A4422" w:rsidP="009A4422">
            <w:r>
              <w:t>FC:</w:t>
            </w:r>
          </w:p>
          <w:p w:rsidR="00D75F08" w:rsidRPr="0053176C" w:rsidRDefault="00D75F08" w:rsidP="00064F4A">
            <w:pPr>
              <w:numPr>
                <w:ilvl w:val="0"/>
                <w:numId w:val="2"/>
              </w:numPr>
              <w:tabs>
                <w:tab w:val="num" w:pos="252"/>
              </w:tabs>
              <w:ind w:left="252" w:hanging="252"/>
            </w:pPr>
            <w:r w:rsidRPr="0053176C">
              <w:t xml:space="preserve">RPD has documented evidence of his/her ability to engage in effective practice-based teaching from one or more of the following: </w:t>
            </w:r>
          </w:p>
          <w:p w:rsidR="00D75F08" w:rsidRPr="0053176C" w:rsidRDefault="00D75F08" w:rsidP="00064F4A">
            <w:pPr>
              <w:numPr>
                <w:ilvl w:val="0"/>
                <w:numId w:val="14"/>
              </w:numPr>
            </w:pPr>
            <w:r w:rsidRPr="0053176C">
              <w:t>Student evaluations</w:t>
            </w:r>
          </w:p>
          <w:p w:rsidR="00D75F08" w:rsidRPr="0053176C" w:rsidRDefault="00D75F08" w:rsidP="00064F4A">
            <w:pPr>
              <w:numPr>
                <w:ilvl w:val="0"/>
                <w:numId w:val="14"/>
              </w:numPr>
            </w:pPr>
            <w:r w:rsidRPr="0053176C">
              <w:t>Resident evaluations</w:t>
            </w:r>
          </w:p>
          <w:p w:rsidR="00D75F08" w:rsidRPr="0053176C" w:rsidRDefault="00D75F08" w:rsidP="00064F4A">
            <w:pPr>
              <w:numPr>
                <w:ilvl w:val="0"/>
                <w:numId w:val="14"/>
              </w:numPr>
            </w:pPr>
            <w:r w:rsidRPr="0053176C">
              <w:t>Other applicable evaluations</w:t>
            </w:r>
          </w:p>
          <w:p w:rsidR="00D75F08" w:rsidRPr="0053176C" w:rsidRDefault="00D75F08" w:rsidP="00064F4A">
            <w:pPr>
              <w:numPr>
                <w:ilvl w:val="0"/>
                <w:numId w:val="2"/>
              </w:numPr>
              <w:tabs>
                <w:tab w:val="num" w:pos="252"/>
              </w:tabs>
              <w:ind w:left="252" w:hanging="252"/>
            </w:pPr>
            <w:r w:rsidRPr="0053176C">
              <w:t>Evidence of continued development of practice-based teaching skills</w:t>
            </w:r>
          </w:p>
        </w:tc>
      </w:tr>
      <w:tr w:rsidR="00D75F08" w:rsidRPr="0053176C" w:rsidTr="00D75F08">
        <w:tc>
          <w:tcPr>
            <w:tcW w:w="10260" w:type="dxa"/>
          </w:tcPr>
          <w:p w:rsidR="00D75F08" w:rsidRPr="00064F4A" w:rsidRDefault="00D75F08" w:rsidP="00CB7876">
            <w:pPr>
              <w:rPr>
                <w:u w:val="single"/>
              </w:rPr>
            </w:pPr>
            <w:r>
              <w:br w:type="page"/>
            </w:r>
            <w:r w:rsidRPr="00064F4A">
              <w:rPr>
                <w:u w:val="single"/>
              </w:rPr>
              <w:t>Anticipated on-site review</w:t>
            </w:r>
          </w:p>
          <w:p w:rsidR="00D75F08" w:rsidRPr="0053176C" w:rsidRDefault="00D75F08" w:rsidP="00CB7876">
            <w:pPr>
              <w:numPr>
                <w:ilvl w:val="0"/>
                <w:numId w:val="2"/>
              </w:numPr>
              <w:tabs>
                <w:tab w:val="num" w:pos="180"/>
              </w:tabs>
              <w:ind w:left="180" w:hanging="180"/>
            </w:pPr>
            <w:r w:rsidRPr="0053176C">
              <w:t xml:space="preserve">Evaluations of the RPD practice-based teaching </w:t>
            </w:r>
          </w:p>
        </w:tc>
      </w:tr>
    </w:tbl>
    <w:p w:rsidR="00D639CD" w:rsidRPr="0053176C" w:rsidRDefault="00D639CD" w:rsidP="00D639CD">
      <w:pPr>
        <w:rPr>
          <w:b/>
        </w:rPr>
      </w:pPr>
    </w:p>
    <w:p w:rsidR="00D639CD" w:rsidRPr="0053176C" w:rsidRDefault="00D639CD" w:rsidP="00D639CD">
      <w:r w:rsidRPr="0053176C">
        <w:rPr>
          <w:u w:val="single"/>
        </w:rPr>
        <w:t>Requirement</w:t>
      </w:r>
    </w:p>
    <w:p w:rsidR="00D639CD" w:rsidRPr="0053176C" w:rsidRDefault="00D639CD" w:rsidP="00D639CD">
      <w:pPr>
        <w:numPr>
          <w:ilvl w:val="1"/>
          <w:numId w:val="10"/>
        </w:numPr>
      </w:pPr>
      <w:r w:rsidRPr="0053176C">
        <w:t>Each residency program must have a single RPD who must be a pharmacist from a practice site involved in the program or from a sponsoring organization.</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8A2CA5" w:rsidRPr="0053176C" w:rsidTr="008A2CA5">
        <w:tc>
          <w:tcPr>
            <w:tcW w:w="10260" w:type="dxa"/>
          </w:tcPr>
          <w:p w:rsidR="008A2CA5" w:rsidRPr="0053176C" w:rsidRDefault="008A2CA5" w:rsidP="00064F4A">
            <w:pPr>
              <w:jc w:val="center"/>
            </w:pPr>
            <w:r w:rsidRPr="0053176C">
              <w:t>Criteria 5.3</w:t>
            </w:r>
          </w:p>
        </w:tc>
      </w:tr>
      <w:tr w:rsidR="008A2CA5" w:rsidRPr="0053176C" w:rsidTr="008A2CA5">
        <w:tc>
          <w:tcPr>
            <w:tcW w:w="10260" w:type="dxa"/>
          </w:tcPr>
          <w:p w:rsidR="009A4422" w:rsidRDefault="009A4422" w:rsidP="009A4422">
            <w:r>
              <w:t>FC:</w:t>
            </w:r>
          </w:p>
          <w:p w:rsidR="008A2CA5" w:rsidRPr="0053176C" w:rsidRDefault="008A2CA5" w:rsidP="00064F4A">
            <w:pPr>
              <w:numPr>
                <w:ilvl w:val="0"/>
                <w:numId w:val="2"/>
              </w:numPr>
              <w:tabs>
                <w:tab w:val="num" w:pos="252"/>
              </w:tabs>
              <w:ind w:left="252" w:hanging="252"/>
            </w:pPr>
            <w:r w:rsidRPr="0053176C">
              <w:t xml:space="preserve">Residency program has a single RPD who is a pharmacist from a practice site involved in the </w:t>
            </w:r>
            <w:r w:rsidRPr="0053176C">
              <w:lastRenderedPageBreak/>
              <w:t>program or from a sponsoring organization.</w:t>
            </w:r>
          </w:p>
        </w:tc>
      </w:tr>
      <w:tr w:rsidR="008A2CA5" w:rsidRPr="0053176C" w:rsidTr="008A2CA5">
        <w:tc>
          <w:tcPr>
            <w:tcW w:w="10260" w:type="dxa"/>
          </w:tcPr>
          <w:p w:rsidR="008A2CA5" w:rsidRPr="00064F4A" w:rsidRDefault="008A2CA5" w:rsidP="00D639CD">
            <w:pPr>
              <w:rPr>
                <w:u w:val="single"/>
              </w:rPr>
            </w:pPr>
            <w:r>
              <w:lastRenderedPageBreak/>
              <w:br w:type="page"/>
            </w:r>
            <w:r w:rsidRPr="00064F4A">
              <w:rPr>
                <w:u w:val="single"/>
              </w:rPr>
              <w:t>Requested pre-survey documentation</w:t>
            </w:r>
          </w:p>
          <w:p w:rsidR="008A2CA5" w:rsidRPr="0053176C" w:rsidRDefault="008A2CA5" w:rsidP="00064F4A">
            <w:pPr>
              <w:numPr>
                <w:ilvl w:val="0"/>
                <w:numId w:val="2"/>
              </w:numPr>
              <w:tabs>
                <w:tab w:val="num" w:pos="180"/>
              </w:tabs>
              <w:ind w:left="180" w:hanging="180"/>
            </w:pPr>
            <w:r w:rsidRPr="0053176C">
              <w:t>Pre-survey Questionnaire (attention to Requirement 5.3)</w:t>
            </w:r>
          </w:p>
          <w:p w:rsidR="008A2CA5" w:rsidRPr="0053176C" w:rsidRDefault="008A2CA5" w:rsidP="00064F4A">
            <w:pPr>
              <w:numPr>
                <w:ilvl w:val="0"/>
                <w:numId w:val="2"/>
              </w:numPr>
              <w:tabs>
                <w:tab w:val="num" w:pos="180"/>
              </w:tabs>
              <w:ind w:left="180" w:hanging="180"/>
            </w:pPr>
            <w:r w:rsidRPr="0053176C">
              <w:t>The residency program’s promotional materials</w:t>
            </w:r>
          </w:p>
        </w:tc>
      </w:tr>
      <w:tr w:rsidR="008A2CA5" w:rsidRPr="0053176C" w:rsidTr="008A2CA5">
        <w:tc>
          <w:tcPr>
            <w:tcW w:w="10260" w:type="dxa"/>
          </w:tcPr>
          <w:p w:rsidR="008A2CA5" w:rsidRPr="00064F4A" w:rsidRDefault="008A2CA5" w:rsidP="00CB7876">
            <w:pPr>
              <w:rPr>
                <w:u w:val="single"/>
              </w:rPr>
            </w:pPr>
            <w:r w:rsidRPr="00064F4A">
              <w:rPr>
                <w:u w:val="single"/>
              </w:rPr>
              <w:t>Anticipated on-site review</w:t>
            </w:r>
          </w:p>
          <w:p w:rsidR="008A2CA5" w:rsidRPr="0053176C" w:rsidRDefault="008A2CA5" w:rsidP="00CB7876">
            <w:pPr>
              <w:numPr>
                <w:ilvl w:val="0"/>
                <w:numId w:val="3"/>
              </w:numPr>
              <w:tabs>
                <w:tab w:val="clear" w:pos="720"/>
                <w:tab w:val="num" w:pos="252"/>
              </w:tabs>
              <w:ind w:left="252" w:hanging="252"/>
            </w:pPr>
            <w:r w:rsidRPr="0053176C">
              <w:t xml:space="preserve">Evidence of RPD review of summative evaluations </w:t>
            </w:r>
          </w:p>
          <w:p w:rsidR="008A2CA5" w:rsidRDefault="008A2CA5" w:rsidP="00CB7876">
            <w:pPr>
              <w:numPr>
                <w:ilvl w:val="0"/>
                <w:numId w:val="3"/>
              </w:numPr>
              <w:tabs>
                <w:tab w:val="clear" w:pos="720"/>
                <w:tab w:val="num" w:pos="252"/>
              </w:tabs>
              <w:ind w:left="252" w:hanging="252"/>
            </w:pPr>
            <w:r w:rsidRPr="0053176C">
              <w:t>Evidence of RPD participation in quarterly evaluation meetings</w:t>
            </w:r>
          </w:p>
          <w:p w:rsidR="008A2CA5" w:rsidRPr="00E3688E" w:rsidRDefault="008A2CA5" w:rsidP="00CB7876">
            <w:pPr>
              <w:numPr>
                <w:ilvl w:val="0"/>
                <w:numId w:val="3"/>
              </w:numPr>
              <w:tabs>
                <w:tab w:val="clear" w:pos="720"/>
                <w:tab w:val="num" w:pos="252"/>
              </w:tabs>
              <w:ind w:left="252" w:hanging="252"/>
            </w:pPr>
            <w:r w:rsidRPr="0053176C">
              <w:t>Evidence of RPD involvement in ongoing quality improvement activities</w:t>
            </w:r>
          </w:p>
        </w:tc>
      </w:tr>
    </w:tbl>
    <w:p w:rsidR="002C4DBC" w:rsidRPr="0053176C" w:rsidRDefault="002C4DBC" w:rsidP="00D639CD"/>
    <w:p w:rsidR="00D639CD" w:rsidRPr="0053176C" w:rsidRDefault="00D639CD" w:rsidP="00D639CD">
      <w:r w:rsidRPr="0053176C">
        <w:rPr>
          <w:u w:val="single"/>
        </w:rPr>
        <w:t>Requirement</w:t>
      </w:r>
    </w:p>
    <w:p w:rsidR="00D639CD" w:rsidRPr="0053176C" w:rsidRDefault="00D639CD" w:rsidP="00D639CD">
      <w:pPr>
        <w:numPr>
          <w:ilvl w:val="1"/>
          <w:numId w:val="10"/>
        </w:numPr>
      </w:pPr>
      <w:r w:rsidRPr="0053176C">
        <w:t>A single RPD must be designated for multiple-site residencies or for a residency offered by a sponsoring organization in cooperation with one or more practice sites. The responsibilities of the RPD must be defined clearly, including lines of accountability for the residency and to the residency training site. Further, the designation of this individual to be RPD must be agreed to in writing by responsible representatives of each participating organization.</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8A2CA5" w:rsidRPr="0053176C" w:rsidTr="008A2CA5">
        <w:tc>
          <w:tcPr>
            <w:tcW w:w="10260" w:type="dxa"/>
          </w:tcPr>
          <w:p w:rsidR="008A2CA5" w:rsidRPr="0053176C" w:rsidRDefault="008A2CA5" w:rsidP="00064F4A">
            <w:pPr>
              <w:jc w:val="center"/>
            </w:pPr>
            <w:r w:rsidRPr="0053176C">
              <w:t>Criteria 5.4</w:t>
            </w:r>
          </w:p>
        </w:tc>
      </w:tr>
      <w:tr w:rsidR="008A2CA5" w:rsidRPr="0053176C" w:rsidTr="008A2CA5">
        <w:tc>
          <w:tcPr>
            <w:tcW w:w="10260" w:type="dxa"/>
          </w:tcPr>
          <w:p w:rsidR="009A4422" w:rsidRDefault="009A4422" w:rsidP="009A4422">
            <w:r>
              <w:t>FC:</w:t>
            </w:r>
          </w:p>
          <w:p w:rsidR="008A2CA5" w:rsidRPr="0053176C" w:rsidRDefault="008A2CA5" w:rsidP="00064F4A">
            <w:pPr>
              <w:numPr>
                <w:ilvl w:val="0"/>
                <w:numId w:val="2"/>
              </w:numPr>
              <w:tabs>
                <w:tab w:val="num" w:pos="252"/>
              </w:tabs>
              <w:ind w:left="252" w:hanging="252"/>
            </w:pPr>
            <w:r w:rsidRPr="0053176C">
              <w:t xml:space="preserve">A single RPD is designated for multiple-site residencies or for a residency offered by a sponsoring organization in cooperation with one or more practice sites. </w:t>
            </w:r>
          </w:p>
          <w:p w:rsidR="008A2CA5" w:rsidRPr="0053176C" w:rsidRDefault="008A2CA5" w:rsidP="00064F4A">
            <w:pPr>
              <w:numPr>
                <w:ilvl w:val="0"/>
                <w:numId w:val="2"/>
              </w:numPr>
              <w:tabs>
                <w:tab w:val="num" w:pos="252"/>
              </w:tabs>
              <w:ind w:left="252" w:hanging="252"/>
            </w:pPr>
            <w:r w:rsidRPr="0053176C">
              <w:t xml:space="preserve">The responsibilities of the RPD are defined clearly, including lines of accountability for the residency and to the residency training site. </w:t>
            </w:r>
          </w:p>
          <w:p w:rsidR="008A2CA5" w:rsidRPr="0053176C" w:rsidRDefault="008A2CA5" w:rsidP="00064F4A">
            <w:pPr>
              <w:numPr>
                <w:ilvl w:val="0"/>
                <w:numId w:val="2"/>
              </w:numPr>
              <w:tabs>
                <w:tab w:val="num" w:pos="252"/>
              </w:tabs>
              <w:ind w:left="252" w:hanging="252"/>
            </w:pPr>
            <w:r w:rsidRPr="0053176C">
              <w:t xml:space="preserve">The designation of this individual to be RPD is agreed to in writing by responsible representatives of each participating organization. </w:t>
            </w:r>
          </w:p>
          <w:p w:rsidR="008A2CA5" w:rsidRPr="0053176C" w:rsidRDefault="008A2CA5" w:rsidP="00064F4A">
            <w:pPr>
              <w:numPr>
                <w:ilvl w:val="0"/>
                <w:numId w:val="2"/>
              </w:numPr>
              <w:tabs>
                <w:tab w:val="num" w:pos="252"/>
              </w:tabs>
              <w:ind w:left="252" w:hanging="252"/>
            </w:pPr>
            <w:r w:rsidRPr="0053176C">
              <w:t>Agreement is appropriate at current time.</w:t>
            </w:r>
          </w:p>
        </w:tc>
      </w:tr>
      <w:tr w:rsidR="008A2CA5" w:rsidRPr="0053176C" w:rsidTr="008A2CA5">
        <w:tc>
          <w:tcPr>
            <w:tcW w:w="10260" w:type="dxa"/>
          </w:tcPr>
          <w:p w:rsidR="008A2CA5" w:rsidRPr="00064F4A" w:rsidRDefault="008A2CA5" w:rsidP="003210BC">
            <w:pPr>
              <w:rPr>
                <w:u w:val="single"/>
              </w:rPr>
            </w:pPr>
            <w:r>
              <w:br w:type="page"/>
            </w:r>
            <w:r w:rsidRPr="00064F4A">
              <w:rPr>
                <w:u w:val="single"/>
              </w:rPr>
              <w:t xml:space="preserve">Anticipated on-site review </w:t>
            </w:r>
          </w:p>
          <w:p w:rsidR="008A2CA5" w:rsidRPr="0053176C" w:rsidRDefault="008A2CA5" w:rsidP="003210BC">
            <w:pPr>
              <w:numPr>
                <w:ilvl w:val="0"/>
                <w:numId w:val="2"/>
              </w:numPr>
              <w:tabs>
                <w:tab w:val="num" w:pos="180"/>
              </w:tabs>
              <w:ind w:left="180" w:hanging="180"/>
            </w:pPr>
            <w:r w:rsidRPr="0053176C">
              <w:t>Review of formal agreement and any other documents that describe the following:</w:t>
            </w:r>
          </w:p>
          <w:p w:rsidR="00E3688E" w:rsidRDefault="008A2CA5" w:rsidP="00E3688E">
            <w:pPr>
              <w:numPr>
                <w:ilvl w:val="1"/>
                <w:numId w:val="2"/>
              </w:numPr>
              <w:tabs>
                <w:tab w:val="clear" w:pos="1440"/>
                <w:tab w:val="num" w:pos="720"/>
              </w:tabs>
              <w:ind w:hanging="1080"/>
            </w:pPr>
            <w:r w:rsidRPr="0053176C">
              <w:t>Written designation of the RPD</w:t>
            </w:r>
          </w:p>
          <w:p w:rsidR="008A2CA5" w:rsidRPr="0053176C" w:rsidRDefault="008A2CA5" w:rsidP="00E3688E">
            <w:pPr>
              <w:numPr>
                <w:ilvl w:val="1"/>
                <w:numId w:val="2"/>
              </w:numPr>
              <w:tabs>
                <w:tab w:val="clear" w:pos="1440"/>
                <w:tab w:val="num" w:pos="720"/>
              </w:tabs>
              <w:ind w:hanging="1080"/>
            </w:pPr>
            <w:r w:rsidRPr="0053176C">
              <w:t>Written responsibilities of the RPD</w:t>
            </w:r>
          </w:p>
        </w:tc>
      </w:tr>
      <w:tr w:rsidR="008A2CA5" w:rsidRPr="0053176C" w:rsidTr="008A2CA5">
        <w:tc>
          <w:tcPr>
            <w:tcW w:w="10260" w:type="dxa"/>
          </w:tcPr>
          <w:p w:rsidR="008A2CA5" w:rsidRPr="0053176C" w:rsidRDefault="008A2CA5" w:rsidP="003210BC">
            <w:pPr>
              <w:rPr>
                <w:b/>
                <w:i/>
              </w:rPr>
            </w:pPr>
            <w:r w:rsidRPr="0053176C">
              <w:rPr>
                <w:b/>
                <w:i/>
              </w:rPr>
              <w:t>Note:</w:t>
            </w:r>
          </w:p>
          <w:p w:rsidR="008A2CA5" w:rsidRPr="009A4422" w:rsidRDefault="008A2CA5" w:rsidP="003210BC">
            <w:pPr>
              <w:rPr>
                <w:i/>
              </w:rPr>
            </w:pPr>
            <w:r w:rsidRPr="005339DE">
              <w:rPr>
                <w:rFonts w:cs="FPCBMJ+TimesNewRoman,BoldItalic"/>
                <w:bCs/>
                <w:i/>
                <w:color w:val="000000"/>
              </w:rPr>
              <w:t>Multiple-site residency:</w:t>
            </w:r>
            <w:r w:rsidRPr="005339DE">
              <w:rPr>
                <w:rFonts w:cs="FPBNIN+TimesNewRoman"/>
                <w:i/>
                <w:color w:val="000000"/>
              </w:rPr>
              <w:t xml:space="preserve">  A residency site structure in which multiple organizations/practice sites are involved in the residency program. In a multi-site residency, the principle practice site or a sponsoring organization must assume responsibility for coordinating and administering the program.   This includes assuring a core</w:t>
            </w:r>
            <w:r w:rsidRPr="005339DE">
              <w:rPr>
                <w:i/>
              </w:rPr>
              <w:t xml:space="preserve"> program structure, uniform processes and common materials (evaluation tools, etc.) across all sites and consistent communication mechanisms for conducting and monitoring the program.</w:t>
            </w:r>
          </w:p>
        </w:tc>
      </w:tr>
    </w:tbl>
    <w:p w:rsidR="00DC227C" w:rsidRDefault="00DC227C" w:rsidP="00D639CD">
      <w:pPr>
        <w:rPr>
          <w:u w:val="single"/>
        </w:rPr>
      </w:pPr>
    </w:p>
    <w:p w:rsidR="00D639CD" w:rsidRPr="0053176C" w:rsidRDefault="00D639CD" w:rsidP="00D639CD">
      <w:r w:rsidRPr="0053176C">
        <w:rPr>
          <w:u w:val="single"/>
        </w:rPr>
        <w:t>Requirement</w:t>
      </w:r>
    </w:p>
    <w:p w:rsidR="00D639CD" w:rsidRPr="0053176C" w:rsidRDefault="00D639CD" w:rsidP="00D639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53176C">
        <w:t>5.5</w:t>
      </w:r>
      <w:r w:rsidRPr="0053176C">
        <w:tab/>
        <w:t>RPDs must have demonstrated their ability to direct and manage a pharmacy residency (e.g., previous involvement as a preceptor in an ASHP-accredited residency program, management experience, previous academic experience as a course coordinator).</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8A2CA5" w:rsidRPr="0053176C" w:rsidTr="008A2CA5">
        <w:tc>
          <w:tcPr>
            <w:tcW w:w="10260" w:type="dxa"/>
          </w:tcPr>
          <w:p w:rsidR="008A2CA5" w:rsidRPr="0053176C" w:rsidRDefault="008A2CA5" w:rsidP="00064F4A">
            <w:pPr>
              <w:jc w:val="center"/>
            </w:pPr>
            <w:r w:rsidRPr="0053176C">
              <w:t>Criteria 5.5</w:t>
            </w:r>
          </w:p>
        </w:tc>
      </w:tr>
      <w:tr w:rsidR="008A2CA5" w:rsidRPr="0053176C" w:rsidTr="008A2CA5">
        <w:tc>
          <w:tcPr>
            <w:tcW w:w="10260" w:type="dxa"/>
          </w:tcPr>
          <w:p w:rsidR="009A4422" w:rsidRDefault="009A4422" w:rsidP="009A4422">
            <w:r>
              <w:t>FC:</w:t>
            </w:r>
          </w:p>
          <w:p w:rsidR="008A2CA5" w:rsidRPr="0053176C" w:rsidRDefault="008A2CA5" w:rsidP="00064F4A">
            <w:pPr>
              <w:numPr>
                <w:ilvl w:val="0"/>
                <w:numId w:val="2"/>
              </w:numPr>
              <w:tabs>
                <w:tab w:val="num" w:pos="252"/>
              </w:tabs>
              <w:ind w:left="252" w:hanging="252"/>
            </w:pPr>
            <w:r w:rsidRPr="0053176C">
              <w:t>RPD has demonstrated ability to direct and manage a pharmacy residency through, for example, previous involvement as a preceptor in an ASHP-accredited residency program, management experience, or previous academic experience as a course coordinator.</w:t>
            </w:r>
          </w:p>
        </w:tc>
      </w:tr>
      <w:tr w:rsidR="008A2CA5" w:rsidRPr="0053176C" w:rsidTr="008A2CA5">
        <w:tc>
          <w:tcPr>
            <w:tcW w:w="10260" w:type="dxa"/>
          </w:tcPr>
          <w:p w:rsidR="008A2CA5" w:rsidRPr="00064F4A" w:rsidRDefault="008A2CA5" w:rsidP="00D639CD">
            <w:pPr>
              <w:rPr>
                <w:u w:val="single"/>
              </w:rPr>
            </w:pPr>
            <w:r>
              <w:br w:type="page"/>
            </w:r>
            <w:r w:rsidRPr="00064F4A">
              <w:rPr>
                <w:u w:val="single"/>
              </w:rPr>
              <w:t>Requested pre-survey documentation</w:t>
            </w:r>
          </w:p>
          <w:p w:rsidR="008A2CA5" w:rsidRPr="0053176C" w:rsidRDefault="008A2CA5" w:rsidP="00064F4A">
            <w:pPr>
              <w:numPr>
                <w:ilvl w:val="0"/>
                <w:numId w:val="2"/>
              </w:numPr>
              <w:tabs>
                <w:tab w:val="num" w:pos="180"/>
              </w:tabs>
              <w:ind w:left="180" w:hanging="180"/>
            </w:pPr>
            <w:r w:rsidRPr="0053176C">
              <w:lastRenderedPageBreak/>
              <w:t xml:space="preserve">RPD A&amp;P form </w:t>
            </w:r>
          </w:p>
        </w:tc>
      </w:tr>
    </w:tbl>
    <w:p w:rsidR="00D639CD" w:rsidRPr="0053176C" w:rsidRDefault="00D639CD" w:rsidP="00D639CD"/>
    <w:p w:rsidR="00D639CD" w:rsidRPr="0053176C" w:rsidRDefault="00D639CD" w:rsidP="00D639CD">
      <w:r w:rsidRPr="00583C99">
        <w:rPr>
          <w:highlight w:val="yellow"/>
          <w:u w:val="single"/>
        </w:rPr>
        <w:t>Requirement</w:t>
      </w:r>
      <w:r w:rsidR="00583C99" w:rsidRPr="00583C99">
        <w:rPr>
          <w:highlight w:val="yellow"/>
          <w:u w:val="single"/>
        </w:rPr>
        <w:t>- CRITICAL FACTOR</w:t>
      </w:r>
    </w:p>
    <w:p w:rsidR="00D639CD" w:rsidRPr="00C16CBA" w:rsidRDefault="00D639CD" w:rsidP="00D639CD">
      <w:pPr>
        <w:ind w:left="720" w:hanging="720"/>
        <w:rPr>
          <w:highlight w:val="yellow"/>
        </w:rPr>
      </w:pPr>
      <w:r w:rsidRPr="00C16CBA">
        <w:rPr>
          <w:highlight w:val="yellow"/>
        </w:rPr>
        <w:t>5.6</w:t>
      </w:r>
      <w:r w:rsidRPr="00C16CBA">
        <w:rPr>
          <w:highlight w:val="yellow"/>
        </w:rPr>
        <w:tab/>
        <w:t>RPDs must have a sustained record of contribution and commitment to pharmacy practice that must be characterized by a minimum of four of the following:</w:t>
      </w:r>
    </w:p>
    <w:p w:rsidR="00D639CD" w:rsidRPr="00C16CBA" w:rsidRDefault="00D639CD" w:rsidP="00D639CD">
      <w:pPr>
        <w:ind w:left="1080" w:hanging="360"/>
        <w:rPr>
          <w:highlight w:val="yellow"/>
        </w:rPr>
      </w:pPr>
      <w:r w:rsidRPr="00C16CBA">
        <w:rPr>
          <w:highlight w:val="yellow"/>
        </w:rPr>
        <w:t>Documented record of improvements in and contributions to pharmacy practice.</w:t>
      </w:r>
    </w:p>
    <w:p w:rsidR="00D639CD" w:rsidRPr="00C16CBA" w:rsidRDefault="00D639CD" w:rsidP="00D639CD">
      <w:pPr>
        <w:ind w:left="1080" w:hanging="360"/>
        <w:rPr>
          <w:highlight w:val="yellow"/>
        </w:rPr>
      </w:pPr>
      <w:r w:rsidRPr="00C16CBA">
        <w:rPr>
          <w:highlight w:val="yellow"/>
        </w:rPr>
        <w:t>Appointments to appropriate drug policy and other committees of the organization.</w:t>
      </w:r>
    </w:p>
    <w:p w:rsidR="00D639CD" w:rsidRPr="00C16CBA" w:rsidRDefault="00D639CD" w:rsidP="00D639CD">
      <w:pPr>
        <w:ind w:left="1080" w:hanging="360"/>
        <w:rPr>
          <w:highlight w:val="yellow"/>
        </w:rPr>
      </w:pPr>
      <w:r w:rsidRPr="00C16CBA">
        <w:rPr>
          <w:highlight w:val="yellow"/>
        </w:rPr>
        <w:t>Formal recognition by peers as a model practitioner (e.g., board certification, fellow status).</w:t>
      </w:r>
    </w:p>
    <w:p w:rsidR="00D639CD" w:rsidRPr="00C16CBA" w:rsidRDefault="00D639CD" w:rsidP="00D639CD">
      <w:pPr>
        <w:ind w:left="1080" w:hanging="360"/>
        <w:rPr>
          <w:highlight w:val="yellow"/>
        </w:rPr>
      </w:pPr>
      <w:r w:rsidRPr="00C16CBA">
        <w:rPr>
          <w:highlight w:val="yellow"/>
        </w:rPr>
        <w:t>A sustained record of contributing to the total body of knowledge in pharmacy practice through publications in professional journals and/or presentations at professional meetings.</w:t>
      </w:r>
    </w:p>
    <w:p w:rsidR="00D639CD" w:rsidRPr="00C16CBA" w:rsidRDefault="00D639CD" w:rsidP="00D639CD">
      <w:pPr>
        <w:ind w:left="1080" w:hanging="360"/>
        <w:rPr>
          <w:highlight w:val="yellow"/>
        </w:rPr>
      </w:pPr>
      <w:r w:rsidRPr="00C16CBA">
        <w:rPr>
          <w:highlight w:val="yellow"/>
        </w:rPr>
        <w:t>Serving regularly as a reviewer of contributed papers or manuscripts submitted for publication.</w:t>
      </w:r>
    </w:p>
    <w:p w:rsidR="00D639CD" w:rsidRPr="00C16CBA" w:rsidRDefault="00D639CD" w:rsidP="00D639CD">
      <w:pPr>
        <w:ind w:left="1080" w:hanging="360"/>
        <w:rPr>
          <w:highlight w:val="yellow"/>
        </w:rPr>
      </w:pPr>
      <w:r w:rsidRPr="00C16CBA">
        <w:rPr>
          <w:highlight w:val="yellow"/>
        </w:rPr>
        <w:t>Demonstrated leadership in advancing the profession of pharmacy through active service in professional organizations at the local, state, and national levels.</w:t>
      </w:r>
    </w:p>
    <w:p w:rsidR="00D639CD" w:rsidRPr="0053176C" w:rsidRDefault="00D639CD" w:rsidP="00D639CD">
      <w:pPr>
        <w:ind w:left="1080" w:hanging="360"/>
      </w:pPr>
      <w:r w:rsidRPr="00C16CBA">
        <w:rPr>
          <w:highlight w:val="yellow"/>
        </w:rPr>
        <w:t>Demonstrated effectiveness in teaching (e.g., through student and/or resident evaluations, teaching awards).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8A2CA5" w:rsidRPr="0053176C" w:rsidTr="008A2CA5">
        <w:tc>
          <w:tcPr>
            <w:tcW w:w="10260" w:type="dxa"/>
          </w:tcPr>
          <w:p w:rsidR="008A2CA5" w:rsidRPr="0053176C" w:rsidRDefault="008A2CA5" w:rsidP="00064F4A">
            <w:pPr>
              <w:jc w:val="center"/>
            </w:pPr>
            <w:r w:rsidRPr="0053176C">
              <w:t>Criteria  5.6 RPDs must meet 4/7 criteria</w:t>
            </w:r>
          </w:p>
        </w:tc>
      </w:tr>
      <w:tr w:rsidR="008A2CA5" w:rsidRPr="0053176C" w:rsidTr="008A2CA5">
        <w:tc>
          <w:tcPr>
            <w:tcW w:w="10260" w:type="dxa"/>
          </w:tcPr>
          <w:p w:rsidR="00B77508" w:rsidRDefault="00B77508" w:rsidP="00064F4A">
            <w:pPr>
              <w:ind w:left="720" w:hanging="720"/>
            </w:pPr>
            <w:r>
              <w:t>FC:</w:t>
            </w:r>
          </w:p>
          <w:p w:rsidR="008A2CA5" w:rsidRPr="00314662" w:rsidRDefault="008A2CA5" w:rsidP="00064F4A">
            <w:pPr>
              <w:ind w:left="720" w:hanging="720"/>
            </w:pPr>
            <w:r w:rsidRPr="00314662">
              <w:t>RPD has achieved a minimum of four of the following:</w:t>
            </w:r>
          </w:p>
          <w:p w:rsidR="008A2CA5" w:rsidRPr="00314662" w:rsidRDefault="008A2CA5" w:rsidP="00064F4A">
            <w:pPr>
              <w:numPr>
                <w:ilvl w:val="0"/>
                <w:numId w:val="13"/>
              </w:numPr>
            </w:pPr>
            <w:r w:rsidRPr="00314662">
              <w:t>Documented record of improvements in and contributions to pharmacy practice. Examples:</w:t>
            </w:r>
          </w:p>
          <w:p w:rsidR="008A2CA5" w:rsidRPr="00314662" w:rsidRDefault="008A2CA5" w:rsidP="00064F4A">
            <w:pPr>
              <w:numPr>
                <w:ilvl w:val="4"/>
                <w:numId w:val="12"/>
              </w:numPr>
            </w:pPr>
            <w:r w:rsidRPr="00314662">
              <w:t>Implementation of a disease state management service</w:t>
            </w:r>
          </w:p>
          <w:p w:rsidR="008A2CA5" w:rsidRPr="00314662" w:rsidRDefault="008A2CA5" w:rsidP="00064F4A">
            <w:pPr>
              <w:numPr>
                <w:ilvl w:val="4"/>
                <w:numId w:val="12"/>
              </w:numPr>
            </w:pPr>
            <w:r w:rsidRPr="00314662">
              <w:t>Design and implementation of a staff development program</w:t>
            </w:r>
          </w:p>
          <w:p w:rsidR="008A2CA5" w:rsidRPr="00314662" w:rsidRDefault="008A2CA5" w:rsidP="00064F4A">
            <w:pPr>
              <w:numPr>
                <w:ilvl w:val="4"/>
                <w:numId w:val="12"/>
              </w:numPr>
            </w:pPr>
            <w:r w:rsidRPr="00314662">
              <w:t>Developing a new service</w:t>
            </w:r>
          </w:p>
          <w:p w:rsidR="008A2CA5" w:rsidRPr="00314662" w:rsidRDefault="008A2CA5" w:rsidP="00064F4A">
            <w:pPr>
              <w:numPr>
                <w:ilvl w:val="4"/>
                <w:numId w:val="12"/>
              </w:numPr>
            </w:pPr>
            <w:r w:rsidRPr="00314662">
              <w:t>Initiating an error-reporting mechanism</w:t>
            </w:r>
          </w:p>
          <w:p w:rsidR="008A2CA5" w:rsidRPr="00314662" w:rsidRDefault="008A2CA5" w:rsidP="00064F4A">
            <w:pPr>
              <w:numPr>
                <w:ilvl w:val="4"/>
                <w:numId w:val="12"/>
              </w:numPr>
            </w:pPr>
            <w:r w:rsidRPr="00314662">
              <w:t>Re-engineering the use of technicians</w:t>
            </w:r>
          </w:p>
          <w:p w:rsidR="008A2CA5" w:rsidRPr="00314662" w:rsidRDefault="008A2CA5" w:rsidP="00064F4A">
            <w:pPr>
              <w:numPr>
                <w:ilvl w:val="0"/>
                <w:numId w:val="13"/>
              </w:numPr>
            </w:pPr>
            <w:r w:rsidRPr="00314662">
              <w:t>Appointments to appropriate drug policy and other committees of the organization</w:t>
            </w:r>
          </w:p>
          <w:p w:rsidR="008A2CA5" w:rsidRPr="00314662" w:rsidRDefault="008A2CA5" w:rsidP="00064F4A">
            <w:pPr>
              <w:numPr>
                <w:ilvl w:val="0"/>
                <w:numId w:val="13"/>
              </w:numPr>
            </w:pPr>
            <w:r w:rsidRPr="00314662">
              <w:t>Formal recognition by peers as a model practitioner.  Examples:</w:t>
            </w:r>
          </w:p>
          <w:p w:rsidR="008A2CA5" w:rsidRPr="00314662" w:rsidRDefault="008A2CA5" w:rsidP="00064F4A">
            <w:pPr>
              <w:numPr>
                <w:ilvl w:val="4"/>
                <w:numId w:val="12"/>
              </w:numPr>
            </w:pPr>
            <w:r w:rsidRPr="00314662">
              <w:t>Pharmacist/practitioner of the year at institutional, local, or state level</w:t>
            </w:r>
          </w:p>
          <w:p w:rsidR="008A2CA5" w:rsidRPr="00314662" w:rsidRDefault="008A2CA5" w:rsidP="00064F4A">
            <w:pPr>
              <w:numPr>
                <w:ilvl w:val="4"/>
                <w:numId w:val="12"/>
              </w:numPr>
            </w:pPr>
            <w:r w:rsidRPr="00314662">
              <w:t>Previous or current service as a preceptor</w:t>
            </w:r>
          </w:p>
          <w:p w:rsidR="008A2CA5" w:rsidRPr="00314662" w:rsidRDefault="008A2CA5" w:rsidP="00064F4A">
            <w:pPr>
              <w:numPr>
                <w:ilvl w:val="4"/>
                <w:numId w:val="12"/>
              </w:numPr>
            </w:pPr>
            <w:r w:rsidRPr="00314662">
              <w:t>Fellow of a professional organization</w:t>
            </w:r>
          </w:p>
          <w:p w:rsidR="008A2CA5" w:rsidRPr="00314662" w:rsidRDefault="008A2CA5" w:rsidP="00064F4A">
            <w:pPr>
              <w:numPr>
                <w:ilvl w:val="4"/>
                <w:numId w:val="12"/>
              </w:numPr>
            </w:pPr>
            <w:r w:rsidRPr="00314662">
              <w:t>Board certification</w:t>
            </w:r>
          </w:p>
          <w:p w:rsidR="008A2CA5" w:rsidRPr="00314662" w:rsidRDefault="008A2CA5" w:rsidP="00064F4A">
            <w:pPr>
              <w:numPr>
                <w:ilvl w:val="4"/>
                <w:numId w:val="12"/>
              </w:numPr>
            </w:pPr>
            <w:r w:rsidRPr="00314662">
              <w:t>Educator of health care professionals</w:t>
            </w:r>
          </w:p>
          <w:p w:rsidR="008A2CA5" w:rsidRPr="00314662" w:rsidRDefault="008A2CA5" w:rsidP="00064F4A">
            <w:pPr>
              <w:numPr>
                <w:ilvl w:val="4"/>
                <w:numId w:val="12"/>
              </w:numPr>
            </w:pPr>
            <w:r w:rsidRPr="00314662">
              <w:t>Service on institutional policy-making committees</w:t>
            </w:r>
          </w:p>
          <w:p w:rsidR="008A2CA5" w:rsidRPr="00314662" w:rsidRDefault="008A2CA5" w:rsidP="00064F4A">
            <w:pPr>
              <w:numPr>
                <w:ilvl w:val="4"/>
                <w:numId w:val="12"/>
              </w:numPr>
            </w:pPr>
            <w:r w:rsidRPr="00314662">
              <w:t xml:space="preserve">Selection for participation on national or state association councils </w:t>
            </w:r>
          </w:p>
          <w:p w:rsidR="008A2CA5" w:rsidRPr="00314662" w:rsidRDefault="008A2CA5" w:rsidP="00064F4A">
            <w:pPr>
              <w:numPr>
                <w:ilvl w:val="4"/>
                <w:numId w:val="12"/>
              </w:numPr>
            </w:pPr>
            <w:r w:rsidRPr="00314662">
              <w:t>Accreditation practitioner surveyor</w:t>
            </w:r>
          </w:p>
          <w:p w:rsidR="008A2CA5" w:rsidRPr="00314662" w:rsidRDefault="008A2CA5" w:rsidP="00064F4A">
            <w:pPr>
              <w:numPr>
                <w:ilvl w:val="3"/>
                <w:numId w:val="12"/>
              </w:numPr>
            </w:pPr>
            <w:r w:rsidRPr="00314662">
              <w:t>A sustained record of contributing to the total body of knowledge in pharmacy practice through publications in professional journals and/or presentations at professional meetings.  Examples of qualifying publications:</w:t>
            </w:r>
          </w:p>
          <w:p w:rsidR="008A2CA5" w:rsidRPr="00314662" w:rsidRDefault="008A2CA5" w:rsidP="00064F4A">
            <w:pPr>
              <w:numPr>
                <w:ilvl w:val="4"/>
                <w:numId w:val="12"/>
              </w:numPr>
            </w:pPr>
            <w:r w:rsidRPr="00314662">
              <w:t>Publication of original practice research in peer-reviewed journals</w:t>
            </w:r>
          </w:p>
          <w:p w:rsidR="008A2CA5" w:rsidRPr="00314662" w:rsidRDefault="008A2CA5" w:rsidP="00064F4A">
            <w:pPr>
              <w:numPr>
                <w:ilvl w:val="4"/>
                <w:numId w:val="12"/>
              </w:numPr>
            </w:pPr>
            <w:r w:rsidRPr="00314662">
              <w:t>Publication of practice-related information in peer-reviewed journals</w:t>
            </w:r>
          </w:p>
          <w:p w:rsidR="008A2CA5" w:rsidRPr="00314662" w:rsidRDefault="008A2CA5" w:rsidP="00064F4A">
            <w:pPr>
              <w:numPr>
                <w:ilvl w:val="4"/>
                <w:numId w:val="12"/>
              </w:numPr>
            </w:pPr>
            <w:r w:rsidRPr="00314662">
              <w:t>Publication of practice-related information in texts and other books</w:t>
            </w:r>
          </w:p>
          <w:p w:rsidR="008A2CA5" w:rsidRPr="00314662" w:rsidRDefault="008A2CA5" w:rsidP="00064F4A">
            <w:pPr>
              <w:numPr>
                <w:ilvl w:val="4"/>
                <w:numId w:val="12"/>
              </w:numPr>
            </w:pPr>
            <w:r w:rsidRPr="00314662">
              <w:t xml:space="preserve">Publication of practice-related information in non peer-reviewed journals, newsletters, or electronic media </w:t>
            </w:r>
          </w:p>
          <w:p w:rsidR="008A2CA5" w:rsidRPr="00314662" w:rsidRDefault="008A2CA5" w:rsidP="00064F4A">
            <w:pPr>
              <w:numPr>
                <w:ilvl w:val="4"/>
                <w:numId w:val="12"/>
              </w:numPr>
            </w:pPr>
            <w:r w:rsidRPr="00314662">
              <w:t xml:space="preserve">Publication of practice-related information in non peer-reviewed journals, newsletters, or electronic media outside of their site (e.g. VA at </w:t>
            </w:r>
            <w:smartTag w:uri="urn:schemas-microsoft-com:office:smarttags" w:element="stockticker">
              <w:r w:rsidRPr="00314662">
                <w:t>VISN</w:t>
              </w:r>
            </w:smartTag>
            <w:r w:rsidRPr="00314662">
              <w:t xml:space="preserve"> level vs same site)</w:t>
            </w:r>
          </w:p>
          <w:p w:rsidR="008A2CA5" w:rsidRPr="00314662" w:rsidRDefault="008A2CA5" w:rsidP="00D639CD">
            <w:r w:rsidRPr="00314662">
              <w:t xml:space="preserve">      Examples of qualifying presentations:</w:t>
            </w:r>
          </w:p>
          <w:p w:rsidR="008A2CA5" w:rsidRPr="00314662" w:rsidRDefault="008A2CA5" w:rsidP="00064F4A">
            <w:pPr>
              <w:numPr>
                <w:ilvl w:val="4"/>
                <w:numId w:val="12"/>
              </w:numPr>
            </w:pPr>
            <w:r w:rsidRPr="00314662">
              <w:lastRenderedPageBreak/>
              <w:t>Platform presentation of original practice-related research at a local, state, or national meeting</w:t>
            </w:r>
          </w:p>
          <w:p w:rsidR="008A2CA5" w:rsidRPr="00314662" w:rsidRDefault="008A2CA5" w:rsidP="00064F4A">
            <w:pPr>
              <w:numPr>
                <w:ilvl w:val="4"/>
                <w:numId w:val="12"/>
              </w:numPr>
            </w:pPr>
            <w:r w:rsidRPr="00314662">
              <w:t>Platform presentation of practice-related information at a local, state, or national meeting</w:t>
            </w:r>
          </w:p>
          <w:p w:rsidR="008A2CA5" w:rsidRPr="00314662" w:rsidRDefault="008A2CA5" w:rsidP="00064F4A">
            <w:pPr>
              <w:numPr>
                <w:ilvl w:val="4"/>
                <w:numId w:val="12"/>
              </w:numPr>
            </w:pPr>
            <w:r w:rsidRPr="00314662">
              <w:t>Poster presentation of original practice-related research at a local, state, or national meeting</w:t>
            </w:r>
          </w:p>
          <w:p w:rsidR="008A2CA5" w:rsidRPr="00314662" w:rsidRDefault="008A2CA5" w:rsidP="00064F4A">
            <w:pPr>
              <w:numPr>
                <w:ilvl w:val="4"/>
                <w:numId w:val="12"/>
              </w:numPr>
            </w:pPr>
            <w:r w:rsidRPr="00314662">
              <w:t>Poster presentation of practice-related information at a local, state, or national meeting</w:t>
            </w:r>
          </w:p>
          <w:p w:rsidR="008A2CA5" w:rsidRPr="00314662" w:rsidRDefault="008A2CA5" w:rsidP="00064F4A">
            <w:pPr>
              <w:numPr>
                <w:ilvl w:val="3"/>
                <w:numId w:val="12"/>
              </w:numPr>
            </w:pPr>
            <w:r w:rsidRPr="00314662">
              <w:t>Serving regularly as a reviewer of:</w:t>
            </w:r>
          </w:p>
          <w:p w:rsidR="008A2CA5" w:rsidRPr="00314662" w:rsidRDefault="008A2CA5" w:rsidP="00064F4A">
            <w:pPr>
              <w:numPr>
                <w:ilvl w:val="4"/>
                <w:numId w:val="12"/>
              </w:numPr>
            </w:pPr>
            <w:r w:rsidRPr="00314662">
              <w:t xml:space="preserve">Contributed papers </w:t>
            </w:r>
          </w:p>
          <w:p w:rsidR="008A2CA5" w:rsidRPr="00314662" w:rsidRDefault="008A2CA5" w:rsidP="00064F4A">
            <w:pPr>
              <w:numPr>
                <w:ilvl w:val="4"/>
                <w:numId w:val="12"/>
              </w:numPr>
            </w:pPr>
            <w:r w:rsidRPr="00314662">
              <w:t xml:space="preserve">Manuscripts submitted for publication </w:t>
            </w:r>
          </w:p>
          <w:p w:rsidR="008A2CA5" w:rsidRPr="00314662" w:rsidRDefault="008A2CA5" w:rsidP="00064F4A">
            <w:pPr>
              <w:numPr>
                <w:ilvl w:val="4"/>
                <w:numId w:val="12"/>
              </w:numPr>
            </w:pPr>
            <w:r w:rsidRPr="00314662">
              <w:t>Residency Poster Mentor</w:t>
            </w:r>
          </w:p>
          <w:p w:rsidR="008A2CA5" w:rsidRPr="00314662" w:rsidRDefault="008A2CA5" w:rsidP="00064F4A">
            <w:pPr>
              <w:numPr>
                <w:ilvl w:val="4"/>
                <w:numId w:val="12"/>
              </w:numPr>
            </w:pPr>
            <w:r w:rsidRPr="00314662">
              <w:t>Poster or content review process for presenting at a professional meeting</w:t>
            </w:r>
          </w:p>
          <w:p w:rsidR="008A2CA5" w:rsidRPr="00314662" w:rsidRDefault="008A2CA5" w:rsidP="00064F4A">
            <w:pPr>
              <w:numPr>
                <w:ilvl w:val="3"/>
                <w:numId w:val="12"/>
              </w:numPr>
            </w:pPr>
            <w:r w:rsidRPr="00314662">
              <w:t>Demonstrated leadership in advancing the profession of pharmacy through active service in professional organizations at the local, state, and national levels. Example of qualifying leadership:</w:t>
            </w:r>
          </w:p>
          <w:p w:rsidR="008A2CA5" w:rsidRPr="00314662" w:rsidRDefault="008A2CA5" w:rsidP="00064F4A">
            <w:pPr>
              <w:numPr>
                <w:ilvl w:val="4"/>
                <w:numId w:val="12"/>
              </w:numPr>
            </w:pPr>
            <w:r w:rsidRPr="00314662">
              <w:t xml:space="preserve"> Any level of organizational activity beyond basic membership (e.g. service as an officer, chair or member of working committees, service on policy-making councils)</w:t>
            </w:r>
          </w:p>
          <w:p w:rsidR="008A2CA5" w:rsidRPr="00314662" w:rsidRDefault="008A2CA5" w:rsidP="00064F4A">
            <w:pPr>
              <w:numPr>
                <w:ilvl w:val="0"/>
                <w:numId w:val="2"/>
              </w:numPr>
              <w:tabs>
                <w:tab w:val="num" w:pos="252"/>
              </w:tabs>
              <w:ind w:left="252" w:hanging="252"/>
            </w:pPr>
            <w:r w:rsidRPr="00314662">
              <w:t>Demonstrated effectiveness in teaching.  Examples:</w:t>
            </w:r>
          </w:p>
          <w:p w:rsidR="008A2CA5" w:rsidRPr="00314662" w:rsidRDefault="008A2CA5" w:rsidP="00064F4A">
            <w:pPr>
              <w:numPr>
                <w:ilvl w:val="4"/>
                <w:numId w:val="12"/>
              </w:numPr>
            </w:pPr>
            <w:r w:rsidRPr="00314662">
              <w:t>Student and/or resident evaluations</w:t>
            </w:r>
          </w:p>
          <w:p w:rsidR="008A2CA5" w:rsidRPr="00314662" w:rsidRDefault="008A2CA5" w:rsidP="00064F4A">
            <w:pPr>
              <w:numPr>
                <w:ilvl w:val="4"/>
                <w:numId w:val="12"/>
              </w:numPr>
            </w:pPr>
            <w:r w:rsidRPr="00314662">
              <w:t>Teaching awards</w:t>
            </w:r>
          </w:p>
          <w:p w:rsidR="008A2CA5" w:rsidRPr="00314662" w:rsidRDefault="008A2CA5" w:rsidP="009A4422">
            <w:pPr>
              <w:numPr>
                <w:ilvl w:val="4"/>
                <w:numId w:val="12"/>
              </w:numPr>
            </w:pPr>
            <w:r w:rsidRPr="00314662">
              <w:t xml:space="preserve">Faculty Appointment and/or promotion  </w:t>
            </w:r>
          </w:p>
        </w:tc>
      </w:tr>
      <w:tr w:rsidR="008A2CA5" w:rsidRPr="0053176C" w:rsidTr="008A2CA5">
        <w:tc>
          <w:tcPr>
            <w:tcW w:w="10260" w:type="dxa"/>
          </w:tcPr>
          <w:p w:rsidR="008A2CA5" w:rsidRPr="00064F4A" w:rsidRDefault="008A2CA5" w:rsidP="00D639CD">
            <w:pPr>
              <w:rPr>
                <w:u w:val="single"/>
              </w:rPr>
            </w:pPr>
            <w:r>
              <w:lastRenderedPageBreak/>
              <w:br w:type="page"/>
            </w:r>
            <w:r w:rsidRPr="00064F4A">
              <w:rPr>
                <w:u w:val="single"/>
              </w:rPr>
              <w:t>Requested pre-survey documentation</w:t>
            </w:r>
          </w:p>
          <w:p w:rsidR="008A2CA5" w:rsidRPr="0053176C" w:rsidRDefault="008A2CA5" w:rsidP="00064F4A">
            <w:pPr>
              <w:numPr>
                <w:ilvl w:val="0"/>
                <w:numId w:val="2"/>
              </w:numPr>
              <w:tabs>
                <w:tab w:val="num" w:pos="180"/>
              </w:tabs>
              <w:ind w:left="180" w:hanging="180"/>
            </w:pPr>
            <w:r w:rsidRPr="0053176C">
              <w:t>RPD A&amp;P form</w:t>
            </w:r>
          </w:p>
        </w:tc>
      </w:tr>
      <w:tr w:rsidR="008A2CA5" w:rsidRPr="0053176C" w:rsidTr="008A2CA5">
        <w:tc>
          <w:tcPr>
            <w:tcW w:w="10260" w:type="dxa"/>
          </w:tcPr>
          <w:p w:rsidR="008A2CA5" w:rsidRPr="00064F4A" w:rsidRDefault="008A2CA5" w:rsidP="003210BC">
            <w:pPr>
              <w:rPr>
                <w:u w:val="single"/>
              </w:rPr>
            </w:pPr>
            <w:r w:rsidRPr="00064F4A">
              <w:rPr>
                <w:u w:val="single"/>
              </w:rPr>
              <w:t>Anticipated on-site review</w:t>
            </w:r>
          </w:p>
          <w:p w:rsidR="008A2CA5" w:rsidRPr="0053176C" w:rsidRDefault="008A2CA5" w:rsidP="003210BC">
            <w:pPr>
              <w:numPr>
                <w:ilvl w:val="0"/>
                <w:numId w:val="3"/>
              </w:numPr>
              <w:tabs>
                <w:tab w:val="clear" w:pos="720"/>
                <w:tab w:val="num" w:pos="252"/>
              </w:tabs>
              <w:ind w:left="252" w:hanging="252"/>
            </w:pPr>
            <w:r w:rsidRPr="0053176C">
              <w:t>Resident evaluations of preceptor and learning experience</w:t>
            </w:r>
          </w:p>
          <w:p w:rsidR="008A2CA5" w:rsidRDefault="008A2CA5" w:rsidP="003210BC">
            <w:pPr>
              <w:numPr>
                <w:ilvl w:val="0"/>
                <w:numId w:val="3"/>
              </w:numPr>
              <w:tabs>
                <w:tab w:val="clear" w:pos="720"/>
                <w:tab w:val="num" w:pos="252"/>
              </w:tabs>
              <w:ind w:left="252" w:hanging="252"/>
            </w:pPr>
            <w:r w:rsidRPr="0053176C">
              <w:t>Student evaluations of preceptor and rotation</w:t>
            </w:r>
          </w:p>
          <w:p w:rsidR="008A2CA5" w:rsidRPr="00CE1054" w:rsidRDefault="008A2CA5" w:rsidP="003210BC">
            <w:pPr>
              <w:numPr>
                <w:ilvl w:val="0"/>
                <w:numId w:val="3"/>
              </w:numPr>
              <w:tabs>
                <w:tab w:val="clear" w:pos="720"/>
                <w:tab w:val="num" w:pos="252"/>
              </w:tabs>
              <w:ind w:left="252" w:hanging="252"/>
            </w:pPr>
            <w:r w:rsidRPr="0053176C">
              <w:t>Evidence of awards to RPD</w:t>
            </w:r>
          </w:p>
        </w:tc>
      </w:tr>
      <w:tr w:rsidR="008A2CA5" w:rsidRPr="0053176C" w:rsidTr="008A2CA5">
        <w:tc>
          <w:tcPr>
            <w:tcW w:w="10260" w:type="dxa"/>
          </w:tcPr>
          <w:p w:rsidR="008A2CA5" w:rsidRPr="0053176C" w:rsidRDefault="008A2CA5" w:rsidP="003210BC">
            <w:pPr>
              <w:rPr>
                <w:b/>
                <w:i/>
              </w:rPr>
            </w:pPr>
            <w:r w:rsidRPr="0053176C">
              <w:rPr>
                <w:b/>
                <w:i/>
              </w:rPr>
              <w:t>Note:</w:t>
            </w:r>
          </w:p>
          <w:p w:rsidR="008A2CA5" w:rsidRPr="00314662" w:rsidRDefault="008A2CA5" w:rsidP="003210BC">
            <w:pPr>
              <w:numPr>
                <w:ilvl w:val="0"/>
                <w:numId w:val="11"/>
              </w:numPr>
              <w:rPr>
                <w:i/>
              </w:rPr>
            </w:pPr>
            <w:r w:rsidRPr="00314662">
              <w:rPr>
                <w:i/>
              </w:rPr>
              <w:t>Definition of “sustained” in this context</w:t>
            </w:r>
          </w:p>
          <w:p w:rsidR="008A2CA5" w:rsidRPr="00314662" w:rsidRDefault="008A2CA5" w:rsidP="003210BC">
            <w:pPr>
              <w:numPr>
                <w:ilvl w:val="4"/>
                <w:numId w:val="11"/>
              </w:numPr>
              <w:rPr>
                <w:i/>
              </w:rPr>
            </w:pPr>
            <w:r w:rsidRPr="00314662">
              <w:rPr>
                <w:i/>
              </w:rPr>
              <w:t xml:space="preserve">Contributions show a pattern of consistency (average of at least 1 activity each year) over at least a three-year period, post accredited residency, if residency trained </w:t>
            </w:r>
          </w:p>
          <w:p w:rsidR="008A2CA5" w:rsidRPr="00314662" w:rsidRDefault="008A2CA5" w:rsidP="003210BC">
            <w:pPr>
              <w:numPr>
                <w:ilvl w:val="4"/>
                <w:numId w:val="11"/>
              </w:numPr>
              <w:rPr>
                <w:i/>
              </w:rPr>
            </w:pPr>
            <w:r w:rsidRPr="00314662">
              <w:rPr>
                <w:i/>
              </w:rPr>
              <w:t>Contributions show a pattern of consistency (average of at least 1 activity each year) over at least a five-year period if not residency trained</w:t>
            </w:r>
          </w:p>
          <w:p w:rsidR="008A2CA5" w:rsidRPr="00314662" w:rsidRDefault="008A2CA5" w:rsidP="003210BC">
            <w:pPr>
              <w:numPr>
                <w:ilvl w:val="4"/>
                <w:numId w:val="11"/>
              </w:numPr>
              <w:rPr>
                <w:i/>
              </w:rPr>
            </w:pPr>
            <w:r w:rsidRPr="00314662">
              <w:rPr>
                <w:i/>
              </w:rPr>
              <w:t>Particular attention should be paid to the last 5 years of practice</w:t>
            </w:r>
          </w:p>
          <w:p w:rsidR="008A2CA5" w:rsidRPr="00314662" w:rsidRDefault="008A2CA5" w:rsidP="003210BC">
            <w:pPr>
              <w:numPr>
                <w:ilvl w:val="0"/>
                <w:numId w:val="12"/>
              </w:numPr>
              <w:rPr>
                <w:i/>
              </w:rPr>
            </w:pPr>
            <w:r w:rsidRPr="00314662">
              <w:rPr>
                <w:i/>
              </w:rPr>
              <w:t>Definition of “commitment” in this context</w:t>
            </w:r>
          </w:p>
          <w:p w:rsidR="008A2CA5" w:rsidRPr="00314662" w:rsidRDefault="008A2CA5" w:rsidP="003210BC">
            <w:pPr>
              <w:numPr>
                <w:ilvl w:val="4"/>
                <w:numId w:val="12"/>
              </w:numPr>
              <w:rPr>
                <w:i/>
              </w:rPr>
            </w:pPr>
            <w:r w:rsidRPr="00314662">
              <w:rPr>
                <w:i/>
              </w:rPr>
              <w:t>Must be a member of at least one professional association</w:t>
            </w:r>
          </w:p>
          <w:p w:rsidR="008A2CA5" w:rsidRPr="00314662" w:rsidRDefault="008A2CA5" w:rsidP="003210BC">
            <w:pPr>
              <w:numPr>
                <w:ilvl w:val="4"/>
                <w:numId w:val="12"/>
              </w:numPr>
              <w:rPr>
                <w:i/>
              </w:rPr>
            </w:pPr>
            <w:r w:rsidRPr="00314662">
              <w:rPr>
                <w:i/>
              </w:rPr>
              <w:t>Has taken advantage of opportunities to teach other healthcare professionals</w:t>
            </w:r>
          </w:p>
          <w:p w:rsidR="008A2CA5" w:rsidRPr="008A2CA5" w:rsidRDefault="008A2CA5" w:rsidP="003210BC">
            <w:pPr>
              <w:numPr>
                <w:ilvl w:val="4"/>
                <w:numId w:val="12"/>
              </w:numPr>
              <w:rPr>
                <w:i/>
              </w:rPr>
            </w:pPr>
            <w:r w:rsidRPr="00314662">
              <w:rPr>
                <w:i/>
              </w:rPr>
              <w:t>Healthcare-related volunteerism</w:t>
            </w:r>
          </w:p>
        </w:tc>
      </w:tr>
    </w:tbl>
    <w:p w:rsidR="00DC227C" w:rsidRPr="006921B7" w:rsidRDefault="00DC227C" w:rsidP="00D639CD">
      <w:pPr>
        <w:rPr>
          <w:sz w:val="28"/>
          <w:szCs w:val="28"/>
          <w:u w:val="single"/>
        </w:rPr>
      </w:pPr>
    </w:p>
    <w:p w:rsidR="00D639CD" w:rsidRPr="0053176C" w:rsidRDefault="00D639CD" w:rsidP="00D639CD">
      <w:r w:rsidRPr="0053176C">
        <w:rPr>
          <w:u w:val="single"/>
        </w:rPr>
        <w:t>Requirement</w:t>
      </w:r>
    </w:p>
    <w:p w:rsidR="00D639CD" w:rsidRPr="0053176C" w:rsidRDefault="00D639CD" w:rsidP="00D639CD">
      <w:r w:rsidRPr="0053176C">
        <w:rPr>
          <w:b/>
        </w:rPr>
        <w:t xml:space="preserve">Requirements of preceptors: </w:t>
      </w:r>
      <w:r w:rsidRPr="0053176C">
        <w:t>(The RPD should document criteria for pharmacists to be preceptors. The following requirements may be supplemented with other criteria.)</w:t>
      </w:r>
    </w:p>
    <w:p w:rsidR="00D639CD" w:rsidRPr="00583C99" w:rsidRDefault="00583C99" w:rsidP="00D639CD">
      <w:pPr>
        <w:rPr>
          <w:highlight w:val="yellow"/>
          <w:u w:val="single"/>
        </w:rPr>
      </w:pPr>
      <w:r w:rsidRPr="00583C99">
        <w:rPr>
          <w:highlight w:val="yellow"/>
          <w:u w:val="single"/>
        </w:rPr>
        <w:t>Requirement – CRITICAL FACTOR</w:t>
      </w:r>
    </w:p>
    <w:p w:rsidR="00D639CD" w:rsidRPr="0053176C" w:rsidRDefault="00D639CD" w:rsidP="00D639CD">
      <w:pPr>
        <w:ind w:left="720" w:hanging="720"/>
      </w:pPr>
      <w:r w:rsidRPr="00583C99">
        <w:rPr>
          <w:highlight w:val="yellow"/>
        </w:rPr>
        <w:t>5.7</w:t>
      </w:r>
      <w:r w:rsidRPr="00583C99">
        <w:rPr>
          <w:highlight w:val="yellow"/>
        </w:rPr>
        <w:tab/>
        <w:t xml:space="preserve">Preceptors must be licensed pharmacists </w:t>
      </w:r>
      <w:r w:rsidRPr="00C16CBA">
        <w:rPr>
          <w:highlight w:val="yellow"/>
        </w:rPr>
        <w:t>who have completed an ASHP-accredited residency followed by a minimum of one year of pharmacy practice experience. Alternatively, licensed pharmacists who have not completed an ASHP-accredited residency may be preceptors but must demonstrate mastery of the knowledge, skills, attitudes, and abilities expected of one who has completed a PGY1 residency and have a minimum of three years of pharmacy practice experience.</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8A2CA5" w:rsidRPr="0053176C" w:rsidTr="008A2CA5">
        <w:tc>
          <w:tcPr>
            <w:tcW w:w="10260" w:type="dxa"/>
          </w:tcPr>
          <w:p w:rsidR="008A2CA5" w:rsidRPr="0053176C" w:rsidRDefault="008A2CA5" w:rsidP="00064F4A">
            <w:pPr>
              <w:jc w:val="center"/>
            </w:pPr>
            <w:r w:rsidRPr="0053176C">
              <w:t>Criteria 5.7</w:t>
            </w:r>
          </w:p>
        </w:tc>
      </w:tr>
      <w:tr w:rsidR="008A2CA5" w:rsidRPr="0053176C" w:rsidTr="008A2CA5">
        <w:tc>
          <w:tcPr>
            <w:tcW w:w="10260" w:type="dxa"/>
          </w:tcPr>
          <w:p w:rsidR="00B77508" w:rsidRDefault="00B77508" w:rsidP="00B77508">
            <w:r>
              <w:t>FC:</w:t>
            </w:r>
          </w:p>
          <w:p w:rsidR="008A2CA5" w:rsidRPr="0053176C" w:rsidRDefault="008A2CA5" w:rsidP="00064F4A">
            <w:pPr>
              <w:numPr>
                <w:ilvl w:val="0"/>
                <w:numId w:val="2"/>
              </w:numPr>
              <w:tabs>
                <w:tab w:val="num" w:pos="252"/>
              </w:tabs>
              <w:ind w:left="252" w:hanging="252"/>
            </w:pPr>
            <w:r w:rsidRPr="0053176C">
              <w:lastRenderedPageBreak/>
              <w:t xml:space="preserve">Preceptors are licensed pharmacists who have completed an ASHP-accredited residency followed by a minimum of one year of pharmacy practice experience. </w:t>
            </w:r>
          </w:p>
          <w:p w:rsidR="008A2CA5" w:rsidRPr="0053176C" w:rsidRDefault="008A2CA5" w:rsidP="00064F4A">
            <w:pPr>
              <w:numPr>
                <w:ilvl w:val="0"/>
                <w:numId w:val="2"/>
              </w:numPr>
              <w:tabs>
                <w:tab w:val="num" w:pos="252"/>
              </w:tabs>
              <w:ind w:left="252" w:hanging="252"/>
            </w:pPr>
            <w:r w:rsidRPr="0053176C">
              <w:t>Alternatively, licensed pharmacists who have not completed an ASHP-accredited residency may be preceptors but must demonstrate mastery of the knowledge, skills, attitudes, and abilities expected of one who has completed a PGY1 residency and have a minimum of three years of pharmacy practice experience.</w:t>
            </w:r>
          </w:p>
        </w:tc>
      </w:tr>
      <w:tr w:rsidR="008A2CA5" w:rsidRPr="0053176C" w:rsidTr="008A2CA5">
        <w:tc>
          <w:tcPr>
            <w:tcW w:w="10260" w:type="dxa"/>
          </w:tcPr>
          <w:p w:rsidR="008A2CA5" w:rsidRPr="00064F4A" w:rsidRDefault="008A2CA5" w:rsidP="00D639CD">
            <w:pPr>
              <w:rPr>
                <w:u w:val="single"/>
              </w:rPr>
            </w:pPr>
            <w:r>
              <w:lastRenderedPageBreak/>
              <w:br w:type="page"/>
            </w:r>
            <w:r w:rsidRPr="00064F4A">
              <w:rPr>
                <w:u w:val="single"/>
              </w:rPr>
              <w:t>Requested pre-survey documentation</w:t>
            </w:r>
          </w:p>
          <w:p w:rsidR="008A2CA5" w:rsidRPr="0053176C" w:rsidRDefault="008A2CA5" w:rsidP="00064F4A">
            <w:pPr>
              <w:numPr>
                <w:ilvl w:val="0"/>
                <w:numId w:val="2"/>
              </w:numPr>
              <w:tabs>
                <w:tab w:val="num" w:pos="180"/>
              </w:tabs>
              <w:ind w:left="180" w:hanging="180"/>
            </w:pPr>
            <w:r w:rsidRPr="0053176C">
              <w:t>Preceptor A&amp;P forms</w:t>
            </w:r>
          </w:p>
        </w:tc>
      </w:tr>
    </w:tbl>
    <w:p w:rsidR="00DC227C" w:rsidRPr="0053176C" w:rsidRDefault="00DC227C" w:rsidP="00D639CD"/>
    <w:p w:rsidR="00D639CD" w:rsidRPr="0053176C" w:rsidRDefault="00D639CD" w:rsidP="00D639CD">
      <w:r w:rsidRPr="00583C99">
        <w:rPr>
          <w:highlight w:val="yellow"/>
          <w:u w:val="single"/>
        </w:rPr>
        <w:t>Requirement</w:t>
      </w:r>
      <w:r w:rsidR="00583C99" w:rsidRPr="00583C99">
        <w:rPr>
          <w:highlight w:val="yellow"/>
          <w:u w:val="single"/>
        </w:rPr>
        <w:t>-CRITICAL FACTOR</w:t>
      </w:r>
    </w:p>
    <w:p w:rsidR="00D639CD" w:rsidRPr="0053176C" w:rsidRDefault="00D639CD" w:rsidP="00D639CD">
      <w:pPr>
        <w:ind w:left="720" w:hanging="720"/>
      </w:pPr>
      <w:r w:rsidRPr="00C16CBA">
        <w:rPr>
          <w:highlight w:val="yellow"/>
        </w:rPr>
        <w:t>5.8</w:t>
      </w:r>
      <w:r w:rsidRPr="00C16CBA">
        <w:rPr>
          <w:highlight w:val="yellow"/>
        </w:rPr>
        <w:tab/>
        <w:t>Preceptors must have training and experience in the area of pharmacy practice for which they serve as preceptors, must maintain continuity-of-practice in that area, and must be practicing in that area at the time residents are being trained.</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8A2CA5" w:rsidRPr="0053176C" w:rsidTr="008A2CA5">
        <w:tc>
          <w:tcPr>
            <w:tcW w:w="10260" w:type="dxa"/>
          </w:tcPr>
          <w:p w:rsidR="008A2CA5" w:rsidRPr="0053176C" w:rsidRDefault="008A2CA5" w:rsidP="00064F4A">
            <w:pPr>
              <w:jc w:val="center"/>
            </w:pPr>
            <w:r w:rsidRPr="0053176C">
              <w:t>Criteria 5.8</w:t>
            </w:r>
          </w:p>
        </w:tc>
      </w:tr>
      <w:tr w:rsidR="008A2CA5" w:rsidRPr="0053176C" w:rsidTr="008A2CA5">
        <w:tc>
          <w:tcPr>
            <w:tcW w:w="10260" w:type="dxa"/>
          </w:tcPr>
          <w:p w:rsidR="00B77508" w:rsidRDefault="00B77508" w:rsidP="00B77508">
            <w:r>
              <w:t>FC:</w:t>
            </w:r>
          </w:p>
          <w:p w:rsidR="008A2CA5" w:rsidRPr="0053176C" w:rsidRDefault="008A2CA5" w:rsidP="00064F4A">
            <w:pPr>
              <w:numPr>
                <w:ilvl w:val="0"/>
                <w:numId w:val="2"/>
              </w:numPr>
              <w:tabs>
                <w:tab w:val="num" w:pos="252"/>
              </w:tabs>
              <w:ind w:left="252" w:hanging="252"/>
            </w:pPr>
            <w:r w:rsidRPr="0053176C">
              <w:t>Preceptors have training and experience in the area of pharmacy practice for which they serve as preceptors.</w:t>
            </w:r>
          </w:p>
          <w:p w:rsidR="008A2CA5" w:rsidRPr="00AC19A5" w:rsidRDefault="008A2CA5" w:rsidP="002D1F1E">
            <w:pPr>
              <w:numPr>
                <w:ilvl w:val="0"/>
                <w:numId w:val="2"/>
              </w:numPr>
              <w:tabs>
                <w:tab w:val="num" w:pos="252"/>
              </w:tabs>
              <w:ind w:left="252" w:hanging="252"/>
            </w:pPr>
            <w:r w:rsidRPr="0053176C">
              <w:t>Preceptors maintain continuity-of-practice in the area for which they serve as preceptors</w:t>
            </w:r>
            <w:r>
              <w:t xml:space="preserve"> and </w:t>
            </w:r>
            <w:r w:rsidRPr="00AC19A5">
              <w:t>are accountable for the patients’ care.</w:t>
            </w:r>
          </w:p>
          <w:p w:rsidR="008A2CA5" w:rsidRPr="0053176C" w:rsidRDefault="008A2CA5" w:rsidP="00064F4A">
            <w:pPr>
              <w:numPr>
                <w:ilvl w:val="0"/>
                <w:numId w:val="2"/>
              </w:numPr>
              <w:tabs>
                <w:tab w:val="num" w:pos="252"/>
              </w:tabs>
              <w:ind w:left="252" w:hanging="252"/>
            </w:pPr>
            <w:r w:rsidRPr="0053176C">
              <w:t>Preceptors practice in the area for which they serve as preceptors at the time residents are being trained.</w:t>
            </w:r>
          </w:p>
        </w:tc>
      </w:tr>
      <w:tr w:rsidR="008A2CA5" w:rsidRPr="0053176C" w:rsidTr="008A2CA5">
        <w:tc>
          <w:tcPr>
            <w:tcW w:w="10260" w:type="dxa"/>
          </w:tcPr>
          <w:p w:rsidR="008A2CA5" w:rsidRPr="00064F4A" w:rsidRDefault="008A2CA5" w:rsidP="00D639CD">
            <w:pPr>
              <w:rPr>
                <w:u w:val="single"/>
              </w:rPr>
            </w:pPr>
            <w:r>
              <w:br w:type="page"/>
            </w:r>
            <w:r>
              <w:br w:type="page"/>
            </w:r>
            <w:r w:rsidRPr="00064F4A">
              <w:rPr>
                <w:u w:val="single"/>
              </w:rPr>
              <w:t>Requested pre-survey documentation</w:t>
            </w:r>
          </w:p>
          <w:p w:rsidR="008A2CA5" w:rsidRPr="0053176C" w:rsidRDefault="008A2CA5" w:rsidP="00064F4A">
            <w:pPr>
              <w:numPr>
                <w:ilvl w:val="0"/>
                <w:numId w:val="2"/>
              </w:numPr>
              <w:tabs>
                <w:tab w:val="num" w:pos="180"/>
              </w:tabs>
              <w:ind w:left="180" w:hanging="180"/>
            </w:pPr>
            <w:r w:rsidRPr="0053176C">
              <w:t>Preceptor A&amp;P forms</w:t>
            </w:r>
          </w:p>
          <w:p w:rsidR="008A2CA5" w:rsidRPr="0053176C" w:rsidRDefault="008A2CA5" w:rsidP="00064F4A">
            <w:pPr>
              <w:numPr>
                <w:ilvl w:val="0"/>
                <w:numId w:val="2"/>
              </w:numPr>
              <w:tabs>
                <w:tab w:val="num" w:pos="180"/>
              </w:tabs>
              <w:ind w:left="180" w:hanging="180"/>
            </w:pPr>
            <w:r w:rsidRPr="0053176C">
              <w:t>Preceptor Roster</w:t>
            </w:r>
          </w:p>
        </w:tc>
      </w:tr>
      <w:tr w:rsidR="008A2CA5" w:rsidRPr="0053176C" w:rsidTr="008A2CA5">
        <w:tc>
          <w:tcPr>
            <w:tcW w:w="10260" w:type="dxa"/>
          </w:tcPr>
          <w:p w:rsidR="008A2CA5" w:rsidRPr="00064F4A" w:rsidRDefault="008A2CA5" w:rsidP="003210BC">
            <w:pPr>
              <w:rPr>
                <w:u w:val="single"/>
              </w:rPr>
            </w:pPr>
            <w:r w:rsidRPr="00064F4A">
              <w:rPr>
                <w:u w:val="single"/>
              </w:rPr>
              <w:t>Anticipated on-site review</w:t>
            </w:r>
          </w:p>
          <w:p w:rsidR="008A2CA5" w:rsidRPr="00AC19A5" w:rsidRDefault="008A2CA5" w:rsidP="003210BC">
            <w:pPr>
              <w:numPr>
                <w:ilvl w:val="0"/>
                <w:numId w:val="3"/>
              </w:numPr>
              <w:tabs>
                <w:tab w:val="clear" w:pos="720"/>
                <w:tab w:val="num" w:pos="252"/>
              </w:tabs>
              <w:ind w:left="252" w:hanging="252"/>
            </w:pPr>
            <w:r w:rsidRPr="00AC19A5">
              <w:t>Pharmacist’s schedule</w:t>
            </w:r>
          </w:p>
          <w:p w:rsidR="008A2CA5" w:rsidRDefault="008A2CA5" w:rsidP="003210BC">
            <w:pPr>
              <w:numPr>
                <w:ilvl w:val="0"/>
                <w:numId w:val="3"/>
              </w:numPr>
              <w:tabs>
                <w:tab w:val="clear" w:pos="720"/>
                <w:tab w:val="num" w:pos="252"/>
              </w:tabs>
              <w:ind w:left="252" w:hanging="252"/>
            </w:pPr>
            <w:r w:rsidRPr="00AC19A5">
              <w:t>Policies and procedures related to clinical services</w:t>
            </w:r>
          </w:p>
          <w:p w:rsidR="008A2CA5" w:rsidRPr="00AC19A5" w:rsidRDefault="008A2CA5" w:rsidP="003210BC">
            <w:pPr>
              <w:numPr>
                <w:ilvl w:val="0"/>
                <w:numId w:val="3"/>
              </w:numPr>
              <w:tabs>
                <w:tab w:val="clear" w:pos="720"/>
                <w:tab w:val="num" w:pos="252"/>
              </w:tabs>
              <w:ind w:left="252" w:hanging="252"/>
            </w:pPr>
            <w:r w:rsidRPr="00AC19A5">
              <w:t>Description of preceptor’s activities</w:t>
            </w:r>
          </w:p>
        </w:tc>
      </w:tr>
    </w:tbl>
    <w:p w:rsidR="00DC227C" w:rsidRDefault="00DC227C" w:rsidP="00D639CD">
      <w:pPr>
        <w:rPr>
          <w:highlight w:val="yellow"/>
          <w:u w:val="single"/>
        </w:rPr>
      </w:pPr>
    </w:p>
    <w:p w:rsidR="00D639CD" w:rsidRPr="0053176C" w:rsidRDefault="00D639CD" w:rsidP="00D639CD">
      <w:r w:rsidRPr="00583C99">
        <w:rPr>
          <w:highlight w:val="yellow"/>
          <w:u w:val="single"/>
        </w:rPr>
        <w:t>Requirement</w:t>
      </w:r>
      <w:r w:rsidR="00583C99" w:rsidRPr="00583C99">
        <w:rPr>
          <w:highlight w:val="yellow"/>
          <w:u w:val="single"/>
        </w:rPr>
        <w:t>-CRITICAL FACTOR</w:t>
      </w:r>
    </w:p>
    <w:p w:rsidR="00D639CD" w:rsidRPr="00C16CBA" w:rsidRDefault="00D639CD" w:rsidP="00D639CD">
      <w:pPr>
        <w:ind w:left="720" w:hanging="720"/>
        <w:rPr>
          <w:highlight w:val="yellow"/>
        </w:rPr>
      </w:pPr>
      <w:r w:rsidRPr="00C16CBA">
        <w:rPr>
          <w:highlight w:val="yellow"/>
        </w:rPr>
        <w:t>5.9</w:t>
      </w:r>
      <w:r w:rsidRPr="00C16CBA">
        <w:rPr>
          <w:highlight w:val="yellow"/>
        </w:rPr>
        <w:tab/>
        <w:t>Preceptors must have a record of contribution and commitment to pharmacy practice characterized by a minimum of four of the following:</w:t>
      </w:r>
    </w:p>
    <w:p w:rsidR="00D639CD" w:rsidRPr="00C16CBA" w:rsidRDefault="00D639CD" w:rsidP="00D639CD">
      <w:pPr>
        <w:ind w:left="1080" w:hanging="360"/>
        <w:rPr>
          <w:highlight w:val="yellow"/>
        </w:rPr>
      </w:pPr>
      <w:r w:rsidRPr="00C16CBA">
        <w:rPr>
          <w:highlight w:val="yellow"/>
        </w:rPr>
        <w:t>a.</w:t>
      </w:r>
      <w:r w:rsidRPr="00C16CBA">
        <w:rPr>
          <w:highlight w:val="yellow"/>
        </w:rPr>
        <w:tab/>
        <w:t>Documented record of improvements in and contributions to the respective area of advanced pharmacy practice (e.g., implementation of a new service, active participation on a committee/task force resulting in practice improvement, development of treatment guidelines/protocols).</w:t>
      </w:r>
    </w:p>
    <w:p w:rsidR="00D639CD" w:rsidRPr="00C16CBA" w:rsidRDefault="00D639CD" w:rsidP="00D639CD">
      <w:pPr>
        <w:ind w:left="1080" w:hanging="360"/>
        <w:rPr>
          <w:highlight w:val="yellow"/>
        </w:rPr>
      </w:pPr>
      <w:r w:rsidRPr="00C16CBA">
        <w:rPr>
          <w:highlight w:val="yellow"/>
        </w:rPr>
        <w:t>b.</w:t>
      </w:r>
      <w:r w:rsidRPr="00C16CBA">
        <w:rPr>
          <w:highlight w:val="yellow"/>
        </w:rPr>
        <w:tab/>
        <w:t>Appointments to appropriate drug policy and other committees of the department/organization.</w:t>
      </w:r>
    </w:p>
    <w:p w:rsidR="00D639CD" w:rsidRPr="00C16CBA" w:rsidRDefault="00D639CD" w:rsidP="00D639CD">
      <w:pPr>
        <w:ind w:left="1080" w:hanging="360"/>
        <w:rPr>
          <w:highlight w:val="yellow"/>
        </w:rPr>
      </w:pPr>
      <w:r w:rsidRPr="00C16CBA">
        <w:rPr>
          <w:highlight w:val="yellow"/>
        </w:rPr>
        <w:t>c.</w:t>
      </w:r>
      <w:r w:rsidRPr="00C16CBA">
        <w:rPr>
          <w:highlight w:val="yellow"/>
        </w:rPr>
        <w:tab/>
        <w:t>Formal recognition by peers as a model practitioner (e.g., board certification, fellow status).</w:t>
      </w:r>
    </w:p>
    <w:p w:rsidR="00D639CD" w:rsidRPr="00C16CBA" w:rsidRDefault="00D639CD" w:rsidP="00D639CD">
      <w:pPr>
        <w:ind w:left="1080" w:hanging="360"/>
        <w:rPr>
          <w:highlight w:val="yellow"/>
        </w:rPr>
      </w:pPr>
      <w:r w:rsidRPr="00C16CBA">
        <w:rPr>
          <w:highlight w:val="yellow"/>
        </w:rPr>
        <w:t>d.</w:t>
      </w:r>
      <w:r w:rsidRPr="00C16CBA">
        <w:rPr>
          <w:highlight w:val="yellow"/>
        </w:rPr>
        <w:tab/>
        <w:t>A sustained record of contributing to the total body of knowledge in pharmacy practice through publications in professional journals and/or presentations at professional meetings.</w:t>
      </w:r>
    </w:p>
    <w:p w:rsidR="00D639CD" w:rsidRPr="00C16CBA" w:rsidRDefault="00D639CD" w:rsidP="00D639CD">
      <w:pPr>
        <w:ind w:left="1080" w:hanging="360"/>
        <w:rPr>
          <w:highlight w:val="yellow"/>
        </w:rPr>
      </w:pPr>
      <w:r w:rsidRPr="00C16CBA">
        <w:rPr>
          <w:highlight w:val="yellow"/>
        </w:rPr>
        <w:t>e.</w:t>
      </w:r>
      <w:r w:rsidRPr="00C16CBA">
        <w:rPr>
          <w:highlight w:val="yellow"/>
        </w:rPr>
        <w:tab/>
        <w:t>Serving regularly as a reviewer of contributed papers or manuscripts submitted for publication.</w:t>
      </w:r>
    </w:p>
    <w:p w:rsidR="00D639CD" w:rsidRPr="0053176C" w:rsidRDefault="00D639CD" w:rsidP="00D639CD">
      <w:pPr>
        <w:ind w:left="1080" w:hanging="360"/>
      </w:pPr>
      <w:r w:rsidRPr="00C16CBA">
        <w:rPr>
          <w:highlight w:val="yellow"/>
        </w:rPr>
        <w:t>f.</w:t>
      </w:r>
      <w:r w:rsidRPr="00C16CBA">
        <w:rPr>
          <w:highlight w:val="yellow"/>
        </w:rPr>
        <w:tab/>
        <w:t>Demonstrated leadership in advancing the profession of pharmacy through active participation in professional organizations at the local, state, and national levels.</w:t>
      </w:r>
    </w:p>
    <w:p w:rsidR="00D639CD" w:rsidRPr="0053176C" w:rsidRDefault="00D639CD" w:rsidP="00D639CD">
      <w:pPr>
        <w:ind w:left="1080" w:hanging="360"/>
      </w:pPr>
      <w:r w:rsidRPr="00C16CBA">
        <w:rPr>
          <w:highlight w:val="yellow"/>
        </w:rPr>
        <w:lastRenderedPageBreak/>
        <w:t>g.</w:t>
      </w:r>
      <w:r w:rsidRPr="00C16CBA">
        <w:rPr>
          <w:highlight w:val="yellow"/>
        </w:rPr>
        <w:tab/>
        <w:t>Demonstrated effectiveness in teaching (e.g., through student and/or resident evaluations, teaching awards).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8A2CA5" w:rsidRPr="0053176C" w:rsidTr="008A2CA5">
        <w:tc>
          <w:tcPr>
            <w:tcW w:w="10260" w:type="dxa"/>
          </w:tcPr>
          <w:p w:rsidR="008A2CA5" w:rsidRPr="0053176C" w:rsidRDefault="008A2CA5" w:rsidP="00064F4A">
            <w:pPr>
              <w:jc w:val="center"/>
            </w:pPr>
            <w:r w:rsidRPr="0053176C">
              <w:t>Criteria 5.9 Preceptors must meet 4/7</w:t>
            </w:r>
          </w:p>
        </w:tc>
      </w:tr>
      <w:tr w:rsidR="008A2CA5" w:rsidRPr="0053176C" w:rsidTr="008A2CA5">
        <w:tc>
          <w:tcPr>
            <w:tcW w:w="10260" w:type="dxa"/>
          </w:tcPr>
          <w:p w:rsidR="008A2CA5" w:rsidRPr="0053176C" w:rsidRDefault="008A2CA5" w:rsidP="00064F4A">
            <w:pPr>
              <w:ind w:left="720" w:hanging="720"/>
            </w:pPr>
            <w:r w:rsidRPr="0053176C">
              <w:t>Each preceptor has achieved a minimum of four of the following:</w:t>
            </w:r>
          </w:p>
          <w:p w:rsidR="008A2CA5" w:rsidRPr="0053176C" w:rsidRDefault="008A2CA5" w:rsidP="00064F4A">
            <w:pPr>
              <w:numPr>
                <w:ilvl w:val="0"/>
                <w:numId w:val="13"/>
              </w:numPr>
            </w:pPr>
            <w:r w:rsidRPr="0053176C">
              <w:t>Documented record of improvements in and contributions to pharmacy practice. Examples:</w:t>
            </w:r>
          </w:p>
          <w:p w:rsidR="008A2CA5" w:rsidRPr="0053176C" w:rsidRDefault="008A2CA5" w:rsidP="00064F4A">
            <w:pPr>
              <w:numPr>
                <w:ilvl w:val="4"/>
                <w:numId w:val="12"/>
              </w:numPr>
            </w:pPr>
            <w:r w:rsidRPr="0053176C">
              <w:t>Implementation of a disease state management service</w:t>
            </w:r>
          </w:p>
          <w:p w:rsidR="008A2CA5" w:rsidRPr="0053176C" w:rsidRDefault="008A2CA5" w:rsidP="00064F4A">
            <w:pPr>
              <w:numPr>
                <w:ilvl w:val="4"/>
                <w:numId w:val="12"/>
              </w:numPr>
            </w:pPr>
            <w:r w:rsidRPr="0053176C">
              <w:t>Design and implementation of a staff development program</w:t>
            </w:r>
          </w:p>
          <w:p w:rsidR="008A2CA5" w:rsidRPr="0053176C" w:rsidRDefault="008A2CA5" w:rsidP="00064F4A">
            <w:pPr>
              <w:numPr>
                <w:ilvl w:val="4"/>
                <w:numId w:val="12"/>
              </w:numPr>
            </w:pPr>
            <w:r w:rsidRPr="0053176C">
              <w:t>Developing a new service</w:t>
            </w:r>
          </w:p>
          <w:p w:rsidR="008A2CA5" w:rsidRPr="0053176C" w:rsidRDefault="008A2CA5" w:rsidP="00064F4A">
            <w:pPr>
              <w:numPr>
                <w:ilvl w:val="4"/>
                <w:numId w:val="12"/>
              </w:numPr>
            </w:pPr>
            <w:r w:rsidRPr="0053176C">
              <w:t>Initiating an error-reporting mechanism</w:t>
            </w:r>
          </w:p>
          <w:p w:rsidR="008A2CA5" w:rsidRPr="0053176C" w:rsidRDefault="008A2CA5" w:rsidP="00064F4A">
            <w:pPr>
              <w:numPr>
                <w:ilvl w:val="4"/>
                <w:numId w:val="12"/>
              </w:numPr>
            </w:pPr>
            <w:r w:rsidRPr="0053176C">
              <w:t>Re-engineering the use of technicians</w:t>
            </w:r>
          </w:p>
          <w:p w:rsidR="008A2CA5" w:rsidRDefault="008A2CA5" w:rsidP="00064F4A">
            <w:pPr>
              <w:numPr>
                <w:ilvl w:val="0"/>
                <w:numId w:val="13"/>
              </w:numPr>
            </w:pPr>
            <w:r w:rsidRPr="0053176C">
              <w:t>Appointments to appropriate drug policy and other committees of the organization</w:t>
            </w:r>
          </w:p>
          <w:p w:rsidR="008A2CA5" w:rsidRPr="002A4451" w:rsidRDefault="008A2CA5" w:rsidP="002A4451">
            <w:pPr>
              <w:numPr>
                <w:ilvl w:val="4"/>
                <w:numId w:val="12"/>
              </w:numPr>
              <w:rPr>
                <w:i/>
              </w:rPr>
            </w:pPr>
            <w:r w:rsidRPr="00140620">
              <w:t>Service on institutional policy-making committees</w:t>
            </w:r>
            <w:r>
              <w:rPr>
                <w:b/>
              </w:rPr>
              <w:t xml:space="preserve"> </w:t>
            </w:r>
            <w:r w:rsidRPr="002A4451">
              <w:rPr>
                <w:i/>
              </w:rPr>
              <w:t>(moved from bullet below)</w:t>
            </w:r>
          </w:p>
          <w:p w:rsidR="008A2CA5" w:rsidRPr="0053176C" w:rsidRDefault="008A2CA5" w:rsidP="00064F4A">
            <w:pPr>
              <w:numPr>
                <w:ilvl w:val="0"/>
                <w:numId w:val="13"/>
              </w:numPr>
            </w:pPr>
            <w:r w:rsidRPr="0053176C">
              <w:t xml:space="preserve">Formal recognition by peers as a model practitioner.  Examples: </w:t>
            </w:r>
          </w:p>
          <w:p w:rsidR="008A2CA5" w:rsidRPr="0053176C" w:rsidRDefault="008A2CA5" w:rsidP="00064F4A">
            <w:pPr>
              <w:numPr>
                <w:ilvl w:val="4"/>
                <w:numId w:val="12"/>
              </w:numPr>
            </w:pPr>
            <w:r w:rsidRPr="0053176C">
              <w:t>Pharmacist/practitioner of the year at institutional, local, or state level</w:t>
            </w:r>
          </w:p>
          <w:p w:rsidR="008A2CA5" w:rsidRPr="0053176C" w:rsidRDefault="008A2CA5" w:rsidP="00064F4A">
            <w:pPr>
              <w:numPr>
                <w:ilvl w:val="4"/>
                <w:numId w:val="12"/>
              </w:numPr>
            </w:pPr>
            <w:r w:rsidRPr="0053176C">
              <w:t>Fellow of a professional organization</w:t>
            </w:r>
          </w:p>
          <w:p w:rsidR="008A2CA5" w:rsidRPr="0053176C" w:rsidRDefault="008A2CA5" w:rsidP="00064F4A">
            <w:pPr>
              <w:numPr>
                <w:ilvl w:val="4"/>
                <w:numId w:val="12"/>
              </w:numPr>
            </w:pPr>
            <w:r w:rsidRPr="0053176C">
              <w:t>Board certification</w:t>
            </w:r>
          </w:p>
          <w:p w:rsidR="008A2CA5" w:rsidRPr="0053176C" w:rsidRDefault="008A2CA5" w:rsidP="00064F4A">
            <w:pPr>
              <w:numPr>
                <w:ilvl w:val="4"/>
                <w:numId w:val="12"/>
              </w:numPr>
            </w:pPr>
            <w:r w:rsidRPr="0053176C">
              <w:t>Educator of health care professionals</w:t>
            </w:r>
          </w:p>
          <w:p w:rsidR="008A2CA5" w:rsidRPr="0053176C" w:rsidRDefault="008A2CA5" w:rsidP="00064F4A">
            <w:pPr>
              <w:numPr>
                <w:ilvl w:val="4"/>
                <w:numId w:val="12"/>
              </w:numPr>
            </w:pPr>
            <w:r w:rsidRPr="0053176C">
              <w:t xml:space="preserve">Selection for participation on national or state association councils </w:t>
            </w:r>
          </w:p>
          <w:p w:rsidR="008A2CA5" w:rsidRPr="0053176C" w:rsidRDefault="008A2CA5" w:rsidP="00064F4A">
            <w:pPr>
              <w:numPr>
                <w:ilvl w:val="4"/>
                <w:numId w:val="12"/>
              </w:numPr>
            </w:pPr>
            <w:r w:rsidRPr="0053176C">
              <w:t>Accreditation practitioner surveyor</w:t>
            </w:r>
          </w:p>
          <w:p w:rsidR="008A2CA5" w:rsidRPr="0053176C" w:rsidRDefault="008A2CA5" w:rsidP="00064F4A">
            <w:pPr>
              <w:numPr>
                <w:ilvl w:val="4"/>
                <w:numId w:val="12"/>
              </w:numPr>
            </w:pPr>
            <w:r w:rsidRPr="0053176C">
              <w:t xml:space="preserve">Certification in related practice area (CCGP, </w:t>
            </w:r>
            <w:smartTag w:uri="urn:schemas-microsoft-com:office:smarttags" w:element="stockticker">
              <w:r w:rsidRPr="0053176C">
                <w:t>CDE</w:t>
              </w:r>
            </w:smartTag>
            <w:r w:rsidRPr="0053176C">
              <w:t>, Anticoag, etc)</w:t>
            </w:r>
          </w:p>
          <w:p w:rsidR="008A2CA5" w:rsidRPr="0053176C" w:rsidRDefault="008A2CA5" w:rsidP="00064F4A">
            <w:pPr>
              <w:numPr>
                <w:ilvl w:val="3"/>
                <w:numId w:val="12"/>
              </w:numPr>
            </w:pPr>
            <w:r w:rsidRPr="0053176C">
              <w:t>A sustained record of contributing to the total body of knowledge in pharmacy practice through publications in professional journals and/or presentations at professional meetings. Examples of qualifying publications:</w:t>
            </w:r>
          </w:p>
          <w:p w:rsidR="008A2CA5" w:rsidRPr="0053176C" w:rsidRDefault="008A2CA5" w:rsidP="00064F4A">
            <w:pPr>
              <w:numPr>
                <w:ilvl w:val="4"/>
                <w:numId w:val="12"/>
              </w:numPr>
            </w:pPr>
            <w:r w:rsidRPr="0053176C">
              <w:t>Publication of original practice research in peer-reviewed journals</w:t>
            </w:r>
          </w:p>
          <w:p w:rsidR="008A2CA5" w:rsidRPr="0053176C" w:rsidRDefault="008A2CA5" w:rsidP="00064F4A">
            <w:pPr>
              <w:numPr>
                <w:ilvl w:val="4"/>
                <w:numId w:val="12"/>
              </w:numPr>
            </w:pPr>
            <w:r w:rsidRPr="0053176C">
              <w:t>Publication of practice-related information in peer-reviewed journals</w:t>
            </w:r>
          </w:p>
          <w:p w:rsidR="008A2CA5" w:rsidRPr="0053176C" w:rsidRDefault="008A2CA5" w:rsidP="00064F4A">
            <w:pPr>
              <w:numPr>
                <w:ilvl w:val="4"/>
                <w:numId w:val="12"/>
              </w:numPr>
            </w:pPr>
            <w:r w:rsidRPr="0053176C">
              <w:t>Publication of practice-related information in texts and other books</w:t>
            </w:r>
          </w:p>
          <w:p w:rsidR="008A2CA5" w:rsidRPr="0053176C" w:rsidRDefault="008A2CA5" w:rsidP="00064F4A">
            <w:pPr>
              <w:numPr>
                <w:ilvl w:val="4"/>
                <w:numId w:val="12"/>
              </w:numPr>
            </w:pPr>
            <w:r w:rsidRPr="0053176C">
              <w:t xml:space="preserve">Publication of practice-related information in non peer-reviewed journals, newsletters, or electronic media </w:t>
            </w:r>
            <w:r w:rsidRPr="00F960C2">
              <w:t xml:space="preserve">outside of their site (e.g. VA at </w:t>
            </w:r>
            <w:smartTag w:uri="urn:schemas-microsoft-com:office:smarttags" w:element="stockticker">
              <w:r w:rsidRPr="00F960C2">
                <w:t>VISN</w:t>
              </w:r>
            </w:smartTag>
            <w:r w:rsidRPr="00F960C2">
              <w:t xml:space="preserve"> level vs same site</w:t>
            </w:r>
            <w:r w:rsidRPr="0053176C">
              <w:t>)</w:t>
            </w:r>
          </w:p>
          <w:p w:rsidR="008A2CA5" w:rsidRPr="0053176C" w:rsidRDefault="008A2CA5" w:rsidP="00064F4A">
            <w:pPr>
              <w:numPr>
                <w:ilvl w:val="4"/>
                <w:numId w:val="12"/>
              </w:numPr>
            </w:pPr>
            <w:r w:rsidRPr="0053176C">
              <w:t>Co-authorship is accepted for publications</w:t>
            </w:r>
          </w:p>
          <w:p w:rsidR="008A2CA5" w:rsidRPr="0053176C" w:rsidRDefault="008A2CA5" w:rsidP="00D639CD">
            <w:r w:rsidRPr="0053176C">
              <w:t xml:space="preserve">      Examples of qualifying presentations:</w:t>
            </w:r>
          </w:p>
          <w:p w:rsidR="008A2CA5" w:rsidRPr="0053176C" w:rsidRDefault="008A2CA5" w:rsidP="00064F4A">
            <w:pPr>
              <w:numPr>
                <w:ilvl w:val="4"/>
                <w:numId w:val="12"/>
              </w:numPr>
            </w:pPr>
            <w:r w:rsidRPr="0053176C">
              <w:t>Platform presentation of original practice-related research at a local, state, or national meeting</w:t>
            </w:r>
          </w:p>
          <w:p w:rsidR="008A2CA5" w:rsidRPr="0053176C" w:rsidRDefault="008A2CA5" w:rsidP="00064F4A">
            <w:pPr>
              <w:numPr>
                <w:ilvl w:val="4"/>
                <w:numId w:val="12"/>
              </w:numPr>
            </w:pPr>
            <w:r w:rsidRPr="0053176C">
              <w:t>Platform presentation of practice-related information at a local, state, or national meeting</w:t>
            </w:r>
          </w:p>
          <w:p w:rsidR="008A2CA5" w:rsidRPr="0053176C" w:rsidRDefault="008A2CA5" w:rsidP="00064F4A">
            <w:pPr>
              <w:numPr>
                <w:ilvl w:val="4"/>
                <w:numId w:val="12"/>
              </w:numPr>
            </w:pPr>
            <w:r w:rsidRPr="0053176C">
              <w:t>Poster presentation of original practice-related research at a local, state, or national meeting</w:t>
            </w:r>
          </w:p>
          <w:p w:rsidR="008A2CA5" w:rsidRPr="0053176C" w:rsidRDefault="008A2CA5" w:rsidP="00064F4A">
            <w:pPr>
              <w:numPr>
                <w:ilvl w:val="4"/>
                <w:numId w:val="12"/>
              </w:numPr>
            </w:pPr>
            <w:r w:rsidRPr="0053176C">
              <w:t>Poster presentation of practice-related information at a local, state, or national meeting</w:t>
            </w:r>
          </w:p>
          <w:p w:rsidR="008A2CA5" w:rsidRPr="0053176C" w:rsidRDefault="008A2CA5" w:rsidP="00064F4A">
            <w:pPr>
              <w:numPr>
                <w:ilvl w:val="4"/>
                <w:numId w:val="12"/>
              </w:numPr>
            </w:pPr>
            <w:r w:rsidRPr="00064F4A">
              <w:rPr>
                <w:i/>
              </w:rPr>
              <w:t>Presentations must be at professional meetings, not just at their site</w:t>
            </w:r>
          </w:p>
          <w:p w:rsidR="008A2CA5" w:rsidRPr="0053176C" w:rsidRDefault="008A2CA5" w:rsidP="00064F4A">
            <w:pPr>
              <w:numPr>
                <w:ilvl w:val="3"/>
                <w:numId w:val="12"/>
              </w:numPr>
            </w:pPr>
            <w:r w:rsidRPr="0053176C">
              <w:t>Serving regularly as a reviewer of:</w:t>
            </w:r>
          </w:p>
          <w:p w:rsidR="008A2CA5" w:rsidRPr="0053176C" w:rsidRDefault="008A2CA5" w:rsidP="00064F4A">
            <w:pPr>
              <w:numPr>
                <w:ilvl w:val="4"/>
                <w:numId w:val="12"/>
              </w:numPr>
            </w:pPr>
            <w:r w:rsidRPr="0053176C">
              <w:t xml:space="preserve">Contributed papers </w:t>
            </w:r>
          </w:p>
          <w:p w:rsidR="008A2CA5" w:rsidRPr="0053176C" w:rsidRDefault="008A2CA5" w:rsidP="00064F4A">
            <w:pPr>
              <w:numPr>
                <w:ilvl w:val="4"/>
                <w:numId w:val="12"/>
              </w:numPr>
            </w:pPr>
            <w:r w:rsidRPr="0053176C">
              <w:t xml:space="preserve">Manuscripts submitted for publication </w:t>
            </w:r>
          </w:p>
          <w:p w:rsidR="008A2CA5" w:rsidRPr="0053176C" w:rsidRDefault="008A2CA5" w:rsidP="00064F4A">
            <w:pPr>
              <w:numPr>
                <w:ilvl w:val="4"/>
                <w:numId w:val="12"/>
              </w:numPr>
            </w:pPr>
            <w:r w:rsidRPr="0053176C">
              <w:t xml:space="preserve">Residency Poster </w:t>
            </w:r>
            <w:smartTag w:uri="urn:schemas-microsoft-com:office:smarttags" w:element="City">
              <w:smartTag w:uri="urn:schemas-microsoft-com:office:smarttags" w:element="place">
                <w:r w:rsidRPr="0053176C">
                  <w:t>Mentor</w:t>
                </w:r>
              </w:smartTag>
            </w:smartTag>
          </w:p>
          <w:p w:rsidR="008A2CA5" w:rsidRPr="0053176C" w:rsidRDefault="008A2CA5" w:rsidP="00064F4A">
            <w:pPr>
              <w:numPr>
                <w:ilvl w:val="4"/>
                <w:numId w:val="12"/>
              </w:numPr>
            </w:pPr>
            <w:r w:rsidRPr="0053176C">
              <w:t>Poster or content review process for accepting content to be presented at a professional meeting (local ,state, national)</w:t>
            </w:r>
          </w:p>
          <w:p w:rsidR="008A2CA5" w:rsidRPr="0053176C" w:rsidRDefault="008A2CA5" w:rsidP="00064F4A">
            <w:pPr>
              <w:numPr>
                <w:ilvl w:val="3"/>
                <w:numId w:val="12"/>
              </w:numPr>
            </w:pPr>
            <w:r w:rsidRPr="0053176C">
              <w:t xml:space="preserve">Demonstrated leadership in advancing the profession of pharmacy through active service in professional organizations at the local, state, and national levels. Example of active participation: </w:t>
            </w:r>
          </w:p>
          <w:p w:rsidR="008A2CA5" w:rsidRPr="0053176C" w:rsidRDefault="008A2CA5" w:rsidP="00064F4A">
            <w:pPr>
              <w:numPr>
                <w:ilvl w:val="4"/>
                <w:numId w:val="12"/>
              </w:numPr>
            </w:pPr>
            <w:r w:rsidRPr="0053176C">
              <w:t>Any level of organizational activity beyond basic membership (e.g. service as an officer, chair or member of working committees, service on policy-making councils)</w:t>
            </w:r>
          </w:p>
          <w:p w:rsidR="008A2CA5" w:rsidRPr="0053176C" w:rsidRDefault="008A2CA5" w:rsidP="00064F4A">
            <w:pPr>
              <w:numPr>
                <w:ilvl w:val="0"/>
                <w:numId w:val="2"/>
              </w:numPr>
              <w:tabs>
                <w:tab w:val="num" w:pos="252"/>
              </w:tabs>
              <w:ind w:left="252" w:hanging="252"/>
            </w:pPr>
            <w:r w:rsidRPr="0053176C">
              <w:t>Demonstrated effectiveness in teaching.  Examples:</w:t>
            </w:r>
          </w:p>
          <w:p w:rsidR="008A2CA5" w:rsidRPr="0053176C" w:rsidRDefault="008A2CA5" w:rsidP="00064F4A">
            <w:pPr>
              <w:numPr>
                <w:ilvl w:val="4"/>
                <w:numId w:val="12"/>
              </w:numPr>
            </w:pPr>
            <w:r w:rsidRPr="0053176C">
              <w:t>Student and/or resident evaluations</w:t>
            </w:r>
          </w:p>
          <w:p w:rsidR="008A2CA5" w:rsidRPr="0053176C" w:rsidRDefault="008A2CA5" w:rsidP="00064F4A">
            <w:pPr>
              <w:numPr>
                <w:ilvl w:val="4"/>
                <w:numId w:val="12"/>
              </w:numPr>
            </w:pPr>
            <w:r w:rsidRPr="0053176C">
              <w:t>Teaching awards</w:t>
            </w:r>
          </w:p>
          <w:p w:rsidR="008A2CA5" w:rsidRPr="0053176C" w:rsidRDefault="008A2CA5" w:rsidP="00064F4A">
            <w:pPr>
              <w:numPr>
                <w:ilvl w:val="4"/>
                <w:numId w:val="12"/>
              </w:numPr>
            </w:pPr>
            <w:r w:rsidRPr="00F960C2">
              <w:t>Faculty Appointment and/or promotion</w:t>
            </w:r>
            <w:r w:rsidRPr="0053176C">
              <w:t xml:space="preserve">  </w:t>
            </w:r>
          </w:p>
        </w:tc>
      </w:tr>
      <w:tr w:rsidR="008A2CA5" w:rsidRPr="0053176C" w:rsidTr="008A2CA5">
        <w:tc>
          <w:tcPr>
            <w:tcW w:w="10260" w:type="dxa"/>
          </w:tcPr>
          <w:p w:rsidR="008A2CA5" w:rsidRPr="00064F4A" w:rsidRDefault="008A2CA5" w:rsidP="00D639CD">
            <w:pPr>
              <w:rPr>
                <w:u w:val="single"/>
              </w:rPr>
            </w:pPr>
            <w:r>
              <w:lastRenderedPageBreak/>
              <w:br w:type="page"/>
            </w:r>
            <w:r w:rsidRPr="00064F4A">
              <w:rPr>
                <w:u w:val="single"/>
              </w:rPr>
              <w:t>Requested pre-survey documentation</w:t>
            </w:r>
          </w:p>
          <w:p w:rsidR="008A2CA5" w:rsidRPr="0053176C" w:rsidRDefault="008A2CA5" w:rsidP="00064F4A">
            <w:pPr>
              <w:numPr>
                <w:ilvl w:val="0"/>
                <w:numId w:val="2"/>
              </w:numPr>
              <w:tabs>
                <w:tab w:val="num" w:pos="180"/>
              </w:tabs>
              <w:ind w:left="180" w:hanging="180"/>
            </w:pPr>
            <w:r w:rsidRPr="0053176C">
              <w:t>Preceptor A&amp;P forms</w:t>
            </w:r>
          </w:p>
        </w:tc>
      </w:tr>
      <w:tr w:rsidR="008A2CA5" w:rsidRPr="0053176C" w:rsidTr="008A2CA5">
        <w:tc>
          <w:tcPr>
            <w:tcW w:w="10260" w:type="dxa"/>
          </w:tcPr>
          <w:p w:rsidR="008A2CA5" w:rsidRPr="00064F4A" w:rsidRDefault="008A2CA5" w:rsidP="003210BC">
            <w:pPr>
              <w:rPr>
                <w:u w:val="single"/>
              </w:rPr>
            </w:pPr>
            <w:r w:rsidRPr="00064F4A">
              <w:rPr>
                <w:u w:val="single"/>
              </w:rPr>
              <w:t>Anticipated on-site review</w:t>
            </w:r>
          </w:p>
          <w:p w:rsidR="008A2CA5" w:rsidRPr="0053176C" w:rsidRDefault="008A2CA5" w:rsidP="003210BC">
            <w:pPr>
              <w:numPr>
                <w:ilvl w:val="0"/>
                <w:numId w:val="3"/>
              </w:numPr>
              <w:tabs>
                <w:tab w:val="clear" w:pos="720"/>
                <w:tab w:val="num" w:pos="252"/>
              </w:tabs>
              <w:ind w:left="252" w:hanging="252"/>
            </w:pPr>
            <w:r w:rsidRPr="0053176C">
              <w:t>Resident evaluations of preceptors and learning experiences</w:t>
            </w:r>
          </w:p>
          <w:p w:rsidR="008A2CA5" w:rsidRDefault="008A2CA5" w:rsidP="003210BC">
            <w:pPr>
              <w:numPr>
                <w:ilvl w:val="0"/>
                <w:numId w:val="3"/>
              </w:numPr>
              <w:tabs>
                <w:tab w:val="clear" w:pos="720"/>
                <w:tab w:val="num" w:pos="252"/>
              </w:tabs>
              <w:ind w:left="252" w:hanging="252"/>
            </w:pPr>
            <w:r w:rsidRPr="0053176C">
              <w:t>Student evaluations of preceptors and rotations</w:t>
            </w:r>
          </w:p>
          <w:p w:rsidR="008A2CA5" w:rsidRPr="00CE1054" w:rsidRDefault="008A2CA5" w:rsidP="003210BC">
            <w:pPr>
              <w:numPr>
                <w:ilvl w:val="0"/>
                <w:numId w:val="3"/>
              </w:numPr>
              <w:tabs>
                <w:tab w:val="clear" w:pos="720"/>
                <w:tab w:val="num" w:pos="252"/>
              </w:tabs>
              <w:ind w:left="252" w:hanging="252"/>
            </w:pPr>
            <w:r w:rsidRPr="0053176C">
              <w:t>Evidence of awards made to preceptors</w:t>
            </w:r>
          </w:p>
        </w:tc>
      </w:tr>
      <w:tr w:rsidR="008A2CA5" w:rsidRPr="0053176C" w:rsidTr="008A2CA5">
        <w:tc>
          <w:tcPr>
            <w:tcW w:w="10260" w:type="dxa"/>
          </w:tcPr>
          <w:p w:rsidR="008A2CA5" w:rsidRPr="0053176C" w:rsidRDefault="008A2CA5" w:rsidP="003210BC">
            <w:pPr>
              <w:rPr>
                <w:b/>
              </w:rPr>
            </w:pPr>
            <w:r w:rsidRPr="0053176C">
              <w:rPr>
                <w:b/>
              </w:rPr>
              <w:t>Notes:</w:t>
            </w:r>
          </w:p>
          <w:p w:rsidR="008A2CA5" w:rsidRPr="005339DE" w:rsidRDefault="008A2CA5" w:rsidP="003210BC">
            <w:pPr>
              <w:numPr>
                <w:ilvl w:val="0"/>
                <w:numId w:val="11"/>
              </w:numPr>
              <w:rPr>
                <w:i/>
              </w:rPr>
            </w:pPr>
            <w:r w:rsidRPr="005339DE">
              <w:rPr>
                <w:i/>
              </w:rPr>
              <w:t>Definition of “sustained” in this context</w:t>
            </w:r>
          </w:p>
          <w:p w:rsidR="008A2CA5" w:rsidRPr="005339DE" w:rsidRDefault="008A2CA5" w:rsidP="003210BC">
            <w:pPr>
              <w:numPr>
                <w:ilvl w:val="4"/>
                <w:numId w:val="11"/>
              </w:numPr>
              <w:rPr>
                <w:i/>
              </w:rPr>
            </w:pPr>
            <w:r w:rsidRPr="005339DE">
              <w:rPr>
                <w:i/>
              </w:rPr>
              <w:t xml:space="preserve">Contributions show a pattern of consistency (average of at least 1 activity each year) over at least a three-year period, post accredited residency, if residency trained </w:t>
            </w:r>
          </w:p>
          <w:p w:rsidR="008A2CA5" w:rsidRPr="005339DE" w:rsidRDefault="008A2CA5" w:rsidP="003210BC">
            <w:pPr>
              <w:numPr>
                <w:ilvl w:val="4"/>
                <w:numId w:val="11"/>
              </w:numPr>
              <w:rPr>
                <w:i/>
              </w:rPr>
            </w:pPr>
            <w:r w:rsidRPr="005339DE">
              <w:rPr>
                <w:i/>
              </w:rPr>
              <w:t>Contributions show a pattern of consistency (average of at least 1 activity each year) over at least a five-year period if not residency trained</w:t>
            </w:r>
          </w:p>
          <w:p w:rsidR="008A2CA5" w:rsidRPr="005339DE" w:rsidRDefault="008A2CA5" w:rsidP="003210BC">
            <w:pPr>
              <w:numPr>
                <w:ilvl w:val="4"/>
                <w:numId w:val="11"/>
              </w:numPr>
              <w:rPr>
                <w:i/>
              </w:rPr>
            </w:pPr>
            <w:r w:rsidRPr="005339DE">
              <w:rPr>
                <w:i/>
              </w:rPr>
              <w:t>Particular attention should be paid to the last 5 years of practice</w:t>
            </w:r>
          </w:p>
          <w:p w:rsidR="008A2CA5" w:rsidRPr="005339DE" w:rsidRDefault="008A2CA5" w:rsidP="003210BC">
            <w:pPr>
              <w:numPr>
                <w:ilvl w:val="0"/>
                <w:numId w:val="12"/>
              </w:numPr>
              <w:rPr>
                <w:i/>
              </w:rPr>
            </w:pPr>
            <w:r w:rsidRPr="005339DE">
              <w:rPr>
                <w:i/>
              </w:rPr>
              <w:t>Definition of “commitment” in this context</w:t>
            </w:r>
          </w:p>
          <w:p w:rsidR="008A2CA5" w:rsidRPr="005339DE" w:rsidRDefault="008A2CA5" w:rsidP="003210BC">
            <w:pPr>
              <w:numPr>
                <w:ilvl w:val="4"/>
                <w:numId w:val="12"/>
              </w:numPr>
              <w:rPr>
                <w:i/>
              </w:rPr>
            </w:pPr>
            <w:r w:rsidRPr="005339DE">
              <w:rPr>
                <w:i/>
              </w:rPr>
              <w:t>Must be a member of at least one professional association</w:t>
            </w:r>
          </w:p>
          <w:p w:rsidR="008A2CA5" w:rsidRPr="005339DE" w:rsidRDefault="008A2CA5" w:rsidP="003210BC">
            <w:pPr>
              <w:numPr>
                <w:ilvl w:val="4"/>
                <w:numId w:val="12"/>
              </w:numPr>
              <w:rPr>
                <w:i/>
              </w:rPr>
            </w:pPr>
            <w:r w:rsidRPr="005339DE">
              <w:rPr>
                <w:i/>
              </w:rPr>
              <w:t>Has taken advantage of opportunities to teach other healthcare professionals</w:t>
            </w:r>
          </w:p>
          <w:p w:rsidR="008A2CA5" w:rsidRPr="005339DE" w:rsidRDefault="008A2CA5" w:rsidP="003210BC">
            <w:pPr>
              <w:numPr>
                <w:ilvl w:val="4"/>
                <w:numId w:val="12"/>
              </w:numPr>
              <w:rPr>
                <w:i/>
              </w:rPr>
            </w:pPr>
            <w:r w:rsidRPr="005339DE">
              <w:rPr>
                <w:i/>
              </w:rPr>
              <w:t>Healthcare-related volunteerism</w:t>
            </w:r>
          </w:p>
          <w:p w:rsidR="008A2CA5" w:rsidRPr="00AC19A5" w:rsidRDefault="008A2CA5" w:rsidP="003210BC">
            <w:pPr>
              <w:numPr>
                <w:ilvl w:val="3"/>
                <w:numId w:val="12"/>
              </w:numPr>
              <w:rPr>
                <w:i/>
              </w:rPr>
            </w:pPr>
            <w:r w:rsidRPr="00AC19A5">
              <w:rPr>
                <w:i/>
              </w:rPr>
              <w:t xml:space="preserve">Possible CONSULTATIVE – recommend developing their own criteria for preceptors (UAB has a good process). </w:t>
            </w:r>
          </w:p>
          <w:p w:rsidR="008A2CA5" w:rsidRPr="00B77508" w:rsidRDefault="008A2CA5" w:rsidP="003210BC">
            <w:pPr>
              <w:numPr>
                <w:ilvl w:val="3"/>
                <w:numId w:val="12"/>
              </w:numPr>
              <w:rPr>
                <w:i/>
              </w:rPr>
            </w:pPr>
            <w:r w:rsidRPr="00AC19A5">
              <w:rPr>
                <w:i/>
              </w:rPr>
              <w:t>Co-authorship “counts” under the publications.</w:t>
            </w:r>
          </w:p>
        </w:tc>
      </w:tr>
    </w:tbl>
    <w:p w:rsidR="00D639CD" w:rsidRPr="0053176C" w:rsidRDefault="00D639CD" w:rsidP="00D639CD"/>
    <w:p w:rsidR="00D639CD" w:rsidRPr="0053176C" w:rsidRDefault="00D639CD" w:rsidP="00D639CD">
      <w:r w:rsidRPr="00583C99">
        <w:rPr>
          <w:highlight w:val="yellow"/>
          <w:u w:val="single"/>
        </w:rPr>
        <w:t>Requirement</w:t>
      </w:r>
      <w:r w:rsidR="00583C99" w:rsidRPr="00583C99">
        <w:rPr>
          <w:highlight w:val="yellow"/>
          <w:u w:val="single"/>
        </w:rPr>
        <w:t>-CRITICAL FACTOR</w:t>
      </w:r>
    </w:p>
    <w:p w:rsidR="00D639CD" w:rsidRPr="0053176C" w:rsidRDefault="00D639CD" w:rsidP="00D639CD">
      <w:pPr>
        <w:ind w:left="720" w:hanging="720"/>
      </w:pPr>
      <w:r w:rsidRPr="00C16CBA">
        <w:rPr>
          <w:highlight w:val="yellow"/>
        </w:rPr>
        <w:t>5.10</w:t>
      </w:r>
      <w:r w:rsidRPr="00C16CBA">
        <w:rPr>
          <w:highlight w:val="yellow"/>
        </w:rPr>
        <w:tab/>
        <w:t>Preceptors must demonstrate a desire and an aptitude for teaching that includes mastery of the four preceptor roles fulfilled when teaching clinical problem solving (instructing, modeling, coaching, and facilitating). Further, preceptors must demonstrate abilities to provide criteria-based feedback and evaluation of resident performance. Preceptors must continue to pursue refinement of their teaching skills.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AD7E60" w:rsidRPr="0053176C" w:rsidTr="00AD7E60">
        <w:tc>
          <w:tcPr>
            <w:tcW w:w="10260" w:type="dxa"/>
          </w:tcPr>
          <w:p w:rsidR="00AD7E60" w:rsidRPr="0053176C" w:rsidRDefault="00AD7E60" w:rsidP="00064F4A">
            <w:pPr>
              <w:jc w:val="center"/>
            </w:pPr>
            <w:r w:rsidRPr="0053176C">
              <w:t>Criteria 5.10</w:t>
            </w:r>
          </w:p>
        </w:tc>
      </w:tr>
      <w:tr w:rsidR="00AD7E60" w:rsidRPr="0053176C" w:rsidTr="00AD7E60">
        <w:tc>
          <w:tcPr>
            <w:tcW w:w="10260" w:type="dxa"/>
          </w:tcPr>
          <w:p w:rsidR="00B77508" w:rsidRDefault="00B77508" w:rsidP="00B77508">
            <w:r>
              <w:t>FC:</w:t>
            </w:r>
          </w:p>
          <w:p w:rsidR="00AD7E60" w:rsidRPr="0053176C" w:rsidRDefault="00AD7E60" w:rsidP="00064F4A">
            <w:pPr>
              <w:numPr>
                <w:ilvl w:val="0"/>
                <w:numId w:val="2"/>
              </w:numPr>
              <w:tabs>
                <w:tab w:val="num" w:pos="252"/>
              </w:tabs>
              <w:ind w:left="252" w:hanging="252"/>
            </w:pPr>
            <w:r w:rsidRPr="0053176C">
              <w:t>Preceptors demonstrate mastery of the four preceptor roles -- instructing, modeling, coaching, and facilitating.</w:t>
            </w:r>
          </w:p>
          <w:p w:rsidR="00AD7E60" w:rsidRPr="0053176C" w:rsidRDefault="00AD7E60" w:rsidP="00064F4A">
            <w:pPr>
              <w:numPr>
                <w:ilvl w:val="0"/>
                <w:numId w:val="2"/>
              </w:numPr>
              <w:tabs>
                <w:tab w:val="num" w:pos="252"/>
              </w:tabs>
              <w:ind w:left="252" w:hanging="252"/>
            </w:pPr>
            <w:r w:rsidRPr="0053176C">
              <w:t>Preceptors demonstrate ability to provide criteria-based feedback.</w:t>
            </w:r>
          </w:p>
          <w:p w:rsidR="00AD7E60" w:rsidRPr="0053176C" w:rsidRDefault="00AD7E60" w:rsidP="00064F4A">
            <w:pPr>
              <w:numPr>
                <w:ilvl w:val="0"/>
                <w:numId w:val="2"/>
              </w:numPr>
              <w:tabs>
                <w:tab w:val="num" w:pos="252"/>
              </w:tabs>
              <w:ind w:left="252" w:hanging="252"/>
            </w:pPr>
            <w:r w:rsidRPr="0053176C">
              <w:t>Preceptors demonstrate ability to evaluate resident performance.</w:t>
            </w:r>
          </w:p>
          <w:p w:rsidR="00AD7E60" w:rsidRPr="0053176C" w:rsidRDefault="00AD7E60" w:rsidP="00064F4A">
            <w:pPr>
              <w:numPr>
                <w:ilvl w:val="0"/>
                <w:numId w:val="2"/>
              </w:numPr>
              <w:tabs>
                <w:tab w:val="num" w:pos="252"/>
              </w:tabs>
              <w:ind w:left="252" w:hanging="252"/>
            </w:pPr>
            <w:r w:rsidRPr="0053176C">
              <w:t>Preceptors continue to pursue refinement of their teaching skills.</w:t>
            </w:r>
          </w:p>
        </w:tc>
      </w:tr>
      <w:tr w:rsidR="00AD7E60" w:rsidRPr="0053176C" w:rsidTr="00AD7E60">
        <w:tc>
          <w:tcPr>
            <w:tcW w:w="10260" w:type="dxa"/>
          </w:tcPr>
          <w:p w:rsidR="00AD7E60" w:rsidRPr="00064F4A" w:rsidRDefault="00AD7E60" w:rsidP="00D639CD">
            <w:pPr>
              <w:rPr>
                <w:u w:val="single"/>
              </w:rPr>
            </w:pPr>
            <w:r>
              <w:br w:type="page"/>
            </w:r>
            <w:r w:rsidRPr="00064F4A">
              <w:rPr>
                <w:u w:val="single"/>
              </w:rPr>
              <w:t>Requested pre-survey documentation</w:t>
            </w:r>
          </w:p>
          <w:p w:rsidR="00AD7E60" w:rsidRPr="0053176C" w:rsidRDefault="00AD7E60" w:rsidP="00064F4A">
            <w:pPr>
              <w:numPr>
                <w:ilvl w:val="0"/>
                <w:numId w:val="2"/>
              </w:numPr>
              <w:tabs>
                <w:tab w:val="num" w:pos="180"/>
              </w:tabs>
              <w:ind w:left="180" w:hanging="180"/>
            </w:pPr>
            <w:r w:rsidRPr="0053176C">
              <w:t>Preceptor A&amp;P forms</w:t>
            </w:r>
          </w:p>
        </w:tc>
      </w:tr>
      <w:tr w:rsidR="00AD7E60" w:rsidRPr="0053176C" w:rsidTr="00AD7E60">
        <w:tc>
          <w:tcPr>
            <w:tcW w:w="10260" w:type="dxa"/>
          </w:tcPr>
          <w:p w:rsidR="00AD7E60" w:rsidRPr="00064F4A" w:rsidRDefault="00AD7E60" w:rsidP="003210BC">
            <w:pPr>
              <w:rPr>
                <w:u w:val="single"/>
              </w:rPr>
            </w:pPr>
            <w:r w:rsidRPr="00064F4A">
              <w:rPr>
                <w:u w:val="single"/>
              </w:rPr>
              <w:t>Anticipated on-site review</w:t>
            </w:r>
          </w:p>
          <w:p w:rsidR="00AD7E60" w:rsidRPr="0053176C" w:rsidRDefault="00AD7E60" w:rsidP="003210BC">
            <w:pPr>
              <w:numPr>
                <w:ilvl w:val="0"/>
                <w:numId w:val="3"/>
              </w:numPr>
              <w:tabs>
                <w:tab w:val="clear" w:pos="720"/>
                <w:tab w:val="num" w:pos="252"/>
              </w:tabs>
              <w:ind w:left="252" w:hanging="252"/>
            </w:pPr>
            <w:r w:rsidRPr="0053176C">
              <w:t>Resident interview</w:t>
            </w:r>
          </w:p>
          <w:p w:rsidR="00AD7E60" w:rsidRPr="0053176C" w:rsidRDefault="00AD7E60" w:rsidP="003210BC">
            <w:pPr>
              <w:numPr>
                <w:ilvl w:val="0"/>
                <w:numId w:val="3"/>
              </w:numPr>
              <w:tabs>
                <w:tab w:val="clear" w:pos="720"/>
                <w:tab w:val="num" w:pos="252"/>
              </w:tabs>
              <w:ind w:left="252" w:hanging="252"/>
            </w:pPr>
            <w:r w:rsidRPr="0053176C">
              <w:t xml:space="preserve">Where available – RPD’s written evaluation of preceptor performance </w:t>
            </w:r>
          </w:p>
          <w:p w:rsidR="00AD7E60" w:rsidRPr="0053176C" w:rsidRDefault="00AD7E60" w:rsidP="003210BC">
            <w:pPr>
              <w:numPr>
                <w:ilvl w:val="0"/>
                <w:numId w:val="3"/>
              </w:numPr>
              <w:tabs>
                <w:tab w:val="clear" w:pos="720"/>
                <w:tab w:val="num" w:pos="252"/>
              </w:tabs>
              <w:ind w:left="252" w:hanging="252"/>
            </w:pPr>
            <w:r w:rsidRPr="0053176C">
              <w:t>Evidence of preceptor training in clinical teaching skills</w:t>
            </w:r>
          </w:p>
          <w:p w:rsidR="00AD7E60" w:rsidRPr="0053176C" w:rsidRDefault="00AD7E60" w:rsidP="003210BC">
            <w:pPr>
              <w:numPr>
                <w:ilvl w:val="0"/>
                <w:numId w:val="3"/>
              </w:numPr>
              <w:tabs>
                <w:tab w:val="clear" w:pos="720"/>
                <w:tab w:val="num" w:pos="252"/>
              </w:tabs>
              <w:ind w:left="252" w:hanging="252"/>
            </w:pPr>
            <w:r w:rsidRPr="0053176C">
              <w:t>Preceptor interview -- display of enthusiasm for clinical teaching and interest in increasing skills</w:t>
            </w:r>
          </w:p>
          <w:p w:rsidR="00AD7E60" w:rsidRPr="0053176C" w:rsidRDefault="00AD7E60" w:rsidP="003210BC">
            <w:pPr>
              <w:numPr>
                <w:ilvl w:val="0"/>
                <w:numId w:val="3"/>
              </w:numPr>
              <w:tabs>
                <w:tab w:val="clear" w:pos="720"/>
                <w:tab w:val="num" w:pos="252"/>
              </w:tabs>
              <w:ind w:left="252" w:hanging="252"/>
            </w:pPr>
            <w:r w:rsidRPr="0053176C">
              <w:t>Ongoing quality improvement initiatives for teaching quality</w:t>
            </w:r>
          </w:p>
          <w:p w:rsidR="00AD7E60" w:rsidRPr="0053176C" w:rsidRDefault="00AD7E60" w:rsidP="003210BC">
            <w:pPr>
              <w:numPr>
                <w:ilvl w:val="0"/>
                <w:numId w:val="3"/>
              </w:numPr>
              <w:tabs>
                <w:tab w:val="clear" w:pos="720"/>
                <w:tab w:val="num" w:pos="252"/>
              </w:tabs>
              <w:ind w:left="252" w:hanging="252"/>
            </w:pPr>
            <w:r w:rsidRPr="0053176C">
              <w:t>Examples of preceptors’ written evaluations of residents’ performance</w:t>
            </w:r>
          </w:p>
          <w:p w:rsidR="00AD7E60" w:rsidRPr="0053176C" w:rsidRDefault="00AD7E60" w:rsidP="003210BC">
            <w:pPr>
              <w:numPr>
                <w:ilvl w:val="0"/>
                <w:numId w:val="3"/>
              </w:numPr>
              <w:tabs>
                <w:tab w:val="clear" w:pos="720"/>
                <w:tab w:val="num" w:pos="252"/>
              </w:tabs>
              <w:ind w:left="252" w:hanging="252"/>
            </w:pPr>
            <w:r w:rsidRPr="0053176C">
              <w:t>Student and/or resident evaluations of preceptor performance</w:t>
            </w:r>
          </w:p>
          <w:p w:rsidR="00AD7E60" w:rsidRDefault="00AD7E60" w:rsidP="003210BC">
            <w:pPr>
              <w:numPr>
                <w:ilvl w:val="0"/>
                <w:numId w:val="3"/>
              </w:numPr>
              <w:tabs>
                <w:tab w:val="clear" w:pos="720"/>
                <w:tab w:val="num" w:pos="252"/>
              </w:tabs>
              <w:ind w:left="252" w:hanging="252"/>
            </w:pPr>
            <w:r w:rsidRPr="0053176C">
              <w:t>Where applicable, registration with state to be a preceptor</w:t>
            </w:r>
          </w:p>
          <w:p w:rsidR="00AD7E60" w:rsidRPr="00B77508" w:rsidRDefault="00AD7E60" w:rsidP="003210BC">
            <w:pPr>
              <w:numPr>
                <w:ilvl w:val="0"/>
                <w:numId w:val="3"/>
              </w:numPr>
              <w:tabs>
                <w:tab w:val="clear" w:pos="720"/>
                <w:tab w:val="num" w:pos="252"/>
              </w:tabs>
              <w:ind w:left="252" w:hanging="252"/>
            </w:pPr>
            <w:r w:rsidRPr="0053176C">
              <w:t>Preceptor teaching awards</w:t>
            </w:r>
          </w:p>
        </w:tc>
      </w:tr>
    </w:tbl>
    <w:p w:rsidR="003210BC" w:rsidRDefault="003210BC" w:rsidP="00D639CD">
      <w:pPr>
        <w:rPr>
          <w:u w:val="single"/>
        </w:rPr>
      </w:pPr>
    </w:p>
    <w:p w:rsidR="00D639CD" w:rsidRPr="0053176C" w:rsidRDefault="00D639CD" w:rsidP="00D639CD">
      <w:r w:rsidRPr="0053176C">
        <w:rPr>
          <w:u w:val="single"/>
        </w:rPr>
        <w:lastRenderedPageBreak/>
        <w:t>Requirement</w:t>
      </w:r>
    </w:p>
    <w:p w:rsidR="00D639CD" w:rsidRPr="0053176C" w:rsidRDefault="00D639CD" w:rsidP="00D639CD">
      <w:pPr>
        <w:ind w:left="720" w:hanging="720"/>
      </w:pPr>
      <w:r w:rsidRPr="0053176C">
        <w:t>5.11</w:t>
      </w:r>
      <w:r w:rsidRPr="0053176C">
        <w:tab/>
        <w:t>To develop a resident’s practice competency it is critical that learning experiences be supervised by pharmacist preceptors who model pharmacy practice skills and provide regular criteria-based feedback. However, in selected learning experiences in later stages of the residency, when the primary role of the preceptor is to facilitate resident learning experiences, it is permissible to use practitioners who are not pharmacists (e.g., physicians, physician assistants, and certified nurse practitioners) as preceptors. In these instances, a pharmacist must work closely with the non-pharmacist preceptor to select the educational goals and objectives as well as participate actively in the criteria-based evaluation of the resident’s performance. Moreover, these learning experiences must be conducted only at a point in the residency when the RPD and preceptors agree that the resident is ready for independent practice. Evaluations conducted at the end of previous learning experiences must reflect such readiness to practice independently.</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8A2CA5" w:rsidRPr="0053176C" w:rsidTr="008A2CA5">
        <w:tc>
          <w:tcPr>
            <w:tcW w:w="10260" w:type="dxa"/>
          </w:tcPr>
          <w:p w:rsidR="008A2CA5" w:rsidRPr="0053176C" w:rsidRDefault="008A2CA5" w:rsidP="00064F4A">
            <w:pPr>
              <w:jc w:val="center"/>
            </w:pPr>
            <w:r w:rsidRPr="0053176C">
              <w:t>Criteria 5.11</w:t>
            </w:r>
          </w:p>
        </w:tc>
      </w:tr>
      <w:tr w:rsidR="008A2CA5" w:rsidRPr="0053176C" w:rsidTr="008A2CA5">
        <w:tc>
          <w:tcPr>
            <w:tcW w:w="10260" w:type="dxa"/>
          </w:tcPr>
          <w:p w:rsidR="00B77508" w:rsidRDefault="00B77508" w:rsidP="00B77508">
            <w:r>
              <w:t>FC:</w:t>
            </w:r>
          </w:p>
          <w:p w:rsidR="008A2CA5" w:rsidRPr="00490712" w:rsidRDefault="008A2CA5" w:rsidP="00064F4A">
            <w:pPr>
              <w:numPr>
                <w:ilvl w:val="0"/>
                <w:numId w:val="2"/>
              </w:numPr>
              <w:tabs>
                <w:tab w:val="num" w:pos="252"/>
              </w:tabs>
              <w:ind w:left="252" w:hanging="252"/>
            </w:pPr>
            <w:r w:rsidRPr="0053176C">
              <w:t xml:space="preserve">Residents’ learning experiences are supervised by pharmacist preceptors; </w:t>
            </w:r>
            <w:r w:rsidRPr="00490712">
              <w:t>and,</w:t>
            </w:r>
          </w:p>
          <w:p w:rsidR="008A2CA5" w:rsidRPr="00490712" w:rsidRDefault="008A2CA5" w:rsidP="00064F4A">
            <w:pPr>
              <w:numPr>
                <w:ilvl w:val="0"/>
                <w:numId w:val="2"/>
              </w:numPr>
              <w:tabs>
                <w:tab w:val="num" w:pos="252"/>
              </w:tabs>
              <w:ind w:left="252" w:hanging="252"/>
            </w:pPr>
            <w:r w:rsidRPr="0053176C">
              <w:t xml:space="preserve">Pharmacist preceptors model pharmacy practice </w:t>
            </w:r>
            <w:r w:rsidRPr="00490712">
              <w:t>skills; and,</w:t>
            </w:r>
          </w:p>
          <w:p w:rsidR="008A2CA5" w:rsidRPr="0053176C" w:rsidRDefault="008A2CA5" w:rsidP="00064F4A">
            <w:pPr>
              <w:numPr>
                <w:ilvl w:val="0"/>
                <w:numId w:val="2"/>
              </w:numPr>
              <w:tabs>
                <w:tab w:val="num" w:pos="252"/>
              </w:tabs>
              <w:ind w:left="252" w:hanging="252"/>
            </w:pPr>
            <w:r w:rsidRPr="0053176C">
              <w:t>Pharmacist preceptors provide regular criteria-based feedback.</w:t>
            </w:r>
          </w:p>
          <w:p w:rsidR="008A2CA5" w:rsidRPr="0053176C" w:rsidRDefault="008A2CA5" w:rsidP="00064F4A">
            <w:pPr>
              <w:numPr>
                <w:ilvl w:val="0"/>
                <w:numId w:val="2"/>
              </w:numPr>
              <w:tabs>
                <w:tab w:val="num" w:pos="252"/>
              </w:tabs>
              <w:ind w:left="252" w:hanging="252"/>
            </w:pPr>
            <w:r w:rsidRPr="00490712">
              <w:t>If n</w:t>
            </w:r>
            <w:r w:rsidRPr="0053176C">
              <w:t xml:space="preserve">on-pharmacist preceptors are utilized: </w:t>
            </w:r>
          </w:p>
          <w:p w:rsidR="008A2CA5" w:rsidRPr="0053176C" w:rsidRDefault="008A2CA5" w:rsidP="00064F4A">
            <w:pPr>
              <w:numPr>
                <w:ilvl w:val="4"/>
                <w:numId w:val="12"/>
              </w:numPr>
            </w:pPr>
            <w:r w:rsidRPr="0053176C">
              <w:t>A pharmacist works closely with the non-pharmacist preceptor to select the educational goals and objectives.</w:t>
            </w:r>
          </w:p>
          <w:p w:rsidR="008A2CA5" w:rsidRPr="0053176C" w:rsidRDefault="008A2CA5" w:rsidP="00064F4A">
            <w:pPr>
              <w:numPr>
                <w:ilvl w:val="4"/>
                <w:numId w:val="12"/>
              </w:numPr>
            </w:pPr>
            <w:r w:rsidRPr="0053176C">
              <w:t>A pharmacist participates actively in the criteria-based evaluation of the resident’s performance.</w:t>
            </w:r>
          </w:p>
          <w:p w:rsidR="008A2CA5" w:rsidRPr="0053176C" w:rsidRDefault="008A2CA5" w:rsidP="00064F4A">
            <w:pPr>
              <w:numPr>
                <w:ilvl w:val="4"/>
                <w:numId w:val="12"/>
              </w:numPr>
            </w:pPr>
            <w:r w:rsidRPr="0053176C">
              <w:t>These learning experiences are conducted only at a point in the residency when the RPD and preceptors agree that the resident is ready for independent practice.</w:t>
            </w:r>
          </w:p>
          <w:p w:rsidR="008A2CA5" w:rsidRPr="0053176C" w:rsidRDefault="008A2CA5" w:rsidP="00064F4A">
            <w:pPr>
              <w:numPr>
                <w:ilvl w:val="4"/>
                <w:numId w:val="12"/>
              </w:numPr>
            </w:pPr>
            <w:r w:rsidRPr="0053176C">
              <w:t>Evaluations conducted at the end of previous learning experiences reflect the resident’s readiness to practice independently.</w:t>
            </w:r>
          </w:p>
          <w:p w:rsidR="008A2CA5" w:rsidRPr="0053176C" w:rsidRDefault="008A2CA5" w:rsidP="00064F4A">
            <w:pPr>
              <w:numPr>
                <w:ilvl w:val="4"/>
                <w:numId w:val="12"/>
              </w:numPr>
            </w:pPr>
            <w:r w:rsidRPr="0053176C">
              <w:t>The non-pharmacist is appropriately qualified to precept the learning experience.</w:t>
            </w:r>
          </w:p>
          <w:p w:rsidR="008A2CA5" w:rsidRPr="0053176C" w:rsidRDefault="008A2CA5" w:rsidP="00064F4A">
            <w:pPr>
              <w:numPr>
                <w:ilvl w:val="4"/>
                <w:numId w:val="12"/>
              </w:numPr>
            </w:pPr>
            <w:r w:rsidRPr="0053176C">
              <w:t>Percentage of resident time spent with the non-pharmacist preceptor does not exceed 25% of the residency year.</w:t>
            </w:r>
          </w:p>
        </w:tc>
      </w:tr>
      <w:tr w:rsidR="008A2CA5" w:rsidRPr="0053176C" w:rsidTr="008A2CA5">
        <w:tc>
          <w:tcPr>
            <w:tcW w:w="10260" w:type="dxa"/>
          </w:tcPr>
          <w:p w:rsidR="008A2CA5" w:rsidRPr="00064F4A" w:rsidRDefault="008A2CA5" w:rsidP="00D639CD">
            <w:pPr>
              <w:rPr>
                <w:u w:val="single"/>
              </w:rPr>
            </w:pPr>
            <w:r>
              <w:br w:type="page"/>
            </w:r>
            <w:r w:rsidRPr="00064F4A">
              <w:rPr>
                <w:u w:val="single"/>
              </w:rPr>
              <w:t>Requested pre-survey documentation</w:t>
            </w:r>
          </w:p>
          <w:p w:rsidR="008A2CA5" w:rsidRPr="0053176C" w:rsidRDefault="008A2CA5" w:rsidP="00064F4A">
            <w:pPr>
              <w:numPr>
                <w:ilvl w:val="0"/>
                <w:numId w:val="2"/>
              </w:numPr>
              <w:tabs>
                <w:tab w:val="num" w:pos="180"/>
              </w:tabs>
              <w:ind w:left="180" w:hanging="180"/>
            </w:pPr>
            <w:r w:rsidRPr="0053176C">
              <w:t>Staff roster form</w:t>
            </w:r>
          </w:p>
          <w:p w:rsidR="008A2CA5" w:rsidRPr="0053176C" w:rsidRDefault="008A2CA5" w:rsidP="00064F4A">
            <w:pPr>
              <w:numPr>
                <w:ilvl w:val="0"/>
                <w:numId w:val="2"/>
              </w:numPr>
              <w:tabs>
                <w:tab w:val="num" w:pos="180"/>
              </w:tabs>
              <w:ind w:left="180" w:hanging="180"/>
            </w:pPr>
            <w:r w:rsidRPr="0053176C">
              <w:t>Descriptions of each learning experience</w:t>
            </w:r>
          </w:p>
          <w:p w:rsidR="008A2CA5" w:rsidRPr="0053176C" w:rsidRDefault="008A2CA5" w:rsidP="00064F4A">
            <w:pPr>
              <w:numPr>
                <w:ilvl w:val="0"/>
                <w:numId w:val="2"/>
              </w:numPr>
              <w:tabs>
                <w:tab w:val="num" w:pos="180"/>
              </w:tabs>
              <w:ind w:left="180" w:hanging="180"/>
            </w:pPr>
            <w:r w:rsidRPr="0053176C">
              <w:t>Preceptor evaluations of resident performance</w:t>
            </w:r>
          </w:p>
        </w:tc>
      </w:tr>
      <w:tr w:rsidR="008A2CA5" w:rsidRPr="0053176C" w:rsidTr="008A2CA5">
        <w:tc>
          <w:tcPr>
            <w:tcW w:w="10260" w:type="dxa"/>
          </w:tcPr>
          <w:p w:rsidR="008A2CA5" w:rsidRPr="00064F4A" w:rsidRDefault="008A2CA5" w:rsidP="003210BC">
            <w:pPr>
              <w:rPr>
                <w:u w:val="single"/>
              </w:rPr>
            </w:pPr>
            <w:r w:rsidRPr="00064F4A">
              <w:rPr>
                <w:u w:val="single"/>
              </w:rPr>
              <w:t>Anticipated on-site review</w:t>
            </w:r>
          </w:p>
          <w:p w:rsidR="008A2CA5" w:rsidRPr="0053176C" w:rsidRDefault="008A2CA5" w:rsidP="003210BC">
            <w:pPr>
              <w:numPr>
                <w:ilvl w:val="0"/>
                <w:numId w:val="3"/>
              </w:numPr>
              <w:tabs>
                <w:tab w:val="clear" w:pos="720"/>
                <w:tab w:val="num" w:pos="252"/>
              </w:tabs>
              <w:ind w:left="252" w:hanging="252"/>
            </w:pPr>
            <w:r w:rsidRPr="0053176C">
              <w:t>Resident customized plans</w:t>
            </w:r>
          </w:p>
          <w:p w:rsidR="008A2CA5" w:rsidRDefault="008A2CA5" w:rsidP="003210BC">
            <w:pPr>
              <w:numPr>
                <w:ilvl w:val="0"/>
                <w:numId w:val="3"/>
              </w:numPr>
              <w:tabs>
                <w:tab w:val="clear" w:pos="720"/>
                <w:tab w:val="num" w:pos="252"/>
              </w:tabs>
              <w:ind w:left="252" w:hanging="252"/>
            </w:pPr>
            <w:r w:rsidRPr="0053176C">
              <w:t>Resident schedules</w:t>
            </w:r>
          </w:p>
          <w:p w:rsidR="008A2CA5" w:rsidRPr="00CE1054" w:rsidRDefault="008A2CA5" w:rsidP="003210BC">
            <w:pPr>
              <w:numPr>
                <w:ilvl w:val="0"/>
                <w:numId w:val="3"/>
              </w:numPr>
              <w:tabs>
                <w:tab w:val="clear" w:pos="720"/>
                <w:tab w:val="num" w:pos="252"/>
              </w:tabs>
              <w:ind w:left="252" w:hanging="252"/>
            </w:pPr>
            <w:r w:rsidRPr="0053176C">
              <w:t>Resident evaluations of preceptors and learning experiences</w:t>
            </w:r>
          </w:p>
        </w:tc>
      </w:tr>
    </w:tbl>
    <w:p w:rsidR="00EE630C" w:rsidRDefault="00EE630C" w:rsidP="00D639CD">
      <w:pPr>
        <w:rPr>
          <w:b/>
          <w:u w:val="single"/>
        </w:rPr>
      </w:pPr>
    </w:p>
    <w:p w:rsidR="00D639CD" w:rsidRPr="0053176C" w:rsidRDefault="00D639CD" w:rsidP="00D639CD">
      <w:r w:rsidRPr="0053176C">
        <w:rPr>
          <w:b/>
          <w:u w:val="single"/>
        </w:rPr>
        <w:t xml:space="preserve">Principle 6: Minimum Requirements of the Site Conducting the Residency Program </w:t>
      </w:r>
      <w:r w:rsidRPr="0053176C">
        <w:t>(The organization conducting the residency will meet accreditation standards, regulatory requirements, and other nationally applicable standards and will have sufficient resources to achieve the purposes of the program.)</w:t>
      </w:r>
    </w:p>
    <w:p w:rsidR="00D639CD" w:rsidRPr="0053176C" w:rsidRDefault="00D639CD" w:rsidP="00D639CD">
      <w:pPr>
        <w:rPr>
          <w:u w:val="single"/>
        </w:rPr>
      </w:pPr>
    </w:p>
    <w:p w:rsidR="00D639CD" w:rsidRPr="0053176C" w:rsidRDefault="00D639CD" w:rsidP="00D639CD">
      <w:pPr>
        <w:rPr>
          <w:b/>
        </w:rPr>
      </w:pPr>
      <w:r w:rsidRPr="00583C99">
        <w:rPr>
          <w:highlight w:val="yellow"/>
          <w:u w:val="single"/>
        </w:rPr>
        <w:t xml:space="preserve">Requirement </w:t>
      </w:r>
      <w:r w:rsidR="00583C99" w:rsidRPr="00583C99">
        <w:rPr>
          <w:highlight w:val="yellow"/>
          <w:u w:val="single"/>
        </w:rPr>
        <w:t>–CRITICAL FACTOR</w:t>
      </w:r>
    </w:p>
    <w:p w:rsidR="00D639CD" w:rsidRPr="0053176C" w:rsidRDefault="00D639CD" w:rsidP="00D639CD">
      <w:pPr>
        <w:ind w:left="720" w:hanging="720"/>
        <w:rPr>
          <w:b/>
        </w:rPr>
      </w:pPr>
      <w:r w:rsidRPr="00C16CBA">
        <w:rPr>
          <w:highlight w:val="yellow"/>
        </w:rPr>
        <w:lastRenderedPageBreak/>
        <w:t>6.1</w:t>
      </w:r>
      <w:r w:rsidR="007C01B9" w:rsidRPr="00C16CBA">
        <w:rPr>
          <w:highlight w:val="yellow"/>
        </w:rPr>
        <w:t>a</w:t>
      </w:r>
      <w:r w:rsidRPr="00C16CBA">
        <w:rPr>
          <w:highlight w:val="yellow"/>
        </w:rPr>
        <w:tab/>
        <w:t>As appropriate, residency programs</w:t>
      </w:r>
      <w:r w:rsidRPr="00C16CBA">
        <w:rPr>
          <w:b/>
          <w:highlight w:val="yellow"/>
        </w:rPr>
        <w:t xml:space="preserve"> </w:t>
      </w:r>
      <w:r w:rsidRPr="00C16CBA">
        <w:rPr>
          <w:bCs/>
          <w:highlight w:val="yellow"/>
        </w:rPr>
        <w:t xml:space="preserve">must </w:t>
      </w:r>
      <w:r w:rsidRPr="00C16CBA">
        <w:rPr>
          <w:highlight w:val="yellow"/>
        </w:rPr>
        <w:t>be conducted only in practice settings that have sought and accepted outside appraisal of facilities and patient care practices. The external appraisal must be conducted by a recognized organization appropriate to the practice setting.</w:t>
      </w:r>
    </w:p>
    <w:p w:rsidR="00D639CD" w:rsidRPr="0053176C" w:rsidRDefault="00D639CD" w:rsidP="00D639CD">
      <w:pPr>
        <w:ind w:left="1080" w:hanging="360"/>
        <w:rPr>
          <w:snapToGrid w:val="0"/>
        </w:rPr>
      </w:pPr>
      <w:r w:rsidRPr="0053176C">
        <w:t>a.</w:t>
      </w:r>
      <w:r w:rsidRPr="0053176C">
        <w:tab/>
        <w:t xml:space="preserve">A health-system (inclusive of all components of the system that provide patient care) that offers or that participates in offering a pharmacy residency must be accredited by applicable organizations [e.g., </w:t>
      </w:r>
      <w:r w:rsidR="00380F56">
        <w:rPr>
          <w:snapToGrid w:val="0"/>
        </w:rPr>
        <w:t>Joint Commission</w:t>
      </w:r>
      <w:r w:rsidRPr="0053176C">
        <w:rPr>
          <w:snapToGrid w:val="0"/>
        </w:rPr>
        <w:t>, American Osteopathic Association (AOA), National Committee for Quality Assurance (NCQA)</w:t>
      </w:r>
      <w:r w:rsidR="00564054">
        <w:rPr>
          <w:snapToGrid w:val="0"/>
        </w:rPr>
        <w:t xml:space="preserve">, </w:t>
      </w:r>
      <w:r w:rsidR="00564054" w:rsidRPr="00AD7E60">
        <w:rPr>
          <w:snapToGrid w:val="0"/>
        </w:rPr>
        <w:t>CMS validation review by state</w:t>
      </w:r>
      <w:r w:rsidRPr="0053176C">
        <w:rPr>
          <w:snapToGrid w:val="0"/>
        </w:rPr>
        <w:t>].</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AD7E60" w:rsidRPr="0053176C" w:rsidTr="00AD7E60">
        <w:tc>
          <w:tcPr>
            <w:tcW w:w="10260" w:type="dxa"/>
          </w:tcPr>
          <w:p w:rsidR="00AD7E60" w:rsidRPr="0053176C" w:rsidRDefault="00AD7E60" w:rsidP="00064F4A">
            <w:pPr>
              <w:jc w:val="center"/>
            </w:pPr>
            <w:r w:rsidRPr="0053176C">
              <w:t>Criteria 6.1a</w:t>
            </w:r>
          </w:p>
        </w:tc>
      </w:tr>
      <w:tr w:rsidR="00AD7E60" w:rsidRPr="0053176C" w:rsidTr="00AD7E60">
        <w:tc>
          <w:tcPr>
            <w:tcW w:w="10260" w:type="dxa"/>
          </w:tcPr>
          <w:p w:rsidR="00424826" w:rsidRDefault="00424826" w:rsidP="00424826">
            <w:r>
              <w:t>FC:</w:t>
            </w:r>
          </w:p>
          <w:p w:rsidR="00AD7E60" w:rsidRPr="0053176C" w:rsidRDefault="00AD7E60" w:rsidP="002C083A">
            <w:pPr>
              <w:numPr>
                <w:ilvl w:val="0"/>
                <w:numId w:val="17"/>
              </w:numPr>
              <w:tabs>
                <w:tab w:val="clear" w:pos="1080"/>
                <w:tab w:val="num" w:pos="252"/>
              </w:tabs>
              <w:ind w:left="252" w:hanging="180"/>
            </w:pPr>
            <w:r w:rsidRPr="0053176C">
              <w:t>Appraisal conducted by a recognized organization appropriate to the practice setting.</w:t>
            </w:r>
          </w:p>
          <w:p w:rsidR="00AD7E60" w:rsidRPr="0053176C" w:rsidRDefault="00AD7E60" w:rsidP="002C083A">
            <w:pPr>
              <w:numPr>
                <w:ilvl w:val="0"/>
                <w:numId w:val="17"/>
              </w:numPr>
              <w:tabs>
                <w:tab w:val="clear" w:pos="1080"/>
                <w:tab w:val="num" w:pos="252"/>
              </w:tabs>
              <w:ind w:left="252" w:hanging="180"/>
            </w:pPr>
            <w:r w:rsidRPr="0053176C">
              <w:t>If pharmacy-related findings on last survey, pharmacy is engaged in follow-up.</w:t>
            </w:r>
          </w:p>
        </w:tc>
      </w:tr>
      <w:tr w:rsidR="00AD7E60" w:rsidRPr="0053176C" w:rsidTr="00AD7E60">
        <w:tc>
          <w:tcPr>
            <w:tcW w:w="10260" w:type="dxa"/>
          </w:tcPr>
          <w:p w:rsidR="00AD7E60" w:rsidRPr="00064F4A" w:rsidRDefault="00AD7E60" w:rsidP="00D639CD">
            <w:pPr>
              <w:rPr>
                <w:u w:val="single"/>
              </w:rPr>
            </w:pPr>
            <w:r>
              <w:br w:type="page"/>
            </w:r>
            <w:r w:rsidRPr="00064F4A">
              <w:rPr>
                <w:u w:val="single"/>
              </w:rPr>
              <w:t>Requested pre-survey documentation</w:t>
            </w:r>
          </w:p>
          <w:p w:rsidR="00AD7E60" w:rsidRPr="0053176C" w:rsidRDefault="00AD7E60" w:rsidP="00064F4A">
            <w:pPr>
              <w:numPr>
                <w:ilvl w:val="0"/>
                <w:numId w:val="2"/>
              </w:numPr>
              <w:tabs>
                <w:tab w:val="num" w:pos="180"/>
              </w:tabs>
              <w:ind w:left="180" w:hanging="180"/>
            </w:pPr>
            <w:r w:rsidRPr="0053176C">
              <w:t xml:space="preserve">When applicable, that segment of last </w:t>
            </w:r>
            <w:r>
              <w:t>Joint Commission</w:t>
            </w:r>
            <w:r w:rsidRPr="0053176C">
              <w:t xml:space="preserve"> or other appropriate survey report that pertains to pharmacy services, P&amp;T Committee, DUE, and drug-related policies</w:t>
            </w:r>
          </w:p>
        </w:tc>
      </w:tr>
      <w:tr w:rsidR="00AD7E60" w:rsidRPr="0053176C" w:rsidTr="00AD7E60">
        <w:tc>
          <w:tcPr>
            <w:tcW w:w="10260" w:type="dxa"/>
          </w:tcPr>
          <w:p w:rsidR="00AD7E60" w:rsidRPr="00064F4A" w:rsidRDefault="00AD7E60" w:rsidP="003210BC">
            <w:pPr>
              <w:rPr>
                <w:u w:val="single"/>
              </w:rPr>
            </w:pPr>
            <w:r w:rsidRPr="00064F4A">
              <w:rPr>
                <w:u w:val="single"/>
              </w:rPr>
              <w:t>Anticipated on-site review</w:t>
            </w:r>
          </w:p>
          <w:p w:rsidR="00AD7E60" w:rsidRPr="00CE1054" w:rsidRDefault="00AD7E60" w:rsidP="00CE1054">
            <w:pPr>
              <w:pStyle w:val="ListParagraph"/>
              <w:numPr>
                <w:ilvl w:val="0"/>
                <w:numId w:val="2"/>
              </w:numPr>
              <w:tabs>
                <w:tab w:val="clear" w:pos="900"/>
                <w:tab w:val="num" w:pos="252"/>
              </w:tabs>
              <w:ind w:hanging="900"/>
              <w:rPr>
                <w:u w:val="single"/>
              </w:rPr>
            </w:pPr>
            <w:r w:rsidRPr="0053176C">
              <w:t>When applicable, written plans for follow-up on pharmacy-related findings</w:t>
            </w:r>
          </w:p>
        </w:tc>
      </w:tr>
    </w:tbl>
    <w:p w:rsidR="00D639CD" w:rsidRPr="0053176C" w:rsidRDefault="00D639CD" w:rsidP="00D639CD"/>
    <w:p w:rsidR="00D639CD" w:rsidRPr="0053176C" w:rsidRDefault="00D639CD" w:rsidP="00D639CD">
      <w:pPr>
        <w:ind w:left="360" w:hanging="360"/>
        <w:rPr>
          <w:snapToGrid w:val="0"/>
        </w:rPr>
      </w:pPr>
      <w:r w:rsidRPr="0053176C">
        <w:rPr>
          <w:u w:val="single"/>
        </w:rPr>
        <w:t>Requirement</w:t>
      </w:r>
      <w:r w:rsidRPr="0053176C">
        <w:rPr>
          <w:snapToGrid w:val="0"/>
        </w:rPr>
        <w:t xml:space="preserve"> </w:t>
      </w:r>
    </w:p>
    <w:p w:rsidR="00D639CD" w:rsidRPr="0053176C" w:rsidRDefault="00AD7E60" w:rsidP="00A123B8">
      <w:pPr>
        <w:ind w:left="720" w:hanging="720"/>
        <w:rPr>
          <w:snapToGrid w:val="0"/>
        </w:rPr>
      </w:pPr>
      <w:r>
        <w:rPr>
          <w:snapToGrid w:val="0"/>
        </w:rPr>
        <w:t xml:space="preserve">6.1b. </w:t>
      </w:r>
      <w:r w:rsidR="00A123B8" w:rsidRPr="0053176C">
        <w:rPr>
          <w:snapToGrid w:val="0"/>
        </w:rPr>
        <w:t xml:space="preserve"> </w:t>
      </w:r>
      <w:r>
        <w:rPr>
          <w:snapToGrid w:val="0"/>
        </w:rPr>
        <w:t xml:space="preserve">  </w:t>
      </w:r>
      <w:r w:rsidR="00D639CD" w:rsidRPr="0053176C">
        <w:rPr>
          <w:snapToGrid w:val="0"/>
        </w:rPr>
        <w:t>A college of pharmacy that participates in offeri</w:t>
      </w:r>
      <w:r>
        <w:rPr>
          <w:snapToGrid w:val="0"/>
        </w:rPr>
        <w:t xml:space="preserve">ng a pharmacy residency must be </w:t>
      </w:r>
      <w:r w:rsidR="00D639CD" w:rsidRPr="0053176C">
        <w:rPr>
          <w:snapToGrid w:val="0"/>
        </w:rPr>
        <w:t>accredited by the Accreditation Council for Pharmacy Education (ACPE).</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AD7E60" w:rsidRPr="0053176C" w:rsidTr="00AD7E60">
        <w:tc>
          <w:tcPr>
            <w:tcW w:w="10260" w:type="dxa"/>
          </w:tcPr>
          <w:p w:rsidR="00AD7E60" w:rsidRPr="0053176C" w:rsidRDefault="00AD7E60" w:rsidP="00064F4A">
            <w:pPr>
              <w:jc w:val="center"/>
            </w:pPr>
            <w:r w:rsidRPr="0053176C">
              <w:t>Criteria 6.1b</w:t>
            </w:r>
          </w:p>
        </w:tc>
      </w:tr>
      <w:tr w:rsidR="00AD7E60" w:rsidRPr="0053176C" w:rsidTr="00AD7E60">
        <w:tc>
          <w:tcPr>
            <w:tcW w:w="10260" w:type="dxa"/>
          </w:tcPr>
          <w:p w:rsidR="00424826" w:rsidRDefault="00424826" w:rsidP="00424826">
            <w:r>
              <w:t>FC:</w:t>
            </w:r>
          </w:p>
          <w:p w:rsidR="00AD7E60" w:rsidRPr="0053176C" w:rsidRDefault="00AD7E60" w:rsidP="00064F4A">
            <w:pPr>
              <w:numPr>
                <w:ilvl w:val="0"/>
                <w:numId w:val="2"/>
              </w:numPr>
              <w:tabs>
                <w:tab w:val="num" w:pos="252"/>
              </w:tabs>
              <w:ind w:left="252" w:hanging="252"/>
            </w:pPr>
            <w:r w:rsidRPr="0053176C">
              <w:t>College of pharmacy is accredited by ACPE.</w:t>
            </w:r>
          </w:p>
          <w:p w:rsidR="00AD7E60" w:rsidRPr="0053176C" w:rsidRDefault="00AD7E60" w:rsidP="00064F4A">
            <w:pPr>
              <w:numPr>
                <w:ilvl w:val="0"/>
                <w:numId w:val="2"/>
              </w:numPr>
              <w:tabs>
                <w:tab w:val="num" w:pos="252"/>
              </w:tabs>
              <w:ind w:left="252" w:hanging="252"/>
            </w:pPr>
            <w:r w:rsidRPr="0053176C">
              <w:t>If findings on last survey, evidence of follow-up to findings.</w:t>
            </w:r>
          </w:p>
        </w:tc>
      </w:tr>
      <w:tr w:rsidR="00AD7E60" w:rsidRPr="0053176C" w:rsidTr="00AD7E60">
        <w:tc>
          <w:tcPr>
            <w:tcW w:w="10260" w:type="dxa"/>
          </w:tcPr>
          <w:p w:rsidR="00AD7E60" w:rsidRPr="00064F4A" w:rsidRDefault="00AD7E60" w:rsidP="00D639CD">
            <w:pPr>
              <w:rPr>
                <w:u w:val="single"/>
              </w:rPr>
            </w:pPr>
            <w:r>
              <w:br w:type="page"/>
            </w:r>
            <w:r w:rsidRPr="00064F4A">
              <w:rPr>
                <w:u w:val="single"/>
              </w:rPr>
              <w:t>Requested pre-survey documentation</w:t>
            </w:r>
          </w:p>
          <w:p w:rsidR="00AD7E60" w:rsidRPr="0053176C" w:rsidRDefault="00AD7E60" w:rsidP="00064F4A">
            <w:pPr>
              <w:numPr>
                <w:ilvl w:val="0"/>
                <w:numId w:val="2"/>
              </w:numPr>
              <w:tabs>
                <w:tab w:val="num" w:pos="180"/>
              </w:tabs>
              <w:ind w:left="180" w:hanging="180"/>
            </w:pPr>
            <w:r w:rsidRPr="0053176C">
              <w:t>When applicable, that segment of last ACPE survey report that pertains to experiential training</w:t>
            </w:r>
          </w:p>
        </w:tc>
      </w:tr>
      <w:tr w:rsidR="00AD7E60" w:rsidRPr="0053176C" w:rsidTr="00AD7E60">
        <w:tc>
          <w:tcPr>
            <w:tcW w:w="10260" w:type="dxa"/>
          </w:tcPr>
          <w:p w:rsidR="00AD7E60" w:rsidRPr="00064F4A" w:rsidRDefault="00AD7E60" w:rsidP="003210BC">
            <w:pPr>
              <w:rPr>
                <w:u w:val="single"/>
              </w:rPr>
            </w:pPr>
            <w:r w:rsidRPr="00064F4A">
              <w:rPr>
                <w:u w:val="single"/>
              </w:rPr>
              <w:t>Anticipated on-site review</w:t>
            </w:r>
          </w:p>
          <w:p w:rsidR="00AD7E60" w:rsidRPr="00CE1054" w:rsidRDefault="00AD7E60" w:rsidP="00CE1054">
            <w:pPr>
              <w:pStyle w:val="ListParagraph"/>
              <w:numPr>
                <w:ilvl w:val="0"/>
                <w:numId w:val="2"/>
              </w:numPr>
              <w:tabs>
                <w:tab w:val="clear" w:pos="900"/>
                <w:tab w:val="num" w:pos="252"/>
              </w:tabs>
              <w:ind w:hanging="900"/>
              <w:rPr>
                <w:u w:val="single"/>
              </w:rPr>
            </w:pPr>
            <w:r w:rsidRPr="0053176C">
              <w:t>When applicable, written plans for follow-up on experiential training-related findings</w:t>
            </w:r>
          </w:p>
        </w:tc>
      </w:tr>
      <w:tr w:rsidR="00AD7E60" w:rsidRPr="0053176C" w:rsidTr="00AD7E60">
        <w:tc>
          <w:tcPr>
            <w:tcW w:w="10260" w:type="dxa"/>
          </w:tcPr>
          <w:p w:rsidR="00AD7E60" w:rsidRPr="00424826" w:rsidRDefault="00AD7E60" w:rsidP="00D639CD">
            <w:pPr>
              <w:rPr>
                <w:i/>
              </w:rPr>
            </w:pPr>
            <w:r w:rsidRPr="00424826">
              <w:rPr>
                <w:i/>
              </w:rPr>
              <w:t>Note:  This requirement only applies when the college of pharmacy is the sponsoring organization.</w:t>
            </w:r>
          </w:p>
        </w:tc>
      </w:tr>
    </w:tbl>
    <w:p w:rsidR="00DC227C" w:rsidRPr="0053176C" w:rsidRDefault="00DC227C" w:rsidP="00082EBB">
      <w:pPr>
        <w:rPr>
          <w:u w:val="single"/>
        </w:rPr>
      </w:pPr>
    </w:p>
    <w:p w:rsidR="00D639CD" w:rsidRPr="0053176C" w:rsidRDefault="00D639CD" w:rsidP="00D639CD">
      <w:pPr>
        <w:ind w:left="360" w:hanging="360"/>
        <w:rPr>
          <w:b/>
        </w:rPr>
      </w:pPr>
      <w:r w:rsidRPr="0053176C">
        <w:rPr>
          <w:u w:val="single"/>
        </w:rPr>
        <w:t>Requirement</w:t>
      </w:r>
      <w:r w:rsidRPr="0053176C">
        <w:rPr>
          <w:b/>
        </w:rPr>
        <w:t xml:space="preserve"> </w:t>
      </w:r>
    </w:p>
    <w:p w:rsidR="00D639CD" w:rsidRPr="0053176C" w:rsidRDefault="00A123B8" w:rsidP="00A123B8">
      <w:pPr>
        <w:ind w:left="720" w:hanging="720"/>
      </w:pPr>
      <w:r w:rsidRPr="0053176C">
        <w:t xml:space="preserve">6.1c.     </w:t>
      </w:r>
      <w:r w:rsidR="00D639CD" w:rsidRPr="0053176C">
        <w:t xml:space="preserve">Other practice settings that offer a pharmacy residency must have </w:t>
      </w:r>
      <w:r w:rsidR="00D639CD" w:rsidRPr="0053176C">
        <w:rPr>
          <w:snapToGrid w:val="0"/>
        </w:rPr>
        <w:t>demonstrated substantial compliance with applicable professionally developed and nationally applied standards.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AD7E60" w:rsidRPr="0053176C" w:rsidTr="00AD7E60">
        <w:tc>
          <w:tcPr>
            <w:tcW w:w="10260" w:type="dxa"/>
          </w:tcPr>
          <w:p w:rsidR="00AD7E60" w:rsidRPr="0053176C" w:rsidRDefault="00AD7E60" w:rsidP="00064F4A">
            <w:pPr>
              <w:jc w:val="center"/>
            </w:pPr>
            <w:r w:rsidRPr="0053176C">
              <w:t>Criteria 6.1c</w:t>
            </w:r>
          </w:p>
        </w:tc>
      </w:tr>
      <w:tr w:rsidR="00AD7E60" w:rsidRPr="0053176C" w:rsidTr="00AD7E60">
        <w:tc>
          <w:tcPr>
            <w:tcW w:w="10260" w:type="dxa"/>
          </w:tcPr>
          <w:p w:rsidR="00424826" w:rsidRDefault="00424826" w:rsidP="00424826">
            <w:r>
              <w:t>FC:</w:t>
            </w:r>
          </w:p>
          <w:p w:rsidR="00AD7E60" w:rsidRPr="0053176C" w:rsidRDefault="00AD7E60" w:rsidP="00064F4A">
            <w:pPr>
              <w:numPr>
                <w:ilvl w:val="0"/>
                <w:numId w:val="2"/>
              </w:numPr>
              <w:tabs>
                <w:tab w:val="num" w:pos="252"/>
              </w:tabs>
              <w:ind w:left="252" w:hanging="252"/>
            </w:pPr>
            <w:r w:rsidRPr="0053176C">
              <w:t>Site is compliant with those professionally developed and nationally applied standards that are applicable to the site.</w:t>
            </w:r>
          </w:p>
        </w:tc>
      </w:tr>
      <w:tr w:rsidR="00AD7E60" w:rsidRPr="0053176C" w:rsidTr="00AD7E60">
        <w:tc>
          <w:tcPr>
            <w:tcW w:w="10260" w:type="dxa"/>
          </w:tcPr>
          <w:p w:rsidR="00AD7E60" w:rsidRPr="00064F4A" w:rsidRDefault="00AD7E60" w:rsidP="003210BC">
            <w:pPr>
              <w:rPr>
                <w:u w:val="single"/>
              </w:rPr>
            </w:pPr>
            <w:r w:rsidRPr="00064F4A">
              <w:rPr>
                <w:u w:val="single"/>
              </w:rPr>
              <w:t>Anticipated on-site review</w:t>
            </w:r>
          </w:p>
          <w:p w:rsidR="00AD7E60" w:rsidRPr="00CE1054" w:rsidRDefault="00AD7E60" w:rsidP="00CE1054">
            <w:pPr>
              <w:pStyle w:val="ListParagraph"/>
              <w:numPr>
                <w:ilvl w:val="0"/>
                <w:numId w:val="2"/>
              </w:numPr>
              <w:tabs>
                <w:tab w:val="clear" w:pos="900"/>
                <w:tab w:val="num" w:pos="252"/>
              </w:tabs>
              <w:ind w:hanging="900"/>
              <w:rPr>
                <w:u w:val="single"/>
              </w:rPr>
            </w:pPr>
            <w:r w:rsidRPr="0053176C">
              <w:t>Review of applicable standards for compliance with requirements for the medication-use system</w:t>
            </w:r>
          </w:p>
        </w:tc>
      </w:tr>
      <w:tr w:rsidR="00AD7E60" w:rsidRPr="0053176C" w:rsidTr="00AD7E60">
        <w:tc>
          <w:tcPr>
            <w:tcW w:w="10260" w:type="dxa"/>
          </w:tcPr>
          <w:p w:rsidR="00AD7E60" w:rsidRPr="002304C4" w:rsidRDefault="00AD7E60" w:rsidP="00D639CD">
            <w:pPr>
              <w:rPr>
                <w:b/>
              </w:rPr>
            </w:pPr>
            <w:r w:rsidRPr="0053176C">
              <w:rPr>
                <w:b/>
                <w:i/>
              </w:rPr>
              <w:t xml:space="preserve">Note:  </w:t>
            </w:r>
            <w:r w:rsidRPr="005339DE">
              <w:rPr>
                <w:i/>
              </w:rPr>
              <w:tab/>
              <w:t>For clinic and ambulatory care areas, applies to anything related to medications used in the area.  For reference use Minimum Standard for Pharmaceutical Services in Ambulatory Care</w:t>
            </w:r>
            <w:r w:rsidRPr="0053176C">
              <w:rPr>
                <w:b/>
              </w:rPr>
              <w:t>.</w:t>
            </w:r>
          </w:p>
        </w:tc>
      </w:tr>
    </w:tbl>
    <w:p w:rsidR="00D639CD" w:rsidRPr="0053176C" w:rsidRDefault="00D639CD" w:rsidP="00D639CD"/>
    <w:p w:rsidR="00D639CD" w:rsidRPr="0053176C" w:rsidRDefault="00D639CD" w:rsidP="00D639CD">
      <w:r w:rsidRPr="0053176C">
        <w:rPr>
          <w:u w:val="single"/>
        </w:rPr>
        <w:t>Requirement</w:t>
      </w:r>
    </w:p>
    <w:p w:rsidR="00D639CD" w:rsidRPr="0053176C" w:rsidRDefault="00D639CD" w:rsidP="002C083A">
      <w:pPr>
        <w:numPr>
          <w:ilvl w:val="1"/>
          <w:numId w:val="15"/>
        </w:numPr>
      </w:pPr>
      <w:r w:rsidRPr="0053176C">
        <w:t xml:space="preserve">Residency programs must be conducted only in those practice settings where management and professional staff have committed to seek excellence in patient </w:t>
      </w:r>
      <w:r w:rsidRPr="0053176C">
        <w:lastRenderedPageBreak/>
        <w:t>care, demonstrated substantial compliance with professionally developed and nationally applied practice and operational standards, and have sufficient resources to achieve the educational goals and objectives selected for the residency program.</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AD7E60" w:rsidRPr="0053176C" w:rsidTr="00AD7E60">
        <w:tc>
          <w:tcPr>
            <w:tcW w:w="10260" w:type="dxa"/>
          </w:tcPr>
          <w:p w:rsidR="00AD7E60" w:rsidRPr="0053176C" w:rsidRDefault="00AD7E60" w:rsidP="00064F4A">
            <w:pPr>
              <w:jc w:val="center"/>
            </w:pPr>
            <w:r w:rsidRPr="0053176C">
              <w:t>Criteria 6.2</w:t>
            </w:r>
          </w:p>
        </w:tc>
      </w:tr>
      <w:tr w:rsidR="00AD7E60" w:rsidRPr="0053176C" w:rsidTr="00AD7E60">
        <w:tc>
          <w:tcPr>
            <w:tcW w:w="10260" w:type="dxa"/>
          </w:tcPr>
          <w:p w:rsidR="002304C4" w:rsidRDefault="002304C4" w:rsidP="002304C4">
            <w:r>
              <w:t>FC:</w:t>
            </w:r>
          </w:p>
          <w:p w:rsidR="00AD7E60" w:rsidRPr="0053176C" w:rsidRDefault="00AD7E60" w:rsidP="00064F4A">
            <w:pPr>
              <w:numPr>
                <w:ilvl w:val="0"/>
                <w:numId w:val="2"/>
              </w:numPr>
              <w:tabs>
                <w:tab w:val="num" w:pos="252"/>
              </w:tabs>
              <w:ind w:left="252" w:hanging="252"/>
            </w:pPr>
            <w:r w:rsidRPr="0053176C">
              <w:t xml:space="preserve">Where there are findings from latest </w:t>
            </w:r>
            <w:r>
              <w:t>Joint Commission</w:t>
            </w:r>
            <w:r w:rsidRPr="0053176C">
              <w:t xml:space="preserve"> survey (or other applicable accrediting body), the organization evidences quality improvement efforts to resolve the problems identified.</w:t>
            </w:r>
          </w:p>
          <w:p w:rsidR="00AD7E60" w:rsidRPr="0053176C" w:rsidRDefault="00AD7E60" w:rsidP="00064F4A">
            <w:pPr>
              <w:numPr>
                <w:ilvl w:val="0"/>
                <w:numId w:val="2"/>
              </w:numPr>
              <w:tabs>
                <w:tab w:val="num" w:pos="252"/>
              </w:tabs>
              <w:ind w:left="252" w:hanging="252"/>
            </w:pPr>
            <w:r w:rsidRPr="0053176C">
              <w:t xml:space="preserve">The organization engages in ongoing quality improvement efforts.  </w:t>
            </w:r>
          </w:p>
          <w:p w:rsidR="00AD7E60" w:rsidRPr="0053176C" w:rsidRDefault="00AD7E60" w:rsidP="00064F4A">
            <w:pPr>
              <w:numPr>
                <w:ilvl w:val="0"/>
                <w:numId w:val="2"/>
              </w:numPr>
              <w:tabs>
                <w:tab w:val="num" w:pos="252"/>
              </w:tabs>
              <w:ind w:left="252" w:hanging="252"/>
            </w:pPr>
            <w:r w:rsidRPr="0053176C">
              <w:t>Funding for the residency program is sufficient to support resident professional development.</w:t>
            </w:r>
          </w:p>
          <w:p w:rsidR="00AD7E60" w:rsidRPr="0053176C" w:rsidRDefault="00AD7E60" w:rsidP="00064F4A">
            <w:pPr>
              <w:numPr>
                <w:ilvl w:val="0"/>
                <w:numId w:val="2"/>
              </w:numPr>
              <w:tabs>
                <w:tab w:val="num" w:pos="252"/>
              </w:tabs>
              <w:ind w:left="252" w:hanging="252"/>
            </w:pPr>
            <w:r w:rsidRPr="0053176C">
              <w:t xml:space="preserve">Funding for the residency program is sufficient to support the professional development of the RPD and preceptors.  </w:t>
            </w:r>
          </w:p>
        </w:tc>
      </w:tr>
      <w:tr w:rsidR="00AD7E60" w:rsidRPr="0053176C" w:rsidTr="00AD7E60">
        <w:tc>
          <w:tcPr>
            <w:tcW w:w="10260" w:type="dxa"/>
          </w:tcPr>
          <w:p w:rsidR="00AD7E60" w:rsidRPr="00064F4A" w:rsidRDefault="00AD7E60" w:rsidP="00D639CD">
            <w:pPr>
              <w:rPr>
                <w:u w:val="single"/>
              </w:rPr>
            </w:pPr>
            <w:r>
              <w:br w:type="page"/>
            </w:r>
            <w:r w:rsidRPr="00064F4A">
              <w:rPr>
                <w:u w:val="single"/>
              </w:rPr>
              <w:t>Requested pre-survey documentation</w:t>
            </w:r>
          </w:p>
          <w:p w:rsidR="00AD7E60" w:rsidRPr="0053176C" w:rsidRDefault="00AD7E60" w:rsidP="00064F4A">
            <w:pPr>
              <w:numPr>
                <w:ilvl w:val="0"/>
                <w:numId w:val="2"/>
              </w:numPr>
              <w:tabs>
                <w:tab w:val="num" w:pos="180"/>
              </w:tabs>
              <w:ind w:left="180" w:hanging="180"/>
            </w:pPr>
            <w:r w:rsidRPr="0053176C">
              <w:t>Preceptor and resident A&amp;P forms</w:t>
            </w:r>
          </w:p>
          <w:p w:rsidR="00AD7E60" w:rsidRPr="0053176C" w:rsidRDefault="00AD7E60" w:rsidP="00064F4A">
            <w:pPr>
              <w:numPr>
                <w:ilvl w:val="0"/>
                <w:numId w:val="2"/>
              </w:numPr>
              <w:tabs>
                <w:tab w:val="num" w:pos="180"/>
              </w:tabs>
              <w:ind w:left="180" w:hanging="180"/>
            </w:pPr>
            <w:r w:rsidRPr="0053176C">
              <w:t>List of current quality improvement initiatives</w:t>
            </w:r>
          </w:p>
        </w:tc>
      </w:tr>
      <w:tr w:rsidR="00AD7E60" w:rsidRPr="0053176C" w:rsidTr="00AD7E60">
        <w:tc>
          <w:tcPr>
            <w:tcW w:w="10260" w:type="dxa"/>
          </w:tcPr>
          <w:p w:rsidR="00AD7E60" w:rsidRPr="00064F4A" w:rsidRDefault="00AD7E60" w:rsidP="003210BC">
            <w:pPr>
              <w:rPr>
                <w:u w:val="single"/>
              </w:rPr>
            </w:pPr>
            <w:r w:rsidRPr="00064F4A">
              <w:rPr>
                <w:u w:val="single"/>
              </w:rPr>
              <w:t>Anticipated on-site review</w:t>
            </w:r>
          </w:p>
          <w:p w:rsidR="00AD7E60" w:rsidRPr="0053176C" w:rsidRDefault="00AD7E60" w:rsidP="003210BC">
            <w:pPr>
              <w:numPr>
                <w:ilvl w:val="0"/>
                <w:numId w:val="3"/>
              </w:numPr>
              <w:tabs>
                <w:tab w:val="clear" w:pos="720"/>
                <w:tab w:val="num" w:pos="252"/>
              </w:tabs>
              <w:ind w:left="252" w:hanging="252"/>
            </w:pPr>
            <w:r w:rsidRPr="0053176C">
              <w:t>Organizational quality improvement plan</w:t>
            </w:r>
          </w:p>
          <w:p w:rsidR="00AD7E60" w:rsidRPr="0053176C" w:rsidRDefault="00AD7E60" w:rsidP="003210BC">
            <w:pPr>
              <w:numPr>
                <w:ilvl w:val="0"/>
                <w:numId w:val="3"/>
              </w:numPr>
              <w:tabs>
                <w:tab w:val="clear" w:pos="720"/>
                <w:tab w:val="num" w:pos="252"/>
              </w:tabs>
              <w:ind w:left="252" w:hanging="252"/>
            </w:pPr>
            <w:r w:rsidRPr="0053176C">
              <w:t>Organizational accreditation survey report</w:t>
            </w:r>
          </w:p>
          <w:p w:rsidR="00AD7E60" w:rsidRPr="0053176C" w:rsidRDefault="00AD7E60" w:rsidP="003210BC">
            <w:pPr>
              <w:numPr>
                <w:ilvl w:val="0"/>
                <w:numId w:val="3"/>
              </w:numPr>
              <w:tabs>
                <w:tab w:val="clear" w:pos="720"/>
                <w:tab w:val="num" w:pos="252"/>
              </w:tabs>
              <w:ind w:left="252" w:hanging="252"/>
            </w:pPr>
            <w:r w:rsidRPr="0053176C">
              <w:t>Organizational plan for rectifying problems found during organizational accrediting survey</w:t>
            </w:r>
          </w:p>
          <w:p w:rsidR="00AD7E60" w:rsidRDefault="00AD7E60" w:rsidP="003210BC">
            <w:pPr>
              <w:numPr>
                <w:ilvl w:val="0"/>
                <w:numId w:val="3"/>
              </w:numPr>
              <w:tabs>
                <w:tab w:val="clear" w:pos="720"/>
                <w:tab w:val="num" w:pos="252"/>
              </w:tabs>
              <w:ind w:left="252" w:hanging="252"/>
            </w:pPr>
            <w:r w:rsidRPr="0053176C">
              <w:t>Resident interview confirming attendance at meetings and conferences</w:t>
            </w:r>
          </w:p>
          <w:p w:rsidR="00AD7E60" w:rsidRPr="00CE1054" w:rsidRDefault="00AD7E60" w:rsidP="003210BC">
            <w:pPr>
              <w:numPr>
                <w:ilvl w:val="0"/>
                <w:numId w:val="3"/>
              </w:numPr>
              <w:tabs>
                <w:tab w:val="clear" w:pos="720"/>
                <w:tab w:val="num" w:pos="252"/>
              </w:tabs>
              <w:ind w:left="252" w:hanging="252"/>
            </w:pPr>
            <w:r w:rsidRPr="0053176C">
              <w:t>Interviews with nursing administrators, P&amp;T chair, medical staff, hospital administration</w:t>
            </w:r>
          </w:p>
        </w:tc>
      </w:tr>
      <w:tr w:rsidR="00AD7E60" w:rsidRPr="0053176C" w:rsidTr="00AD7E60">
        <w:tc>
          <w:tcPr>
            <w:tcW w:w="10260" w:type="dxa"/>
          </w:tcPr>
          <w:p w:rsidR="00AD7E60" w:rsidRPr="002304C4" w:rsidRDefault="00AD7E60" w:rsidP="003210BC">
            <w:pPr>
              <w:rPr>
                <w:i/>
              </w:rPr>
            </w:pPr>
            <w:r w:rsidRPr="0053176C">
              <w:rPr>
                <w:b/>
                <w:i/>
              </w:rPr>
              <w:t xml:space="preserve">Note:  </w:t>
            </w:r>
            <w:r w:rsidRPr="005339DE">
              <w:rPr>
                <w:i/>
              </w:rPr>
              <w:t>It would be permissible to issue a PC if the survey team finds that management and other professional staff are not committed to seek excellence in patient care, seeking substantial compliance with professionally developed and nationally applied practice and operational standards, or to providing sufficient resources to conduct the residency program.</w:t>
            </w:r>
          </w:p>
        </w:tc>
      </w:tr>
    </w:tbl>
    <w:p w:rsidR="005339DE" w:rsidRPr="0053176C" w:rsidRDefault="005339DE" w:rsidP="00D639CD">
      <w:pPr>
        <w:rPr>
          <w:u w:val="single"/>
        </w:rPr>
      </w:pPr>
    </w:p>
    <w:p w:rsidR="00D639CD" w:rsidRPr="0053176C" w:rsidRDefault="00D639CD" w:rsidP="00D639CD">
      <w:r w:rsidRPr="0053176C">
        <w:rPr>
          <w:u w:val="single"/>
        </w:rPr>
        <w:t>Requirement</w:t>
      </w:r>
    </w:p>
    <w:p w:rsidR="00D639CD" w:rsidRPr="0053176C" w:rsidRDefault="00D639CD" w:rsidP="002C083A">
      <w:pPr>
        <w:pStyle w:val="BodyTextIndent2"/>
        <w:numPr>
          <w:ilvl w:val="1"/>
          <w:numId w:val="15"/>
        </w:numPr>
      </w:pPr>
      <w:r w:rsidRPr="0053176C">
        <w:t>Two or more practice sites, or a sponsoring organization (e.g., college of pharmacy, health system) working in cooperation with one or more practice sites, may provide a pharmacy residency.</w:t>
      </w:r>
    </w:p>
    <w:p w:rsidR="00D639CD" w:rsidRPr="0053176C" w:rsidRDefault="00D639CD" w:rsidP="002C083A">
      <w:pPr>
        <w:numPr>
          <w:ilvl w:val="0"/>
          <w:numId w:val="16"/>
        </w:numPr>
      </w:pPr>
      <w:r w:rsidRPr="0053176C">
        <w:t>Pharmacy residencies are dependent on the availability of a sufficient patient population base and professional practice experience to satisfy the requirements of the residency program.</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AD7E60" w:rsidRPr="0053176C" w:rsidTr="00AD7E60">
        <w:tc>
          <w:tcPr>
            <w:tcW w:w="10260" w:type="dxa"/>
          </w:tcPr>
          <w:p w:rsidR="00AD7E60" w:rsidRPr="0053176C" w:rsidRDefault="00AD7E60" w:rsidP="00064F4A">
            <w:pPr>
              <w:jc w:val="center"/>
            </w:pPr>
            <w:r w:rsidRPr="0053176C">
              <w:t>Criteria 6.3a</w:t>
            </w:r>
          </w:p>
        </w:tc>
      </w:tr>
      <w:tr w:rsidR="00AD7E60" w:rsidRPr="0053176C" w:rsidTr="00AD7E60">
        <w:tc>
          <w:tcPr>
            <w:tcW w:w="10260" w:type="dxa"/>
          </w:tcPr>
          <w:p w:rsidR="002304C4" w:rsidRDefault="002304C4" w:rsidP="002304C4">
            <w:r>
              <w:t>FC:</w:t>
            </w:r>
          </w:p>
          <w:p w:rsidR="00AD7E60" w:rsidRPr="0053176C" w:rsidRDefault="00AD7E60" w:rsidP="00064F4A">
            <w:pPr>
              <w:numPr>
                <w:ilvl w:val="0"/>
                <w:numId w:val="2"/>
              </w:numPr>
              <w:tabs>
                <w:tab w:val="num" w:pos="252"/>
              </w:tabs>
              <w:ind w:left="252" w:hanging="252"/>
            </w:pPr>
            <w:r w:rsidRPr="0053176C">
              <w:t>Patients served are characteristic of the diversity, variety of disease states, and complexity of patient problems characteristic of a generalist practice.</w:t>
            </w:r>
          </w:p>
          <w:p w:rsidR="00AD7E60" w:rsidRPr="0053176C" w:rsidRDefault="00AD7E60" w:rsidP="00064F4A">
            <w:pPr>
              <w:numPr>
                <w:ilvl w:val="0"/>
                <w:numId w:val="2"/>
              </w:numPr>
              <w:tabs>
                <w:tab w:val="num" w:pos="252"/>
              </w:tabs>
              <w:ind w:left="252" w:hanging="252"/>
            </w:pPr>
            <w:r w:rsidRPr="0053176C">
              <w:t>There is a broad scope of direct patient care activities.</w:t>
            </w:r>
          </w:p>
        </w:tc>
      </w:tr>
      <w:tr w:rsidR="00AD7E60" w:rsidRPr="0053176C" w:rsidTr="00AD7E60">
        <w:tc>
          <w:tcPr>
            <w:tcW w:w="10260" w:type="dxa"/>
          </w:tcPr>
          <w:p w:rsidR="00AD7E60" w:rsidRPr="00064F4A" w:rsidRDefault="00AD7E60" w:rsidP="00D639CD">
            <w:pPr>
              <w:rPr>
                <w:u w:val="single"/>
              </w:rPr>
            </w:pPr>
            <w:r>
              <w:br w:type="page"/>
            </w:r>
            <w:r w:rsidRPr="00064F4A">
              <w:rPr>
                <w:u w:val="single"/>
              </w:rPr>
              <w:t>Requested pre-survey documentation</w:t>
            </w:r>
          </w:p>
          <w:p w:rsidR="00AD7E60" w:rsidRPr="0053176C" w:rsidRDefault="00AD7E60" w:rsidP="00064F4A">
            <w:pPr>
              <w:numPr>
                <w:ilvl w:val="0"/>
                <w:numId w:val="2"/>
              </w:numPr>
              <w:tabs>
                <w:tab w:val="num" w:pos="180"/>
              </w:tabs>
              <w:ind w:left="180" w:hanging="180"/>
            </w:pPr>
            <w:r w:rsidRPr="0053176C">
              <w:t>Ambulatory and Acute Care Grids</w:t>
            </w:r>
          </w:p>
          <w:p w:rsidR="00AD7E60" w:rsidRPr="0053176C" w:rsidRDefault="00AD7E60" w:rsidP="00064F4A">
            <w:pPr>
              <w:numPr>
                <w:ilvl w:val="0"/>
                <w:numId w:val="2"/>
              </w:numPr>
              <w:tabs>
                <w:tab w:val="num" w:pos="180"/>
              </w:tabs>
              <w:ind w:left="180" w:hanging="180"/>
            </w:pPr>
            <w:r w:rsidRPr="0053176C">
              <w:t>Descriptions of each lear</w:t>
            </w:r>
            <w:r>
              <w:t>n</w:t>
            </w:r>
            <w:r w:rsidRPr="0053176C">
              <w:t>ing experience</w:t>
            </w:r>
          </w:p>
          <w:p w:rsidR="00AD7E60" w:rsidRPr="0053176C" w:rsidRDefault="00AD7E60" w:rsidP="00064F4A">
            <w:pPr>
              <w:numPr>
                <w:ilvl w:val="0"/>
                <w:numId w:val="2"/>
              </w:numPr>
              <w:tabs>
                <w:tab w:val="num" w:pos="180"/>
              </w:tabs>
              <w:ind w:left="180" w:hanging="180"/>
            </w:pPr>
            <w:r w:rsidRPr="0053176C">
              <w:t>Preceptor Roster form</w:t>
            </w:r>
          </w:p>
          <w:p w:rsidR="00AD7E60" w:rsidRPr="0053176C" w:rsidRDefault="00AD7E60" w:rsidP="00064F4A">
            <w:pPr>
              <w:numPr>
                <w:ilvl w:val="0"/>
                <w:numId w:val="2"/>
              </w:numPr>
              <w:tabs>
                <w:tab w:val="num" w:pos="180"/>
              </w:tabs>
              <w:ind w:left="180" w:hanging="180"/>
            </w:pPr>
            <w:r w:rsidRPr="0053176C">
              <w:t>Program’s structure</w:t>
            </w:r>
          </w:p>
        </w:tc>
      </w:tr>
    </w:tbl>
    <w:p w:rsidR="00D639CD" w:rsidRPr="0053176C" w:rsidRDefault="00D639CD" w:rsidP="00D639CD">
      <w:pPr>
        <w:rPr>
          <w:b/>
        </w:rPr>
      </w:pPr>
    </w:p>
    <w:p w:rsidR="00D639CD" w:rsidRPr="0053176C" w:rsidRDefault="00D639CD" w:rsidP="00A123B8">
      <w:pPr>
        <w:tabs>
          <w:tab w:val="left" w:pos="720"/>
        </w:tabs>
      </w:pPr>
      <w:r w:rsidRPr="0053176C">
        <w:rPr>
          <w:u w:val="single"/>
        </w:rPr>
        <w:t>Requirement</w:t>
      </w:r>
      <w:r w:rsidRPr="0053176C">
        <w:t xml:space="preserve"> </w:t>
      </w:r>
    </w:p>
    <w:p w:rsidR="00D639CD" w:rsidRPr="0053176C" w:rsidRDefault="00C426B9" w:rsidP="00C426B9">
      <w:pPr>
        <w:ind w:left="720" w:hanging="720"/>
      </w:pPr>
      <w:r w:rsidRPr="0053176C">
        <w:t xml:space="preserve">6.3b.    </w:t>
      </w:r>
      <w:r w:rsidR="00D639CD" w:rsidRPr="0053176C">
        <w:t>Sponsoring organizations must maintain authority and responsibility for the quality of their residency programs.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AD7E60" w:rsidRPr="0053176C" w:rsidTr="00AD7E60">
        <w:tc>
          <w:tcPr>
            <w:tcW w:w="10260" w:type="dxa"/>
          </w:tcPr>
          <w:p w:rsidR="00AD7E60" w:rsidRPr="0053176C" w:rsidRDefault="00AD7E60" w:rsidP="00064F4A">
            <w:pPr>
              <w:jc w:val="center"/>
            </w:pPr>
            <w:r w:rsidRPr="0053176C">
              <w:t>Criteria 6.3b</w:t>
            </w:r>
          </w:p>
        </w:tc>
      </w:tr>
      <w:tr w:rsidR="00AD7E60" w:rsidRPr="0053176C" w:rsidTr="00AD7E60">
        <w:tc>
          <w:tcPr>
            <w:tcW w:w="10260" w:type="dxa"/>
          </w:tcPr>
          <w:p w:rsidR="002304C4" w:rsidRDefault="002304C4" w:rsidP="002304C4">
            <w:r>
              <w:lastRenderedPageBreak/>
              <w:t>FC:</w:t>
            </w:r>
          </w:p>
          <w:p w:rsidR="00AD7E60" w:rsidRPr="0053176C" w:rsidRDefault="00AD7E60" w:rsidP="00064F4A">
            <w:pPr>
              <w:numPr>
                <w:ilvl w:val="0"/>
                <w:numId w:val="2"/>
              </w:numPr>
              <w:tabs>
                <w:tab w:val="num" w:pos="252"/>
              </w:tabs>
              <w:ind w:left="252" w:hanging="252"/>
            </w:pPr>
            <w:r w:rsidRPr="0053176C">
              <w:t>The sponsoring organization has an appropriate organizational structure for the administration of the residency program (e.g., chair of the department of pharmacy practice, residency committee) that assures the organization has final authority for program decisions and program conformance with ASHP standards.</w:t>
            </w:r>
          </w:p>
        </w:tc>
      </w:tr>
      <w:tr w:rsidR="00AD7E60" w:rsidRPr="0053176C" w:rsidTr="00AD7E60">
        <w:tc>
          <w:tcPr>
            <w:tcW w:w="10260" w:type="dxa"/>
          </w:tcPr>
          <w:p w:rsidR="00AD7E60" w:rsidRPr="00064F4A" w:rsidRDefault="00AD7E60" w:rsidP="00D639CD">
            <w:pPr>
              <w:rPr>
                <w:u w:val="single"/>
              </w:rPr>
            </w:pPr>
            <w:r>
              <w:br w:type="page"/>
            </w:r>
            <w:r w:rsidRPr="00064F4A">
              <w:rPr>
                <w:u w:val="single"/>
              </w:rPr>
              <w:t>Requested pre-survey documentation</w:t>
            </w:r>
          </w:p>
          <w:p w:rsidR="00AD7E60" w:rsidRPr="0053176C" w:rsidRDefault="00AD7E60" w:rsidP="00064F4A">
            <w:pPr>
              <w:numPr>
                <w:ilvl w:val="0"/>
                <w:numId w:val="2"/>
              </w:numPr>
              <w:tabs>
                <w:tab w:val="num" w:pos="180"/>
              </w:tabs>
              <w:ind w:left="180" w:hanging="180"/>
            </w:pPr>
            <w:r w:rsidRPr="0053176C">
              <w:t>Affiliation agreement(s)</w:t>
            </w:r>
          </w:p>
          <w:p w:rsidR="00AD7E60" w:rsidRPr="0053176C" w:rsidRDefault="00AD7E60" w:rsidP="00064F4A">
            <w:pPr>
              <w:numPr>
                <w:ilvl w:val="0"/>
                <w:numId w:val="2"/>
              </w:numPr>
              <w:tabs>
                <w:tab w:val="num" w:pos="180"/>
              </w:tabs>
              <w:ind w:left="180" w:hanging="180"/>
            </w:pPr>
            <w:r w:rsidRPr="0053176C">
              <w:t>Organizational charts for the health-system and pharmacy</w:t>
            </w:r>
          </w:p>
        </w:tc>
      </w:tr>
    </w:tbl>
    <w:p w:rsidR="00DC227C" w:rsidRPr="0053176C" w:rsidRDefault="00DC227C" w:rsidP="00D639CD"/>
    <w:p w:rsidR="00D639CD" w:rsidRPr="0053176C" w:rsidRDefault="00D639CD" w:rsidP="00D639CD">
      <w:r w:rsidRPr="0053176C">
        <w:rPr>
          <w:u w:val="single"/>
        </w:rPr>
        <w:t>Requirement</w:t>
      </w:r>
      <w:r w:rsidRPr="0053176C">
        <w:t xml:space="preserve"> </w:t>
      </w:r>
    </w:p>
    <w:p w:rsidR="00D639CD" w:rsidRPr="0053176C" w:rsidRDefault="00C426B9" w:rsidP="00C426B9">
      <w:pPr>
        <w:ind w:left="720" w:hanging="720"/>
      </w:pPr>
      <w:r w:rsidRPr="0053176C">
        <w:rPr>
          <w:snapToGrid w:val="0"/>
        </w:rPr>
        <w:t xml:space="preserve">6.3c.    </w:t>
      </w:r>
      <w:r w:rsidR="00D639CD" w:rsidRPr="0053176C">
        <w:rPr>
          <w:snapToGrid w:val="0"/>
        </w:rPr>
        <w:t>A mechanism must be established that designates and empowers an individual to be responsible for directing the residency program and for achieving consensus regarding the evaluation and ranking of applicants for the residency.</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AD7E60" w:rsidRPr="0053176C" w:rsidTr="00AD7E60">
        <w:tc>
          <w:tcPr>
            <w:tcW w:w="10260" w:type="dxa"/>
          </w:tcPr>
          <w:p w:rsidR="00AD7E60" w:rsidRPr="0053176C" w:rsidRDefault="00AD7E60" w:rsidP="00064F4A">
            <w:pPr>
              <w:jc w:val="center"/>
            </w:pPr>
            <w:r w:rsidRPr="0053176C">
              <w:t>Criteria 6.3c</w:t>
            </w:r>
          </w:p>
        </w:tc>
      </w:tr>
      <w:tr w:rsidR="00AD7E60" w:rsidRPr="0053176C" w:rsidTr="00AD7E60">
        <w:tc>
          <w:tcPr>
            <w:tcW w:w="10260" w:type="dxa"/>
          </w:tcPr>
          <w:p w:rsidR="002304C4" w:rsidRDefault="002304C4" w:rsidP="002304C4">
            <w:r>
              <w:t>FC:</w:t>
            </w:r>
          </w:p>
          <w:p w:rsidR="00AD7E60" w:rsidRPr="0053176C" w:rsidRDefault="00AD7E60" w:rsidP="00064F4A">
            <w:pPr>
              <w:numPr>
                <w:ilvl w:val="0"/>
                <w:numId w:val="2"/>
              </w:numPr>
              <w:tabs>
                <w:tab w:val="num" w:pos="252"/>
              </w:tabs>
              <w:ind w:left="252" w:hanging="252"/>
            </w:pPr>
            <w:r w:rsidRPr="0053176C">
              <w:t>A credible process has been used to appoint the RPD.</w:t>
            </w:r>
          </w:p>
          <w:p w:rsidR="00AD7E60" w:rsidRPr="0053176C" w:rsidRDefault="00AD7E60" w:rsidP="00064F4A">
            <w:pPr>
              <w:numPr>
                <w:ilvl w:val="0"/>
                <w:numId w:val="2"/>
              </w:numPr>
              <w:tabs>
                <w:tab w:val="num" w:pos="252"/>
              </w:tabs>
              <w:ind w:left="252" w:hanging="252"/>
            </w:pPr>
            <w:r w:rsidRPr="0053176C">
              <w:t xml:space="preserve">The RPD has the authority to develop the process for achieving consensus on the ranking and selection of applicants. </w:t>
            </w:r>
          </w:p>
        </w:tc>
      </w:tr>
      <w:tr w:rsidR="00AD7E60" w:rsidRPr="0053176C" w:rsidTr="00AD7E60">
        <w:tc>
          <w:tcPr>
            <w:tcW w:w="10260" w:type="dxa"/>
          </w:tcPr>
          <w:p w:rsidR="00AD7E60" w:rsidRPr="00064F4A" w:rsidRDefault="00AD7E60" w:rsidP="003210BC">
            <w:pPr>
              <w:rPr>
                <w:u w:val="single"/>
              </w:rPr>
            </w:pPr>
            <w:r>
              <w:br w:type="page"/>
            </w:r>
            <w:r w:rsidRPr="00064F4A">
              <w:rPr>
                <w:u w:val="single"/>
              </w:rPr>
              <w:t>Anticipated on-site review</w:t>
            </w:r>
          </w:p>
          <w:p w:rsidR="00AD7E60" w:rsidRPr="0053176C" w:rsidRDefault="00AD7E60" w:rsidP="003210BC">
            <w:pPr>
              <w:numPr>
                <w:ilvl w:val="0"/>
                <w:numId w:val="3"/>
              </w:numPr>
              <w:tabs>
                <w:tab w:val="clear" w:pos="720"/>
                <w:tab w:val="num" w:pos="252"/>
              </w:tabs>
              <w:ind w:left="252" w:hanging="252"/>
            </w:pPr>
            <w:r w:rsidRPr="0053176C">
              <w:t>Interview regarding the process by which the RPD was selected</w:t>
            </w:r>
          </w:p>
          <w:p w:rsidR="00AD7E60" w:rsidRPr="0053176C" w:rsidRDefault="00AD7E60" w:rsidP="003210BC">
            <w:pPr>
              <w:numPr>
                <w:ilvl w:val="0"/>
                <w:numId w:val="2"/>
              </w:numPr>
              <w:tabs>
                <w:tab w:val="num" w:pos="180"/>
              </w:tabs>
              <w:ind w:left="180" w:hanging="180"/>
            </w:pPr>
            <w:r w:rsidRPr="0053176C">
              <w:t xml:space="preserve">Documentation of resident selection process utilized </w:t>
            </w:r>
          </w:p>
        </w:tc>
      </w:tr>
    </w:tbl>
    <w:p w:rsidR="00D639CD" w:rsidRPr="0053176C" w:rsidRDefault="00D639CD" w:rsidP="00D639CD"/>
    <w:p w:rsidR="00D639CD" w:rsidRPr="0053176C" w:rsidRDefault="00D639CD" w:rsidP="00D639CD">
      <w:r w:rsidRPr="0053176C">
        <w:rPr>
          <w:u w:val="single"/>
        </w:rPr>
        <w:t>Requirement</w:t>
      </w:r>
    </w:p>
    <w:p w:rsidR="00D639CD" w:rsidRPr="0053176C" w:rsidRDefault="00C426B9" w:rsidP="00C426B9">
      <w:pPr>
        <w:ind w:left="720" w:hanging="720"/>
      </w:pPr>
      <w:r w:rsidRPr="0053176C">
        <w:rPr>
          <w:snapToGrid w:val="0"/>
        </w:rPr>
        <w:t xml:space="preserve">6.3d.   </w:t>
      </w:r>
      <w:r w:rsidR="00D639CD" w:rsidRPr="0053176C">
        <w:rPr>
          <w:snapToGrid w:val="0"/>
        </w:rPr>
        <w:t>Sponsoring organizations and practice sites must have contractual arrangement(s) or signed agreement(s) that define clearly the responsibilities for all aspects of the residency program.</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AD7E60" w:rsidRPr="0053176C" w:rsidTr="00AD7E60">
        <w:tc>
          <w:tcPr>
            <w:tcW w:w="10260" w:type="dxa"/>
          </w:tcPr>
          <w:p w:rsidR="00AD7E60" w:rsidRPr="0053176C" w:rsidRDefault="00AD7E60" w:rsidP="00064F4A">
            <w:pPr>
              <w:jc w:val="center"/>
            </w:pPr>
            <w:r w:rsidRPr="0053176C">
              <w:t>Criteria 6.3d</w:t>
            </w:r>
          </w:p>
        </w:tc>
      </w:tr>
      <w:tr w:rsidR="00AD7E60" w:rsidRPr="0053176C" w:rsidTr="00AD7E60">
        <w:tc>
          <w:tcPr>
            <w:tcW w:w="10260" w:type="dxa"/>
          </w:tcPr>
          <w:p w:rsidR="002304C4" w:rsidRDefault="002304C4" w:rsidP="002304C4">
            <w:r>
              <w:t>FC:</w:t>
            </w:r>
          </w:p>
          <w:p w:rsidR="00AD7E60" w:rsidRPr="0053176C" w:rsidRDefault="00AD7E60" w:rsidP="00064F4A">
            <w:pPr>
              <w:numPr>
                <w:ilvl w:val="0"/>
                <w:numId w:val="2"/>
              </w:numPr>
              <w:tabs>
                <w:tab w:val="num" w:pos="252"/>
              </w:tabs>
              <w:ind w:left="252" w:hanging="252"/>
            </w:pPr>
            <w:r w:rsidRPr="0053176C">
              <w:t>Current and signed contract or agreement between the appropriate organizations (separate contract for each site).</w:t>
            </w:r>
          </w:p>
          <w:p w:rsidR="00AD7E60" w:rsidRPr="0053176C" w:rsidRDefault="00AD7E60" w:rsidP="00064F4A">
            <w:pPr>
              <w:numPr>
                <w:ilvl w:val="0"/>
                <w:numId w:val="2"/>
              </w:numPr>
              <w:tabs>
                <w:tab w:val="num" w:pos="252"/>
              </w:tabs>
              <w:ind w:left="252" w:hanging="252"/>
            </w:pPr>
            <w:r w:rsidRPr="0053176C">
              <w:t>Contract(s) or agreement(s) clearly define(s) responsibilities for all aspects of the program.</w:t>
            </w:r>
          </w:p>
        </w:tc>
      </w:tr>
      <w:tr w:rsidR="00AD7E60" w:rsidRPr="0053176C" w:rsidTr="00AD7E60">
        <w:tc>
          <w:tcPr>
            <w:tcW w:w="10260" w:type="dxa"/>
          </w:tcPr>
          <w:p w:rsidR="00AD7E60" w:rsidRPr="00064F4A" w:rsidRDefault="00AD7E60" w:rsidP="00D639CD">
            <w:pPr>
              <w:rPr>
                <w:u w:val="single"/>
              </w:rPr>
            </w:pPr>
            <w:r w:rsidRPr="00064F4A">
              <w:rPr>
                <w:u w:val="single"/>
              </w:rPr>
              <w:t>Requested pre-survey documentation</w:t>
            </w:r>
          </w:p>
          <w:p w:rsidR="00AD7E60" w:rsidRPr="0053176C" w:rsidRDefault="00AD7E60" w:rsidP="00064F4A">
            <w:pPr>
              <w:numPr>
                <w:ilvl w:val="0"/>
                <w:numId w:val="2"/>
              </w:numPr>
              <w:tabs>
                <w:tab w:val="num" w:pos="180"/>
              </w:tabs>
              <w:ind w:left="180" w:hanging="180"/>
            </w:pPr>
            <w:r w:rsidRPr="0053176C">
              <w:t>Affiliation agreement(s)</w:t>
            </w:r>
          </w:p>
        </w:tc>
      </w:tr>
    </w:tbl>
    <w:p w:rsidR="00D639CD" w:rsidRPr="0053176C" w:rsidRDefault="00D639CD" w:rsidP="00D639CD"/>
    <w:p w:rsidR="00D639CD" w:rsidRPr="0053176C" w:rsidRDefault="00D639CD" w:rsidP="00D639CD">
      <w:r w:rsidRPr="0053176C">
        <w:rPr>
          <w:u w:val="single"/>
        </w:rPr>
        <w:t>Requirement</w:t>
      </w:r>
    </w:p>
    <w:p w:rsidR="00D639CD" w:rsidRPr="0053176C" w:rsidRDefault="00C426B9" w:rsidP="00C426B9">
      <w:pPr>
        <w:ind w:left="720" w:hanging="720"/>
      </w:pPr>
      <w:r w:rsidRPr="0053176C">
        <w:t xml:space="preserve">6.3e.     </w:t>
      </w:r>
      <w:r w:rsidR="00D639CD" w:rsidRPr="0053176C">
        <w:t xml:space="preserve">Each of the practice sites that provide residency training must meet the requirements set forth in Requirement 6.2 and the pharmacy’s service requirements in Principle 7.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AD7E60" w:rsidRPr="0053176C" w:rsidTr="00AD7E60">
        <w:tc>
          <w:tcPr>
            <w:tcW w:w="10260" w:type="dxa"/>
          </w:tcPr>
          <w:p w:rsidR="00AD7E60" w:rsidRPr="0053176C" w:rsidRDefault="00AD7E60" w:rsidP="00064F4A">
            <w:pPr>
              <w:jc w:val="center"/>
            </w:pPr>
            <w:r w:rsidRPr="0053176C">
              <w:t>Criteria 6.3e</w:t>
            </w:r>
          </w:p>
        </w:tc>
      </w:tr>
      <w:tr w:rsidR="00AD7E60" w:rsidRPr="0053176C" w:rsidTr="00AD7E60">
        <w:tc>
          <w:tcPr>
            <w:tcW w:w="10260" w:type="dxa"/>
          </w:tcPr>
          <w:p w:rsidR="00AD7E60" w:rsidRDefault="00AD7E60" w:rsidP="00AD7E60">
            <w:r>
              <w:t>FC:</w:t>
            </w:r>
          </w:p>
          <w:p w:rsidR="00AD7E60" w:rsidRPr="0053176C" w:rsidRDefault="00AD7E60" w:rsidP="00AD7E60">
            <w:r w:rsidRPr="0053176C">
              <w:t>All sites meet the criteria for requirements for Requirement 6.2 and Principle 7.</w:t>
            </w:r>
          </w:p>
        </w:tc>
      </w:tr>
      <w:tr w:rsidR="00AD7E60" w:rsidRPr="0053176C" w:rsidTr="00AD7E60">
        <w:tc>
          <w:tcPr>
            <w:tcW w:w="10260" w:type="dxa"/>
          </w:tcPr>
          <w:p w:rsidR="00AD7E60" w:rsidRDefault="00AD7E60" w:rsidP="00AD7E60">
            <w:r>
              <w:t>PC:</w:t>
            </w:r>
          </w:p>
          <w:p w:rsidR="00AD7E60" w:rsidRPr="0053176C" w:rsidRDefault="00AD7E60" w:rsidP="00064F4A">
            <w:pPr>
              <w:numPr>
                <w:ilvl w:val="0"/>
                <w:numId w:val="2"/>
              </w:numPr>
              <w:tabs>
                <w:tab w:val="num" w:pos="252"/>
              </w:tabs>
              <w:ind w:left="252" w:hanging="252"/>
            </w:pPr>
            <w:r w:rsidRPr="0053176C">
              <w:t>See criteria for requirements for Principle 7</w:t>
            </w:r>
          </w:p>
          <w:p w:rsidR="00AD7E60" w:rsidRPr="0053176C" w:rsidRDefault="00AD7E60" w:rsidP="00064F4A">
            <w:pPr>
              <w:numPr>
                <w:ilvl w:val="0"/>
                <w:numId w:val="2"/>
              </w:numPr>
              <w:tabs>
                <w:tab w:val="num" w:pos="252"/>
              </w:tabs>
              <w:ind w:left="252" w:hanging="252"/>
            </w:pPr>
            <w:r w:rsidRPr="0053176C">
              <w:t>See criteria for requirement 6.2</w:t>
            </w:r>
          </w:p>
        </w:tc>
      </w:tr>
      <w:tr w:rsidR="00AD7E60" w:rsidRPr="0053176C" w:rsidTr="00AD7E60">
        <w:tc>
          <w:tcPr>
            <w:tcW w:w="10260" w:type="dxa"/>
          </w:tcPr>
          <w:p w:rsidR="00AD7E60" w:rsidRDefault="00AD7E60" w:rsidP="00AD7E60">
            <w:r>
              <w:t>NC:</w:t>
            </w:r>
          </w:p>
          <w:p w:rsidR="00AD7E60" w:rsidRPr="0053176C" w:rsidRDefault="00AD7E60" w:rsidP="00AD7E60">
            <w:r w:rsidRPr="0053176C">
              <w:t>See criteria for requirements for Principle 7</w:t>
            </w:r>
          </w:p>
          <w:p w:rsidR="00AD7E60" w:rsidRPr="0053176C" w:rsidRDefault="00AD7E60" w:rsidP="00AD7E60">
            <w:r w:rsidRPr="0053176C">
              <w:t>See criteria for requirement 6.2</w:t>
            </w:r>
          </w:p>
        </w:tc>
      </w:tr>
      <w:tr w:rsidR="00AD7E60" w:rsidRPr="0053176C" w:rsidTr="00AD7E60">
        <w:tc>
          <w:tcPr>
            <w:tcW w:w="10260" w:type="dxa"/>
          </w:tcPr>
          <w:p w:rsidR="00AD7E60" w:rsidRPr="00064F4A" w:rsidRDefault="00AD7E60" w:rsidP="00D639CD">
            <w:pPr>
              <w:rPr>
                <w:u w:val="single"/>
              </w:rPr>
            </w:pPr>
            <w:r>
              <w:br w:type="page"/>
            </w:r>
            <w:r w:rsidRPr="00064F4A">
              <w:rPr>
                <w:u w:val="single"/>
              </w:rPr>
              <w:t>Requested pre-survey documentation</w:t>
            </w:r>
          </w:p>
          <w:p w:rsidR="00AD7E60" w:rsidRPr="0053176C" w:rsidRDefault="00AD7E60" w:rsidP="00064F4A">
            <w:pPr>
              <w:numPr>
                <w:ilvl w:val="0"/>
                <w:numId w:val="2"/>
              </w:numPr>
              <w:tabs>
                <w:tab w:val="num" w:pos="180"/>
              </w:tabs>
              <w:ind w:left="180" w:hanging="180"/>
            </w:pPr>
            <w:r w:rsidRPr="0053176C">
              <w:lastRenderedPageBreak/>
              <w:t>See requested documentation for Principle 7</w:t>
            </w:r>
          </w:p>
          <w:p w:rsidR="00AD7E60" w:rsidRPr="0053176C" w:rsidRDefault="00AD7E60" w:rsidP="00064F4A">
            <w:pPr>
              <w:numPr>
                <w:ilvl w:val="0"/>
                <w:numId w:val="2"/>
              </w:numPr>
              <w:tabs>
                <w:tab w:val="num" w:pos="180"/>
              </w:tabs>
              <w:ind w:left="180" w:hanging="180"/>
            </w:pPr>
            <w:r w:rsidRPr="0053176C">
              <w:t>See requested documentation for requirement 6.2</w:t>
            </w:r>
          </w:p>
        </w:tc>
      </w:tr>
      <w:tr w:rsidR="00AD7E60" w:rsidRPr="0053176C" w:rsidTr="00AD7E60">
        <w:tc>
          <w:tcPr>
            <w:tcW w:w="10260" w:type="dxa"/>
          </w:tcPr>
          <w:p w:rsidR="00AD7E60" w:rsidRPr="00064F4A" w:rsidRDefault="00AD7E60" w:rsidP="003210BC">
            <w:pPr>
              <w:rPr>
                <w:u w:val="single"/>
              </w:rPr>
            </w:pPr>
            <w:r w:rsidRPr="00064F4A">
              <w:rPr>
                <w:u w:val="single"/>
              </w:rPr>
              <w:lastRenderedPageBreak/>
              <w:t>Anticipated on-site review</w:t>
            </w:r>
          </w:p>
          <w:p w:rsidR="00AD7E60" w:rsidRPr="0053176C" w:rsidRDefault="00AD7E60" w:rsidP="003210BC">
            <w:pPr>
              <w:numPr>
                <w:ilvl w:val="0"/>
                <w:numId w:val="2"/>
              </w:numPr>
              <w:tabs>
                <w:tab w:val="num" w:pos="180"/>
              </w:tabs>
              <w:ind w:left="180" w:hanging="180"/>
            </w:pPr>
            <w:r w:rsidRPr="0053176C">
              <w:t>See requested documentation for Principle 7</w:t>
            </w:r>
          </w:p>
          <w:p w:rsidR="00AD7E60" w:rsidRPr="00064F4A" w:rsidRDefault="00AD7E60" w:rsidP="003210BC">
            <w:pPr>
              <w:rPr>
                <w:u w:val="single"/>
              </w:rPr>
            </w:pPr>
            <w:r w:rsidRPr="0053176C">
              <w:t>See requested documentation for requirement 6.2</w:t>
            </w:r>
          </w:p>
        </w:tc>
      </w:tr>
    </w:tbl>
    <w:p w:rsidR="00065F63" w:rsidRDefault="00065F63" w:rsidP="00D639CD">
      <w:pPr>
        <w:rPr>
          <w:b/>
        </w:rPr>
      </w:pPr>
    </w:p>
    <w:p w:rsidR="00D639CD" w:rsidRPr="0053176C" w:rsidRDefault="00D639CD" w:rsidP="00D639CD">
      <w:r w:rsidRPr="0053176C">
        <w:rPr>
          <w:b/>
        </w:rPr>
        <w:t>Principle 7: Qualifications of the Pharmacy</w:t>
      </w:r>
      <w:r w:rsidRPr="0053176C">
        <w:t xml:space="preserve"> (The pharmacy will be organized effectively and will deliver comprehensive, safe, and effective services.)</w:t>
      </w:r>
    </w:p>
    <w:p w:rsidR="00D639CD" w:rsidRPr="0053176C" w:rsidRDefault="00D639CD" w:rsidP="00D639CD">
      <w:pPr>
        <w:rPr>
          <w:u w:val="single"/>
        </w:rPr>
      </w:pPr>
      <w:r w:rsidRPr="0053176C">
        <w:rPr>
          <w:u w:val="single"/>
        </w:rPr>
        <w:t xml:space="preserve">Requirement </w:t>
      </w:r>
    </w:p>
    <w:p w:rsidR="00D639CD" w:rsidRPr="0053176C" w:rsidRDefault="00D639CD" w:rsidP="00D639CD">
      <w:pPr>
        <w:ind w:left="720" w:hanging="720"/>
      </w:pPr>
      <w:r w:rsidRPr="0053176C">
        <w:t>7.1</w:t>
      </w:r>
      <w:r w:rsidRPr="0053176C">
        <w:tab/>
        <w:t>The pharmacy must be led and managed by a professionally competent, legally qualified pharmacist. This person is referred to in this accreditation standard as the chief pharmacist and is responsible for insuring compliance with requirements for the pharmacy as outlined in this Principle.</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AD7E60" w:rsidRPr="0053176C" w:rsidTr="00AD7E60">
        <w:tc>
          <w:tcPr>
            <w:tcW w:w="10260" w:type="dxa"/>
          </w:tcPr>
          <w:p w:rsidR="00AD7E60" w:rsidRPr="0053176C" w:rsidRDefault="00AD7E60" w:rsidP="00064F4A">
            <w:pPr>
              <w:jc w:val="center"/>
            </w:pPr>
            <w:r w:rsidRPr="0053176C">
              <w:t>Criteria 7.1</w:t>
            </w:r>
          </w:p>
        </w:tc>
      </w:tr>
      <w:tr w:rsidR="00AD7E60" w:rsidRPr="0053176C" w:rsidTr="00AD7E60">
        <w:tc>
          <w:tcPr>
            <w:tcW w:w="10260" w:type="dxa"/>
          </w:tcPr>
          <w:p w:rsidR="00436E76" w:rsidRDefault="00436E76" w:rsidP="00436E76">
            <w:r>
              <w:t>FC:</w:t>
            </w:r>
          </w:p>
          <w:p w:rsidR="00AD7E60" w:rsidRPr="0053176C" w:rsidRDefault="00AD7E60" w:rsidP="00064F4A">
            <w:pPr>
              <w:numPr>
                <w:ilvl w:val="0"/>
                <w:numId w:val="2"/>
              </w:numPr>
              <w:tabs>
                <w:tab w:val="num" w:pos="252"/>
              </w:tabs>
              <w:ind w:left="252" w:hanging="252"/>
            </w:pPr>
            <w:r w:rsidRPr="0053176C">
              <w:t xml:space="preserve">The pharmacy is led and managed by a professionally competent pharmacist. </w:t>
            </w:r>
          </w:p>
          <w:p w:rsidR="00AD7E60" w:rsidRPr="0053176C" w:rsidRDefault="00AD7E60" w:rsidP="00064F4A">
            <w:pPr>
              <w:numPr>
                <w:ilvl w:val="0"/>
                <w:numId w:val="2"/>
              </w:numPr>
              <w:tabs>
                <w:tab w:val="num" w:pos="252"/>
              </w:tabs>
              <w:ind w:left="252" w:hanging="252"/>
            </w:pPr>
            <w:r w:rsidRPr="0053176C">
              <w:t xml:space="preserve">The pharmacy is led and managed by a legally qualified pharmacist.  </w:t>
            </w:r>
          </w:p>
          <w:p w:rsidR="00AD7E60" w:rsidRPr="0053176C" w:rsidRDefault="00AD7E60" w:rsidP="00064F4A">
            <w:pPr>
              <w:numPr>
                <w:ilvl w:val="0"/>
                <w:numId w:val="2"/>
              </w:numPr>
              <w:tabs>
                <w:tab w:val="num" w:pos="252"/>
              </w:tabs>
              <w:ind w:left="252" w:hanging="252"/>
            </w:pPr>
            <w:r w:rsidRPr="0053176C">
              <w:t>This pharmacist has assigned responsibility for insuring compliance with requirements for the pharmacy as outlined in this Principle.</w:t>
            </w:r>
          </w:p>
        </w:tc>
      </w:tr>
      <w:tr w:rsidR="00AD7E60" w:rsidRPr="0053176C" w:rsidTr="00AD7E60">
        <w:tc>
          <w:tcPr>
            <w:tcW w:w="10260" w:type="dxa"/>
          </w:tcPr>
          <w:p w:rsidR="00AD7E60" w:rsidRPr="00064F4A" w:rsidRDefault="00AD7E60" w:rsidP="00D639CD">
            <w:pPr>
              <w:rPr>
                <w:u w:val="single"/>
              </w:rPr>
            </w:pPr>
            <w:r>
              <w:br w:type="page"/>
            </w:r>
            <w:r w:rsidRPr="00064F4A">
              <w:rPr>
                <w:u w:val="single"/>
              </w:rPr>
              <w:t>Anticipated on-site review</w:t>
            </w:r>
          </w:p>
          <w:p w:rsidR="00AD7E60" w:rsidRPr="0053176C" w:rsidRDefault="00AD7E60" w:rsidP="00064F4A">
            <w:pPr>
              <w:numPr>
                <w:ilvl w:val="0"/>
                <w:numId w:val="3"/>
              </w:numPr>
              <w:tabs>
                <w:tab w:val="clear" w:pos="720"/>
                <w:tab w:val="num" w:pos="252"/>
              </w:tabs>
              <w:ind w:left="252" w:hanging="252"/>
            </w:pPr>
            <w:r w:rsidRPr="0053176C">
              <w:t xml:space="preserve">Pharmacy strategic planning documents </w:t>
            </w:r>
          </w:p>
          <w:p w:rsidR="00AD7E60" w:rsidRPr="0053176C" w:rsidRDefault="00AD7E60" w:rsidP="00064F4A">
            <w:pPr>
              <w:numPr>
                <w:ilvl w:val="0"/>
                <w:numId w:val="3"/>
              </w:numPr>
              <w:tabs>
                <w:tab w:val="clear" w:pos="720"/>
                <w:tab w:val="num" w:pos="252"/>
              </w:tabs>
              <w:ind w:left="252" w:hanging="252"/>
            </w:pPr>
            <w:r>
              <w:t>Joint Commission</w:t>
            </w:r>
            <w:r w:rsidRPr="0053176C">
              <w:t xml:space="preserve"> survey report</w:t>
            </w:r>
          </w:p>
          <w:p w:rsidR="00AD7E60" w:rsidRPr="0053176C" w:rsidRDefault="00AD7E60" w:rsidP="00064F4A">
            <w:pPr>
              <w:numPr>
                <w:ilvl w:val="0"/>
                <w:numId w:val="3"/>
              </w:numPr>
              <w:tabs>
                <w:tab w:val="clear" w:pos="720"/>
                <w:tab w:val="num" w:pos="252"/>
              </w:tabs>
              <w:ind w:left="252" w:hanging="252"/>
            </w:pPr>
            <w:r w:rsidRPr="0053176C">
              <w:t>Pharmacist’s state licensure/registration</w:t>
            </w:r>
          </w:p>
        </w:tc>
      </w:tr>
    </w:tbl>
    <w:p w:rsidR="00DC227C" w:rsidRDefault="00DC227C" w:rsidP="00D639CD">
      <w:pPr>
        <w:rPr>
          <w:i/>
        </w:rPr>
      </w:pPr>
    </w:p>
    <w:p w:rsidR="00D639CD" w:rsidRPr="0053176C" w:rsidRDefault="00D639CD" w:rsidP="00D639CD">
      <w:pPr>
        <w:ind w:left="720" w:hanging="720"/>
      </w:pPr>
      <w:r w:rsidRPr="0053176C">
        <w:rPr>
          <w:u w:val="single"/>
        </w:rPr>
        <w:t>Requirement</w:t>
      </w:r>
    </w:p>
    <w:p w:rsidR="00D639CD" w:rsidRPr="0053176C" w:rsidRDefault="00D639CD" w:rsidP="00D639CD">
      <w:pPr>
        <w:ind w:left="720" w:hanging="720"/>
      </w:pPr>
      <w:r w:rsidRPr="0053176C">
        <w:t>7.2</w:t>
      </w:r>
      <w:r w:rsidRPr="0053176C">
        <w:tab/>
        <w:t>The pharmacy must be an integral part of the health-care delivery system at the practice site in which the residency program is offered, as evidenced by the following:</w:t>
      </w:r>
    </w:p>
    <w:p w:rsidR="00D639CD" w:rsidRPr="0053176C" w:rsidRDefault="00D639CD" w:rsidP="00D639CD">
      <w:pPr>
        <w:ind w:left="1080" w:hanging="360"/>
      </w:pPr>
      <w:r w:rsidRPr="0053176C">
        <w:t>a.</w:t>
      </w:r>
      <w:r w:rsidRPr="0053176C">
        <w:tab/>
        <w:t>The scope of pharmacy services provided to patients at the practice site is based upon an assessment of pharmacy functions needed to provide care to all patients served by the practice site.</w:t>
      </w:r>
    </w:p>
    <w:p w:rsidR="00D639CD" w:rsidRPr="0053176C" w:rsidRDefault="00DC227C" w:rsidP="00D639CD">
      <w:r w:rsidRPr="0053176C">
        <w:rPr>
          <w:i/>
        </w:rPr>
        <w:t>NOTE FOR 7.2 check w</w:t>
      </w:r>
      <w:r>
        <w:rPr>
          <w:i/>
        </w:rPr>
        <w:t xml:space="preserve">hich </w:t>
      </w:r>
      <w:r w:rsidRPr="0053176C">
        <w:rPr>
          <w:i/>
        </w:rPr>
        <w:t xml:space="preserve">letters are impacted 7.2a, b, c, etc.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AD7E60" w:rsidRPr="0053176C" w:rsidTr="00AD7E60">
        <w:tc>
          <w:tcPr>
            <w:tcW w:w="10260" w:type="dxa"/>
          </w:tcPr>
          <w:p w:rsidR="00AD7E60" w:rsidRPr="0053176C" w:rsidRDefault="00AD7E60" w:rsidP="00064F4A">
            <w:pPr>
              <w:jc w:val="center"/>
            </w:pPr>
            <w:r w:rsidRPr="0053176C">
              <w:t>Criteria 7.2a</w:t>
            </w:r>
          </w:p>
        </w:tc>
      </w:tr>
      <w:tr w:rsidR="00AD7E60" w:rsidRPr="0053176C" w:rsidTr="00AD7E60">
        <w:tc>
          <w:tcPr>
            <w:tcW w:w="10260" w:type="dxa"/>
          </w:tcPr>
          <w:p w:rsidR="00436E76" w:rsidRDefault="00436E76" w:rsidP="00436E76">
            <w:r>
              <w:t>FC:</w:t>
            </w:r>
          </w:p>
          <w:p w:rsidR="00AD7E60" w:rsidRPr="0053176C" w:rsidRDefault="00AD7E60" w:rsidP="00064F4A">
            <w:pPr>
              <w:numPr>
                <w:ilvl w:val="0"/>
                <w:numId w:val="2"/>
              </w:numPr>
              <w:tabs>
                <w:tab w:val="num" w:pos="252"/>
              </w:tabs>
              <w:ind w:left="252" w:hanging="252"/>
            </w:pPr>
            <w:r w:rsidRPr="0053176C">
              <w:t>An assessment of the pharmacy functions needed to provide care to all patients served by the practice site (as defined by respective national standards for pharmaceutical services) has been conducted.</w:t>
            </w:r>
          </w:p>
          <w:p w:rsidR="00AD7E60" w:rsidRPr="0053176C" w:rsidRDefault="00AD7E60" w:rsidP="00064F4A">
            <w:pPr>
              <w:numPr>
                <w:ilvl w:val="0"/>
                <w:numId w:val="2"/>
              </w:numPr>
              <w:tabs>
                <w:tab w:val="num" w:pos="252"/>
              </w:tabs>
              <w:ind w:left="252" w:hanging="252"/>
            </w:pPr>
            <w:r w:rsidRPr="0053176C">
              <w:t>The assessment results in the development of the scope of the pharmacy’s services.</w:t>
            </w:r>
          </w:p>
          <w:p w:rsidR="00AD7E60" w:rsidRPr="0053176C" w:rsidRDefault="00AD7E60" w:rsidP="00064F4A">
            <w:pPr>
              <w:numPr>
                <w:ilvl w:val="0"/>
                <w:numId w:val="2"/>
              </w:numPr>
              <w:tabs>
                <w:tab w:val="num" w:pos="252"/>
              </w:tabs>
              <w:ind w:left="252" w:hanging="252"/>
            </w:pPr>
            <w:r w:rsidRPr="0053176C">
              <w:t>The assessment is conducted within the context of the whole of the health care delivery system, and the scope identified directly reflects that context.</w:t>
            </w:r>
          </w:p>
        </w:tc>
      </w:tr>
      <w:tr w:rsidR="00AD7E60" w:rsidRPr="0053176C" w:rsidTr="00AD7E60">
        <w:tc>
          <w:tcPr>
            <w:tcW w:w="10260" w:type="dxa"/>
          </w:tcPr>
          <w:p w:rsidR="00AD7E60" w:rsidRPr="00064F4A" w:rsidRDefault="00AD7E60" w:rsidP="00D639CD">
            <w:pPr>
              <w:rPr>
                <w:u w:val="single"/>
              </w:rPr>
            </w:pPr>
            <w:r>
              <w:br w:type="page"/>
            </w:r>
            <w:r w:rsidRPr="00064F4A">
              <w:rPr>
                <w:u w:val="single"/>
              </w:rPr>
              <w:t xml:space="preserve">Requested pre-survey documentation </w:t>
            </w:r>
          </w:p>
          <w:p w:rsidR="00AD7E60" w:rsidRPr="0053176C" w:rsidRDefault="00AD7E60" w:rsidP="00064F4A">
            <w:pPr>
              <w:numPr>
                <w:ilvl w:val="0"/>
                <w:numId w:val="2"/>
              </w:numPr>
              <w:tabs>
                <w:tab w:val="num" w:pos="180"/>
              </w:tabs>
              <w:ind w:left="180" w:hanging="180"/>
            </w:pPr>
            <w:r w:rsidRPr="0053176C">
              <w:t>Ambulatory and Acute Care Grids</w:t>
            </w:r>
          </w:p>
        </w:tc>
      </w:tr>
      <w:tr w:rsidR="00AD7E60" w:rsidRPr="0053176C" w:rsidTr="00AD7E60">
        <w:tc>
          <w:tcPr>
            <w:tcW w:w="10260" w:type="dxa"/>
          </w:tcPr>
          <w:p w:rsidR="00AD7E60" w:rsidRPr="00064F4A" w:rsidRDefault="00AD7E60" w:rsidP="00AD7E60">
            <w:pPr>
              <w:rPr>
                <w:u w:val="single"/>
              </w:rPr>
            </w:pPr>
            <w:r w:rsidRPr="00064F4A">
              <w:rPr>
                <w:u w:val="single"/>
              </w:rPr>
              <w:t>Anticipated on-site review</w:t>
            </w:r>
          </w:p>
          <w:p w:rsidR="00AD7E60" w:rsidRPr="0053176C" w:rsidRDefault="00AD7E60" w:rsidP="00AD7E60">
            <w:pPr>
              <w:numPr>
                <w:ilvl w:val="0"/>
                <w:numId w:val="3"/>
              </w:numPr>
              <w:tabs>
                <w:tab w:val="clear" w:pos="720"/>
                <w:tab w:val="num" w:pos="252"/>
              </w:tabs>
              <w:ind w:left="252" w:hanging="252"/>
            </w:pPr>
            <w:r w:rsidRPr="0053176C">
              <w:t>Documentation of assessment of need for pharmacy functions</w:t>
            </w:r>
          </w:p>
          <w:p w:rsidR="00AD7E60" w:rsidRPr="0053176C" w:rsidRDefault="00AD7E60" w:rsidP="00AD7E60">
            <w:pPr>
              <w:numPr>
                <w:ilvl w:val="0"/>
                <w:numId w:val="3"/>
              </w:numPr>
              <w:tabs>
                <w:tab w:val="clear" w:pos="720"/>
                <w:tab w:val="num" w:pos="252"/>
              </w:tabs>
              <w:ind w:left="252" w:hanging="252"/>
            </w:pPr>
            <w:r w:rsidRPr="0053176C">
              <w:t xml:space="preserve">Pharmacy strategic planning documents </w:t>
            </w:r>
          </w:p>
          <w:p w:rsidR="00AD7E60" w:rsidRDefault="00AD7E60" w:rsidP="00AD7E60">
            <w:pPr>
              <w:numPr>
                <w:ilvl w:val="0"/>
                <w:numId w:val="3"/>
              </w:numPr>
              <w:tabs>
                <w:tab w:val="clear" w:pos="720"/>
                <w:tab w:val="num" w:pos="252"/>
              </w:tabs>
              <w:ind w:left="252" w:hanging="252"/>
            </w:pPr>
            <w:r>
              <w:t>Joint Commission</w:t>
            </w:r>
            <w:r w:rsidRPr="0053176C">
              <w:t xml:space="preserve"> survey report</w:t>
            </w:r>
          </w:p>
          <w:p w:rsidR="00AD7E60" w:rsidRPr="00436E76" w:rsidRDefault="00AD7E60" w:rsidP="00AD7E60">
            <w:pPr>
              <w:numPr>
                <w:ilvl w:val="0"/>
                <w:numId w:val="3"/>
              </w:numPr>
              <w:tabs>
                <w:tab w:val="clear" w:pos="720"/>
                <w:tab w:val="num" w:pos="252"/>
              </w:tabs>
              <w:ind w:left="252" w:hanging="252"/>
            </w:pPr>
            <w:r w:rsidRPr="0053176C">
              <w:t>Written pharmacy policies and procedures</w:t>
            </w:r>
          </w:p>
        </w:tc>
      </w:tr>
    </w:tbl>
    <w:p w:rsidR="00D639CD" w:rsidRPr="0053176C" w:rsidRDefault="00D639CD" w:rsidP="00D639CD"/>
    <w:p w:rsidR="00D639CD" w:rsidRPr="0053176C" w:rsidRDefault="00D639CD" w:rsidP="00D639CD">
      <w:r w:rsidRPr="0053176C">
        <w:rPr>
          <w:u w:val="single"/>
        </w:rPr>
        <w:t>Requirement</w:t>
      </w:r>
    </w:p>
    <w:p w:rsidR="00D639CD" w:rsidRPr="0053176C" w:rsidRDefault="00C426B9" w:rsidP="00C426B9">
      <w:pPr>
        <w:ind w:left="720" w:hanging="720"/>
        <w:rPr>
          <w:i/>
        </w:rPr>
      </w:pPr>
      <w:r w:rsidRPr="0053176C">
        <w:lastRenderedPageBreak/>
        <w:t xml:space="preserve">7.2b. </w:t>
      </w:r>
      <w:r w:rsidR="00D639CD" w:rsidRPr="0053176C">
        <w:tab/>
        <w:t xml:space="preserve">The services are of a scope and quality commensurate with identified patient needs.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4C683E" w:rsidRPr="0053176C" w:rsidTr="004C683E">
        <w:tc>
          <w:tcPr>
            <w:tcW w:w="10260" w:type="dxa"/>
          </w:tcPr>
          <w:p w:rsidR="004C683E" w:rsidRPr="0053176C" w:rsidRDefault="004C683E" w:rsidP="00064F4A">
            <w:pPr>
              <w:jc w:val="center"/>
            </w:pPr>
            <w:r w:rsidRPr="0053176C">
              <w:t>Criteria 7.2b</w:t>
            </w:r>
          </w:p>
        </w:tc>
      </w:tr>
      <w:tr w:rsidR="004C683E" w:rsidRPr="0053176C" w:rsidTr="004C683E">
        <w:tc>
          <w:tcPr>
            <w:tcW w:w="10260" w:type="dxa"/>
          </w:tcPr>
          <w:p w:rsidR="00436E76" w:rsidRDefault="00436E76" w:rsidP="00436E76">
            <w:r>
              <w:t>FC:</w:t>
            </w:r>
          </w:p>
          <w:p w:rsidR="004C683E" w:rsidRPr="0053176C" w:rsidRDefault="004C683E" w:rsidP="00064F4A">
            <w:pPr>
              <w:numPr>
                <w:ilvl w:val="0"/>
                <w:numId w:val="2"/>
              </w:numPr>
              <w:tabs>
                <w:tab w:val="num" w:pos="252"/>
              </w:tabs>
              <w:ind w:left="252" w:hanging="252"/>
            </w:pPr>
            <w:r w:rsidRPr="0053176C">
              <w:t xml:space="preserve">Pharmacy services are the scope identified as patient need and match with nationally recognized practice standards.    </w:t>
            </w:r>
          </w:p>
          <w:p w:rsidR="004C683E" w:rsidRPr="0053176C" w:rsidRDefault="004C683E" w:rsidP="00064F4A">
            <w:pPr>
              <w:numPr>
                <w:ilvl w:val="0"/>
                <w:numId w:val="2"/>
              </w:numPr>
              <w:tabs>
                <w:tab w:val="num" w:pos="252"/>
              </w:tabs>
              <w:ind w:left="252" w:hanging="252"/>
            </w:pPr>
            <w:r w:rsidRPr="0053176C">
              <w:t xml:space="preserve">Pharmacy services provided are of the quality identified as patient need and match with nationally recognized practice standards.  </w:t>
            </w:r>
          </w:p>
        </w:tc>
      </w:tr>
      <w:tr w:rsidR="00284D2E" w:rsidRPr="0053176C" w:rsidTr="004C683E">
        <w:tc>
          <w:tcPr>
            <w:tcW w:w="10260" w:type="dxa"/>
          </w:tcPr>
          <w:p w:rsidR="00284D2E" w:rsidRPr="00064F4A" w:rsidRDefault="00284D2E" w:rsidP="00284D2E">
            <w:pPr>
              <w:rPr>
                <w:u w:val="single"/>
              </w:rPr>
            </w:pPr>
            <w:r w:rsidRPr="00064F4A">
              <w:rPr>
                <w:u w:val="single"/>
              </w:rPr>
              <w:t>Requested pre-survey documentation</w:t>
            </w:r>
          </w:p>
          <w:p w:rsidR="00284D2E" w:rsidRPr="00284D2E" w:rsidRDefault="00284D2E" w:rsidP="00D639CD">
            <w:pPr>
              <w:numPr>
                <w:ilvl w:val="0"/>
                <w:numId w:val="3"/>
              </w:numPr>
              <w:tabs>
                <w:tab w:val="clear" w:pos="720"/>
                <w:tab w:val="num" w:pos="252"/>
              </w:tabs>
              <w:ind w:left="252" w:hanging="252"/>
            </w:pPr>
            <w:r w:rsidRPr="0053176C">
              <w:t>Services grid  (ASHP to provide a template grid to be filled out by the site asking site to list every patient care area)</w:t>
            </w:r>
          </w:p>
        </w:tc>
      </w:tr>
      <w:tr w:rsidR="004C683E" w:rsidRPr="0053176C" w:rsidTr="004C683E">
        <w:tc>
          <w:tcPr>
            <w:tcW w:w="10260" w:type="dxa"/>
          </w:tcPr>
          <w:p w:rsidR="004C683E" w:rsidRPr="00064F4A" w:rsidRDefault="004C683E" w:rsidP="00D639CD">
            <w:pPr>
              <w:rPr>
                <w:u w:val="single"/>
              </w:rPr>
            </w:pPr>
            <w:r w:rsidRPr="00064F4A">
              <w:rPr>
                <w:u w:val="single"/>
              </w:rPr>
              <w:t xml:space="preserve">Anticipated on-site review </w:t>
            </w:r>
          </w:p>
          <w:p w:rsidR="004C683E" w:rsidRPr="0053176C" w:rsidRDefault="004C683E" w:rsidP="00064F4A">
            <w:pPr>
              <w:numPr>
                <w:ilvl w:val="0"/>
                <w:numId w:val="3"/>
              </w:numPr>
              <w:tabs>
                <w:tab w:val="clear" w:pos="720"/>
                <w:tab w:val="num" w:pos="252"/>
              </w:tabs>
              <w:ind w:left="252" w:hanging="252"/>
            </w:pPr>
            <w:r w:rsidRPr="0053176C">
              <w:t>Pharmacy strategic planning documents</w:t>
            </w:r>
          </w:p>
          <w:p w:rsidR="004C683E" w:rsidRPr="0053176C" w:rsidRDefault="004C683E" w:rsidP="00064F4A">
            <w:pPr>
              <w:numPr>
                <w:ilvl w:val="0"/>
                <w:numId w:val="3"/>
              </w:numPr>
              <w:tabs>
                <w:tab w:val="clear" w:pos="720"/>
                <w:tab w:val="num" w:pos="252"/>
              </w:tabs>
              <w:ind w:left="252" w:hanging="252"/>
            </w:pPr>
            <w:r w:rsidRPr="0053176C">
              <w:t>Work schedules for pharmacy personnel</w:t>
            </w:r>
          </w:p>
          <w:p w:rsidR="004C683E" w:rsidRPr="0053176C" w:rsidRDefault="004C683E" w:rsidP="00064F4A">
            <w:pPr>
              <w:numPr>
                <w:ilvl w:val="0"/>
                <w:numId w:val="3"/>
              </w:numPr>
              <w:tabs>
                <w:tab w:val="clear" w:pos="720"/>
                <w:tab w:val="num" w:pos="252"/>
              </w:tabs>
              <w:ind w:left="252" w:hanging="252"/>
            </w:pPr>
            <w:r>
              <w:t>Joint Commission</w:t>
            </w:r>
            <w:r w:rsidRPr="0053176C">
              <w:t xml:space="preserve"> survey report</w:t>
            </w:r>
          </w:p>
          <w:p w:rsidR="004C683E" w:rsidRPr="0053176C" w:rsidRDefault="004C683E" w:rsidP="00064F4A">
            <w:pPr>
              <w:numPr>
                <w:ilvl w:val="0"/>
                <w:numId w:val="3"/>
              </w:numPr>
              <w:tabs>
                <w:tab w:val="clear" w:pos="720"/>
                <w:tab w:val="num" w:pos="252"/>
              </w:tabs>
              <w:ind w:left="252" w:hanging="252"/>
            </w:pPr>
            <w:r w:rsidRPr="0053176C">
              <w:t>Written pharmacy policies and procedures</w:t>
            </w:r>
          </w:p>
          <w:p w:rsidR="004C683E" w:rsidRPr="0053176C" w:rsidRDefault="004C683E" w:rsidP="00064F4A">
            <w:pPr>
              <w:numPr>
                <w:ilvl w:val="0"/>
                <w:numId w:val="3"/>
              </w:numPr>
              <w:tabs>
                <w:tab w:val="clear" w:pos="720"/>
                <w:tab w:val="num" w:pos="252"/>
              </w:tabs>
              <w:ind w:left="252" w:hanging="252"/>
            </w:pPr>
            <w:r w:rsidRPr="0053176C">
              <w:t>Pharmaceutical services quality documents</w:t>
            </w:r>
          </w:p>
        </w:tc>
      </w:tr>
    </w:tbl>
    <w:p w:rsidR="00D639CD" w:rsidRPr="0053176C" w:rsidRDefault="00D639CD" w:rsidP="00D639CD"/>
    <w:p w:rsidR="00D639CD" w:rsidRPr="0053176C" w:rsidRDefault="00D639CD" w:rsidP="00D639CD">
      <w:r w:rsidRPr="0053176C">
        <w:rPr>
          <w:u w:val="single"/>
        </w:rPr>
        <w:t>Requirement</w:t>
      </w:r>
    </w:p>
    <w:p w:rsidR="00D639CD" w:rsidRPr="0053176C" w:rsidRDefault="00A123B8" w:rsidP="00A123B8">
      <w:pPr>
        <w:ind w:left="720" w:hanging="720"/>
      </w:pPr>
      <w:r w:rsidRPr="0053176C">
        <w:t xml:space="preserve">7.2c.    </w:t>
      </w:r>
      <w:r w:rsidR="00D639CD" w:rsidRPr="0053176C">
        <w:t>The pharmacy is involved in the overall planning of patient care services for the practice setting.</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4C683E" w:rsidRPr="0053176C" w:rsidTr="004C683E">
        <w:tc>
          <w:tcPr>
            <w:tcW w:w="10260" w:type="dxa"/>
          </w:tcPr>
          <w:p w:rsidR="004C683E" w:rsidRPr="0053176C" w:rsidRDefault="004C683E" w:rsidP="00064F4A">
            <w:pPr>
              <w:jc w:val="center"/>
            </w:pPr>
            <w:r w:rsidRPr="0053176C">
              <w:t>Criteria 7.2c</w:t>
            </w:r>
          </w:p>
        </w:tc>
      </w:tr>
      <w:tr w:rsidR="004C683E" w:rsidRPr="0053176C" w:rsidTr="004C683E">
        <w:tc>
          <w:tcPr>
            <w:tcW w:w="10260" w:type="dxa"/>
          </w:tcPr>
          <w:p w:rsidR="00436E76" w:rsidRDefault="00436E76" w:rsidP="00436E76">
            <w:r>
              <w:t>FC:</w:t>
            </w:r>
          </w:p>
          <w:p w:rsidR="004C683E" w:rsidRPr="0053176C" w:rsidRDefault="004C683E" w:rsidP="00064F4A">
            <w:pPr>
              <w:numPr>
                <w:ilvl w:val="0"/>
                <w:numId w:val="2"/>
              </w:numPr>
              <w:tabs>
                <w:tab w:val="num" w:pos="252"/>
              </w:tabs>
              <w:ind w:left="252" w:hanging="252"/>
            </w:pPr>
            <w:r w:rsidRPr="0053176C">
              <w:t xml:space="preserve">Pharmacy personnel participate in all prospective and concurrent major planning efforts that involve the design and delivery of patient care services and the provision of pharmaceutical care. </w:t>
            </w:r>
          </w:p>
        </w:tc>
      </w:tr>
      <w:tr w:rsidR="004C683E" w:rsidRPr="0053176C" w:rsidTr="004C683E">
        <w:tc>
          <w:tcPr>
            <w:tcW w:w="10260" w:type="dxa"/>
          </w:tcPr>
          <w:p w:rsidR="004C683E" w:rsidRPr="00064F4A" w:rsidRDefault="004C683E" w:rsidP="00D639CD">
            <w:pPr>
              <w:rPr>
                <w:u w:val="single"/>
              </w:rPr>
            </w:pPr>
            <w:r>
              <w:br w:type="page"/>
            </w:r>
            <w:r w:rsidRPr="00064F4A">
              <w:rPr>
                <w:u w:val="single"/>
              </w:rPr>
              <w:t>Requested pre-survey documentation</w:t>
            </w:r>
          </w:p>
          <w:p w:rsidR="004C683E" w:rsidRPr="0053176C" w:rsidRDefault="004C683E" w:rsidP="00064F4A">
            <w:pPr>
              <w:numPr>
                <w:ilvl w:val="0"/>
                <w:numId w:val="2"/>
              </w:numPr>
              <w:tabs>
                <w:tab w:val="num" w:pos="180"/>
              </w:tabs>
              <w:ind w:left="180" w:hanging="180"/>
            </w:pPr>
            <w:r w:rsidRPr="0053176C">
              <w:t xml:space="preserve">Practice setting organizational chart </w:t>
            </w:r>
          </w:p>
          <w:p w:rsidR="004C683E" w:rsidRPr="0053176C" w:rsidRDefault="004C683E" w:rsidP="00064F4A">
            <w:pPr>
              <w:numPr>
                <w:ilvl w:val="0"/>
                <w:numId w:val="2"/>
              </w:numPr>
              <w:tabs>
                <w:tab w:val="num" w:pos="180"/>
              </w:tabs>
              <w:ind w:left="180" w:hanging="180"/>
            </w:pPr>
            <w:r w:rsidRPr="0053176C">
              <w:t xml:space="preserve">Pharmacy organizational chart </w:t>
            </w:r>
          </w:p>
        </w:tc>
      </w:tr>
      <w:tr w:rsidR="004C683E" w:rsidRPr="0053176C" w:rsidTr="004C683E">
        <w:tc>
          <w:tcPr>
            <w:tcW w:w="10260" w:type="dxa"/>
          </w:tcPr>
          <w:p w:rsidR="004C683E" w:rsidRPr="00064F4A" w:rsidRDefault="004C683E" w:rsidP="004C683E">
            <w:pPr>
              <w:rPr>
                <w:u w:val="single"/>
              </w:rPr>
            </w:pPr>
            <w:r w:rsidRPr="00064F4A">
              <w:rPr>
                <w:u w:val="single"/>
              </w:rPr>
              <w:t>Anticipated on-site review</w:t>
            </w:r>
          </w:p>
          <w:p w:rsidR="004C683E" w:rsidRPr="0053176C" w:rsidRDefault="004C683E" w:rsidP="004C683E">
            <w:pPr>
              <w:numPr>
                <w:ilvl w:val="0"/>
                <w:numId w:val="3"/>
              </w:numPr>
              <w:tabs>
                <w:tab w:val="clear" w:pos="720"/>
                <w:tab w:val="num" w:pos="252"/>
              </w:tabs>
              <w:ind w:left="252" w:hanging="252"/>
            </w:pPr>
            <w:r w:rsidRPr="0053176C">
              <w:t>Strategic planning documents for the entire health care delivery system that pertain to the design and delivery of patient care services</w:t>
            </w:r>
          </w:p>
          <w:p w:rsidR="004C683E" w:rsidRPr="0053176C" w:rsidRDefault="004C683E" w:rsidP="004C683E">
            <w:pPr>
              <w:numPr>
                <w:ilvl w:val="0"/>
                <w:numId w:val="3"/>
              </w:numPr>
              <w:tabs>
                <w:tab w:val="clear" w:pos="720"/>
                <w:tab w:val="num" w:pos="252"/>
              </w:tabs>
              <w:ind w:left="252" w:hanging="252"/>
            </w:pPr>
            <w:r w:rsidRPr="0053176C">
              <w:t xml:space="preserve">Pharmacy strategic planning documents </w:t>
            </w:r>
          </w:p>
          <w:p w:rsidR="004C683E" w:rsidRPr="0053176C" w:rsidRDefault="004C683E" w:rsidP="004C683E">
            <w:pPr>
              <w:numPr>
                <w:ilvl w:val="0"/>
                <w:numId w:val="3"/>
              </w:numPr>
              <w:tabs>
                <w:tab w:val="clear" w:pos="720"/>
                <w:tab w:val="num" w:pos="252"/>
              </w:tabs>
              <w:ind w:left="252" w:hanging="252"/>
            </w:pPr>
            <w:r w:rsidRPr="0053176C">
              <w:t>P&amp;T Committee meeting minutes</w:t>
            </w:r>
          </w:p>
          <w:p w:rsidR="004C683E" w:rsidRPr="0053176C" w:rsidRDefault="004C683E" w:rsidP="004C683E">
            <w:pPr>
              <w:numPr>
                <w:ilvl w:val="0"/>
                <w:numId w:val="3"/>
              </w:numPr>
              <w:tabs>
                <w:tab w:val="clear" w:pos="720"/>
                <w:tab w:val="num" w:pos="252"/>
              </w:tabs>
              <w:ind w:left="252" w:hanging="252"/>
            </w:pPr>
            <w:r w:rsidRPr="0053176C">
              <w:t>Quality dashboard report</w:t>
            </w:r>
          </w:p>
          <w:p w:rsidR="004C683E" w:rsidRDefault="004C683E" w:rsidP="004C683E">
            <w:pPr>
              <w:numPr>
                <w:ilvl w:val="0"/>
                <w:numId w:val="3"/>
              </w:numPr>
              <w:tabs>
                <w:tab w:val="clear" w:pos="720"/>
                <w:tab w:val="num" w:pos="252"/>
              </w:tabs>
              <w:ind w:left="252" w:hanging="252"/>
            </w:pPr>
            <w:r>
              <w:t>Joint Commission</w:t>
            </w:r>
            <w:r w:rsidRPr="0053176C">
              <w:t xml:space="preserve"> survey report</w:t>
            </w:r>
          </w:p>
          <w:p w:rsidR="004C683E" w:rsidRPr="00CE1054" w:rsidRDefault="004C683E" w:rsidP="004C683E">
            <w:pPr>
              <w:numPr>
                <w:ilvl w:val="0"/>
                <w:numId w:val="3"/>
              </w:numPr>
              <w:tabs>
                <w:tab w:val="clear" w:pos="720"/>
                <w:tab w:val="num" w:pos="252"/>
              </w:tabs>
              <w:ind w:left="252" w:hanging="252"/>
            </w:pPr>
            <w:r w:rsidRPr="0053176C">
              <w:t>List of organization’s committees and identification of pharmacy involvement</w:t>
            </w:r>
          </w:p>
        </w:tc>
      </w:tr>
    </w:tbl>
    <w:p w:rsidR="00DC227C" w:rsidRPr="0053176C" w:rsidRDefault="00DC227C" w:rsidP="00D639CD"/>
    <w:p w:rsidR="00D639CD" w:rsidRPr="0053176C" w:rsidRDefault="00D639CD" w:rsidP="00D639CD">
      <w:r w:rsidRPr="0053176C">
        <w:rPr>
          <w:u w:val="single"/>
        </w:rPr>
        <w:t>Requirement</w:t>
      </w:r>
    </w:p>
    <w:p w:rsidR="00D639CD" w:rsidRPr="0053176C" w:rsidRDefault="00A123B8" w:rsidP="00A123B8">
      <w:pPr>
        <w:ind w:left="720" w:hanging="720"/>
      </w:pPr>
      <w:r w:rsidRPr="0053176C">
        <w:t xml:space="preserve">7.2d.    </w:t>
      </w:r>
      <w:r w:rsidR="00D639CD" w:rsidRPr="0053176C">
        <w:t>Pharmacy services extend to all areas of the practice site in which medications for patients are prescribed, dispensed, administered, and monitored.</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4C683E" w:rsidRPr="0053176C" w:rsidTr="004C683E">
        <w:tc>
          <w:tcPr>
            <w:tcW w:w="10260" w:type="dxa"/>
          </w:tcPr>
          <w:p w:rsidR="004C683E" w:rsidRPr="0053176C" w:rsidRDefault="004C683E" w:rsidP="00064F4A">
            <w:pPr>
              <w:jc w:val="center"/>
            </w:pPr>
            <w:r w:rsidRPr="0053176C">
              <w:t>Criteria 7.2 d</w:t>
            </w:r>
          </w:p>
        </w:tc>
      </w:tr>
      <w:tr w:rsidR="004C683E" w:rsidRPr="0053176C" w:rsidTr="004C683E">
        <w:tc>
          <w:tcPr>
            <w:tcW w:w="10260" w:type="dxa"/>
          </w:tcPr>
          <w:p w:rsidR="00B67F37" w:rsidRDefault="00B67F37" w:rsidP="00B67F37">
            <w:r>
              <w:t>FC:</w:t>
            </w:r>
          </w:p>
          <w:p w:rsidR="004C683E" w:rsidRPr="0053176C" w:rsidRDefault="004C683E" w:rsidP="00064F4A">
            <w:pPr>
              <w:numPr>
                <w:ilvl w:val="0"/>
                <w:numId w:val="2"/>
              </w:numPr>
              <w:tabs>
                <w:tab w:val="num" w:pos="252"/>
              </w:tabs>
              <w:ind w:left="252" w:hanging="252"/>
            </w:pPr>
            <w:r w:rsidRPr="0053176C">
              <w:t>Pharmacy services extend to all areas (i.e., inpatient, outpatient, diagnostic, emergency services) in which medications are prescribed, dispensed, administered, and monitored.</w:t>
            </w:r>
          </w:p>
        </w:tc>
      </w:tr>
      <w:tr w:rsidR="004C683E" w:rsidRPr="0053176C" w:rsidTr="004C683E">
        <w:tc>
          <w:tcPr>
            <w:tcW w:w="10260" w:type="dxa"/>
          </w:tcPr>
          <w:p w:rsidR="004C683E" w:rsidRPr="00064F4A" w:rsidRDefault="004C683E" w:rsidP="00D639CD">
            <w:pPr>
              <w:rPr>
                <w:u w:val="single"/>
              </w:rPr>
            </w:pPr>
            <w:r w:rsidRPr="00064F4A">
              <w:rPr>
                <w:u w:val="single"/>
              </w:rPr>
              <w:t>Requested pre-survey documentation</w:t>
            </w:r>
          </w:p>
          <w:p w:rsidR="004C683E" w:rsidRPr="0053176C" w:rsidRDefault="004C683E" w:rsidP="00064F4A">
            <w:pPr>
              <w:numPr>
                <w:ilvl w:val="0"/>
                <w:numId w:val="2"/>
              </w:numPr>
              <w:tabs>
                <w:tab w:val="num" w:pos="180"/>
              </w:tabs>
              <w:ind w:left="180" w:hanging="180"/>
            </w:pPr>
            <w:r w:rsidRPr="0053176C">
              <w:t>Ambulatory and Acute Care Grids</w:t>
            </w:r>
          </w:p>
        </w:tc>
      </w:tr>
      <w:tr w:rsidR="004C683E" w:rsidRPr="0053176C" w:rsidTr="004C683E">
        <w:tc>
          <w:tcPr>
            <w:tcW w:w="10260" w:type="dxa"/>
          </w:tcPr>
          <w:p w:rsidR="004C683E" w:rsidRPr="00064F4A" w:rsidRDefault="004C683E" w:rsidP="004C683E">
            <w:pPr>
              <w:rPr>
                <w:u w:val="single"/>
              </w:rPr>
            </w:pPr>
            <w:r w:rsidRPr="00064F4A">
              <w:rPr>
                <w:u w:val="single"/>
              </w:rPr>
              <w:t>Anticipated on-site review</w:t>
            </w:r>
          </w:p>
          <w:p w:rsidR="004C683E" w:rsidRPr="0053176C" w:rsidRDefault="004C683E" w:rsidP="004C683E">
            <w:pPr>
              <w:numPr>
                <w:ilvl w:val="0"/>
                <w:numId w:val="3"/>
              </w:numPr>
              <w:tabs>
                <w:tab w:val="clear" w:pos="720"/>
                <w:tab w:val="num" w:pos="252"/>
              </w:tabs>
              <w:ind w:left="252" w:hanging="252"/>
            </w:pPr>
            <w:r w:rsidRPr="0053176C">
              <w:lastRenderedPageBreak/>
              <w:t xml:space="preserve">Pharmacy strategic planning documents </w:t>
            </w:r>
          </w:p>
          <w:p w:rsidR="004C683E" w:rsidRDefault="004C683E" w:rsidP="004C683E">
            <w:pPr>
              <w:numPr>
                <w:ilvl w:val="0"/>
                <w:numId w:val="3"/>
              </w:numPr>
              <w:tabs>
                <w:tab w:val="clear" w:pos="720"/>
                <w:tab w:val="num" w:pos="252"/>
              </w:tabs>
              <w:ind w:left="252" w:hanging="252"/>
            </w:pPr>
            <w:r>
              <w:t>Joint Commission</w:t>
            </w:r>
            <w:r w:rsidRPr="0053176C">
              <w:t xml:space="preserve"> survey report</w:t>
            </w:r>
          </w:p>
          <w:p w:rsidR="004C683E" w:rsidRPr="00CE1054" w:rsidRDefault="004C683E" w:rsidP="004C683E">
            <w:pPr>
              <w:numPr>
                <w:ilvl w:val="0"/>
                <w:numId w:val="3"/>
              </w:numPr>
              <w:tabs>
                <w:tab w:val="clear" w:pos="720"/>
                <w:tab w:val="num" w:pos="252"/>
              </w:tabs>
              <w:ind w:left="252" w:hanging="252"/>
            </w:pPr>
            <w:r w:rsidRPr="0053176C">
              <w:t>Written pharmacy policies and procedures</w:t>
            </w:r>
          </w:p>
        </w:tc>
      </w:tr>
    </w:tbl>
    <w:p w:rsidR="00D639CD" w:rsidRPr="0053176C" w:rsidRDefault="00D639CD" w:rsidP="00D639CD"/>
    <w:p w:rsidR="00D639CD" w:rsidRPr="0053176C" w:rsidRDefault="00D639CD" w:rsidP="00D639CD">
      <w:r w:rsidRPr="0053176C">
        <w:rPr>
          <w:u w:val="single"/>
        </w:rPr>
        <w:t>Requirement</w:t>
      </w:r>
    </w:p>
    <w:p w:rsidR="00D639CD" w:rsidRPr="0053176C" w:rsidRDefault="00831EB8" w:rsidP="00831EB8">
      <w:pPr>
        <w:ind w:left="720" w:hanging="720"/>
      </w:pPr>
      <w:r w:rsidRPr="0053176C">
        <w:t xml:space="preserve">7.2e.  </w:t>
      </w:r>
      <w:r w:rsidRPr="0053176C">
        <w:tab/>
      </w:r>
      <w:r w:rsidR="00D639CD" w:rsidRPr="0053176C">
        <w:t>Pharmacists are responsible around-the-clock for the procurement, preparation, distribution, and control of all medications used, including those that are investigational.</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2C1E73" w:rsidRPr="0053176C" w:rsidTr="002C1E73">
        <w:tc>
          <w:tcPr>
            <w:tcW w:w="10260" w:type="dxa"/>
          </w:tcPr>
          <w:p w:rsidR="002C1E73" w:rsidRPr="0053176C" w:rsidRDefault="002C1E73" w:rsidP="00064F4A">
            <w:pPr>
              <w:jc w:val="center"/>
            </w:pPr>
            <w:r w:rsidRPr="0053176C">
              <w:t>Criteria 7.2 e</w:t>
            </w:r>
          </w:p>
        </w:tc>
      </w:tr>
      <w:tr w:rsidR="002C1E73" w:rsidRPr="0053176C" w:rsidTr="002C1E73">
        <w:tc>
          <w:tcPr>
            <w:tcW w:w="10260" w:type="dxa"/>
          </w:tcPr>
          <w:p w:rsidR="00B67F37" w:rsidRDefault="00B67F37" w:rsidP="00B67F37">
            <w:r>
              <w:t>FC:</w:t>
            </w:r>
          </w:p>
          <w:p w:rsidR="002C1E73" w:rsidRPr="0053176C" w:rsidRDefault="002C1E73" w:rsidP="00064F4A">
            <w:pPr>
              <w:numPr>
                <w:ilvl w:val="0"/>
                <w:numId w:val="2"/>
              </w:numPr>
              <w:tabs>
                <w:tab w:val="num" w:pos="252"/>
              </w:tabs>
              <w:ind w:left="252" w:hanging="252"/>
            </w:pPr>
            <w:r w:rsidRPr="0053176C">
              <w:t>For all medications used, including those that are investigational, pharmacists are responsible around-the-clock for all of the following:</w:t>
            </w:r>
          </w:p>
          <w:p w:rsidR="002C1E73" w:rsidRPr="0053176C" w:rsidRDefault="002C1E73" w:rsidP="002C083A">
            <w:pPr>
              <w:numPr>
                <w:ilvl w:val="0"/>
                <w:numId w:val="19"/>
              </w:numPr>
              <w:tabs>
                <w:tab w:val="left" w:pos="432"/>
              </w:tabs>
            </w:pPr>
            <w:r w:rsidRPr="0053176C">
              <w:t>Procurement,</w:t>
            </w:r>
          </w:p>
          <w:p w:rsidR="002C1E73" w:rsidRPr="0053176C" w:rsidRDefault="002C1E73" w:rsidP="002C083A">
            <w:pPr>
              <w:numPr>
                <w:ilvl w:val="0"/>
                <w:numId w:val="19"/>
              </w:numPr>
              <w:tabs>
                <w:tab w:val="left" w:pos="432"/>
              </w:tabs>
            </w:pPr>
            <w:r w:rsidRPr="0053176C">
              <w:t>Preparation</w:t>
            </w:r>
          </w:p>
          <w:p w:rsidR="002C1E73" w:rsidRPr="0053176C" w:rsidRDefault="002C1E73" w:rsidP="002C083A">
            <w:pPr>
              <w:numPr>
                <w:ilvl w:val="0"/>
                <w:numId w:val="19"/>
              </w:numPr>
              <w:tabs>
                <w:tab w:val="left" w:pos="432"/>
              </w:tabs>
            </w:pPr>
            <w:r w:rsidRPr="0053176C">
              <w:t>Distribution</w:t>
            </w:r>
          </w:p>
          <w:p w:rsidR="002C1E73" w:rsidRPr="0053176C" w:rsidRDefault="002C1E73" w:rsidP="002C083A">
            <w:pPr>
              <w:numPr>
                <w:ilvl w:val="0"/>
                <w:numId w:val="19"/>
              </w:numPr>
              <w:tabs>
                <w:tab w:val="left" w:pos="432"/>
              </w:tabs>
            </w:pPr>
            <w:r w:rsidRPr="0053176C">
              <w:t xml:space="preserve">Control of all medications used, including those that are investigational  </w:t>
            </w:r>
          </w:p>
        </w:tc>
      </w:tr>
      <w:tr w:rsidR="002C1E73" w:rsidRPr="0053176C" w:rsidTr="002C1E73">
        <w:tc>
          <w:tcPr>
            <w:tcW w:w="10260" w:type="dxa"/>
          </w:tcPr>
          <w:p w:rsidR="002C1E73" w:rsidRPr="00064F4A" w:rsidRDefault="002C1E73" w:rsidP="00D639CD">
            <w:pPr>
              <w:rPr>
                <w:u w:val="single"/>
              </w:rPr>
            </w:pPr>
            <w:r>
              <w:br w:type="page"/>
            </w:r>
            <w:r w:rsidRPr="00064F4A">
              <w:rPr>
                <w:u w:val="single"/>
              </w:rPr>
              <w:t xml:space="preserve">Requested pre-survey documentation </w:t>
            </w:r>
          </w:p>
          <w:p w:rsidR="002C1E73" w:rsidRPr="00064F4A" w:rsidRDefault="002C1E73" w:rsidP="00064F4A">
            <w:pPr>
              <w:numPr>
                <w:ilvl w:val="0"/>
                <w:numId w:val="2"/>
              </w:numPr>
              <w:tabs>
                <w:tab w:val="num" w:pos="180"/>
              </w:tabs>
              <w:ind w:left="180" w:hanging="180"/>
              <w:rPr>
                <w:u w:val="single"/>
              </w:rPr>
            </w:pPr>
            <w:r w:rsidRPr="0053176C">
              <w:t>Ambulatory and Acute Care Grids</w:t>
            </w:r>
          </w:p>
        </w:tc>
      </w:tr>
      <w:tr w:rsidR="002C1E73" w:rsidRPr="0053176C" w:rsidTr="002C1E73">
        <w:tc>
          <w:tcPr>
            <w:tcW w:w="10260" w:type="dxa"/>
          </w:tcPr>
          <w:p w:rsidR="002C1E73" w:rsidRPr="00064F4A" w:rsidRDefault="002C1E73" w:rsidP="002C1E73">
            <w:pPr>
              <w:rPr>
                <w:u w:val="single"/>
              </w:rPr>
            </w:pPr>
            <w:r w:rsidRPr="00064F4A">
              <w:rPr>
                <w:u w:val="single"/>
              </w:rPr>
              <w:t>Anticipated on-site review</w:t>
            </w:r>
          </w:p>
          <w:p w:rsidR="002C1E73" w:rsidRPr="0053176C" w:rsidRDefault="002C1E73" w:rsidP="002C1E73">
            <w:pPr>
              <w:numPr>
                <w:ilvl w:val="0"/>
                <w:numId w:val="3"/>
              </w:numPr>
              <w:tabs>
                <w:tab w:val="clear" w:pos="720"/>
                <w:tab w:val="num" w:pos="252"/>
              </w:tabs>
              <w:ind w:left="252" w:hanging="252"/>
            </w:pPr>
            <w:r>
              <w:t>Joint Commission</w:t>
            </w:r>
            <w:r w:rsidRPr="0053176C">
              <w:t xml:space="preserve"> survey report</w:t>
            </w:r>
          </w:p>
          <w:p w:rsidR="002C1E73" w:rsidRPr="0053176C" w:rsidRDefault="002C1E73" w:rsidP="002C1E73">
            <w:pPr>
              <w:numPr>
                <w:ilvl w:val="0"/>
                <w:numId w:val="3"/>
              </w:numPr>
              <w:tabs>
                <w:tab w:val="clear" w:pos="720"/>
                <w:tab w:val="num" w:pos="252"/>
              </w:tabs>
              <w:ind w:left="252" w:hanging="252"/>
            </w:pPr>
            <w:r w:rsidRPr="0053176C">
              <w:t>Pharmacy personnel work schedules</w:t>
            </w:r>
          </w:p>
          <w:p w:rsidR="002C1E73" w:rsidRPr="0053176C" w:rsidRDefault="002C1E73" w:rsidP="002C1E73">
            <w:pPr>
              <w:numPr>
                <w:ilvl w:val="0"/>
                <w:numId w:val="3"/>
              </w:numPr>
              <w:tabs>
                <w:tab w:val="clear" w:pos="720"/>
                <w:tab w:val="num" w:pos="252"/>
              </w:tabs>
              <w:ind w:left="252" w:hanging="252"/>
            </w:pPr>
            <w:r w:rsidRPr="0053176C">
              <w:t>Written pharmacy policies and procedures</w:t>
            </w:r>
          </w:p>
          <w:p w:rsidR="002C1E73" w:rsidRDefault="002C1E73" w:rsidP="002C1E73">
            <w:pPr>
              <w:numPr>
                <w:ilvl w:val="0"/>
                <w:numId w:val="3"/>
              </w:numPr>
              <w:tabs>
                <w:tab w:val="clear" w:pos="720"/>
                <w:tab w:val="num" w:pos="252"/>
              </w:tabs>
              <w:ind w:left="252" w:hanging="252"/>
            </w:pPr>
            <w:r w:rsidRPr="0053176C">
              <w:t>ADC (automated dispensing cabinet) stock list</w:t>
            </w:r>
          </w:p>
          <w:p w:rsidR="002C1E73" w:rsidRPr="00B67F37" w:rsidRDefault="002C1E73" w:rsidP="002C1E73">
            <w:pPr>
              <w:numPr>
                <w:ilvl w:val="0"/>
                <w:numId w:val="3"/>
              </w:numPr>
              <w:tabs>
                <w:tab w:val="clear" w:pos="720"/>
                <w:tab w:val="num" w:pos="252"/>
              </w:tabs>
              <w:ind w:left="252" w:hanging="252"/>
            </w:pPr>
            <w:r w:rsidRPr="0053176C">
              <w:t xml:space="preserve">Dispensing override documentation  </w:t>
            </w:r>
          </w:p>
        </w:tc>
      </w:tr>
    </w:tbl>
    <w:p w:rsidR="002C1E73" w:rsidRDefault="002C1E73" w:rsidP="00D639CD">
      <w:pPr>
        <w:rPr>
          <w:u w:val="single"/>
        </w:rPr>
      </w:pPr>
    </w:p>
    <w:p w:rsidR="00D639CD" w:rsidRPr="0053176C" w:rsidRDefault="00D639CD" w:rsidP="00D639CD">
      <w:r w:rsidRPr="0053176C">
        <w:rPr>
          <w:u w:val="single"/>
        </w:rPr>
        <w:t>Requirement</w:t>
      </w:r>
    </w:p>
    <w:p w:rsidR="00D639CD" w:rsidRPr="0053176C" w:rsidRDefault="00D639CD" w:rsidP="00D639CD">
      <w:pPr>
        <w:ind w:left="720" w:hanging="720"/>
      </w:pPr>
      <w:r w:rsidRPr="0053176C">
        <w:t>7.3</w:t>
      </w:r>
      <w:r w:rsidRPr="0053176C">
        <w:tab/>
        <w:t>The chief pharmacist must provide effective leadership and management for the achievement of short- and long-term goals of the pharmacy and the organization relating to medication use and medication-use policies. The chief pharmacist must ensure that the following elements associated with a well-managed pharmacy are in place (as appropriate to the practice setting):</w:t>
      </w:r>
    </w:p>
    <w:p w:rsidR="00D639CD" w:rsidRPr="0053176C" w:rsidRDefault="00831EB8" w:rsidP="00831EB8">
      <w:pPr>
        <w:tabs>
          <w:tab w:val="left" w:pos="720"/>
        </w:tabs>
        <w:ind w:left="1080" w:hanging="1080"/>
      </w:pPr>
      <w:r w:rsidRPr="0053176C">
        <w:t xml:space="preserve">7.3a.    </w:t>
      </w:r>
      <w:r w:rsidR="00D639CD" w:rsidRPr="0053176C">
        <w:t>A pharmacy mission statement.</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2C1E73" w:rsidRPr="0053176C" w:rsidTr="002C1E73">
        <w:tc>
          <w:tcPr>
            <w:tcW w:w="10260" w:type="dxa"/>
          </w:tcPr>
          <w:p w:rsidR="002C1E73" w:rsidRPr="0053176C" w:rsidRDefault="002C1E73" w:rsidP="00064F4A">
            <w:pPr>
              <w:jc w:val="center"/>
            </w:pPr>
            <w:r w:rsidRPr="0053176C">
              <w:t>Criteria 7.3a</w:t>
            </w:r>
          </w:p>
        </w:tc>
      </w:tr>
      <w:tr w:rsidR="002C1E73" w:rsidRPr="0053176C" w:rsidTr="002C1E73">
        <w:tc>
          <w:tcPr>
            <w:tcW w:w="10260" w:type="dxa"/>
          </w:tcPr>
          <w:p w:rsidR="00B67F37" w:rsidRDefault="00B67F37" w:rsidP="00B67F37">
            <w:r>
              <w:t>FC:</w:t>
            </w:r>
          </w:p>
          <w:p w:rsidR="002C1E73" w:rsidRPr="0053176C" w:rsidRDefault="002C1E73" w:rsidP="00064F4A">
            <w:pPr>
              <w:numPr>
                <w:ilvl w:val="0"/>
                <w:numId w:val="2"/>
              </w:numPr>
              <w:tabs>
                <w:tab w:val="num" w:pos="252"/>
              </w:tabs>
              <w:ind w:left="252" w:hanging="252"/>
            </w:pPr>
            <w:r w:rsidRPr="0053176C">
              <w:t>There is a pharmacy mission statement.</w:t>
            </w:r>
          </w:p>
          <w:p w:rsidR="002C1E73" w:rsidRPr="0053176C" w:rsidRDefault="002C1E73" w:rsidP="00064F4A">
            <w:pPr>
              <w:numPr>
                <w:ilvl w:val="0"/>
                <w:numId w:val="2"/>
              </w:numPr>
              <w:tabs>
                <w:tab w:val="num" w:pos="252"/>
              </w:tabs>
              <w:ind w:left="252" w:hanging="252"/>
            </w:pPr>
            <w:r w:rsidRPr="0053176C">
              <w:t>The pharmacy mission statement is up-to-date.</w:t>
            </w:r>
          </w:p>
          <w:p w:rsidR="002C1E73" w:rsidRPr="0053176C" w:rsidRDefault="002C1E73" w:rsidP="00064F4A">
            <w:pPr>
              <w:numPr>
                <w:ilvl w:val="0"/>
                <w:numId w:val="2"/>
              </w:numPr>
              <w:tabs>
                <w:tab w:val="num" w:pos="252"/>
              </w:tabs>
              <w:ind w:left="252" w:hanging="252"/>
            </w:pPr>
            <w:r w:rsidRPr="0053176C">
              <w:t>The pharmacy mission statement is appropriate.</w:t>
            </w:r>
          </w:p>
          <w:p w:rsidR="002C1E73" w:rsidRPr="0053176C" w:rsidRDefault="002C1E73" w:rsidP="00064F4A">
            <w:pPr>
              <w:numPr>
                <w:ilvl w:val="0"/>
                <w:numId w:val="2"/>
              </w:numPr>
              <w:tabs>
                <w:tab w:val="num" w:pos="252"/>
              </w:tabs>
              <w:ind w:left="252" w:hanging="252"/>
            </w:pPr>
            <w:r w:rsidRPr="0053176C">
              <w:t>The pharmacy mission statement is complete.</w:t>
            </w:r>
          </w:p>
        </w:tc>
      </w:tr>
      <w:tr w:rsidR="002C1E73" w:rsidRPr="0053176C" w:rsidTr="002C1E73">
        <w:tc>
          <w:tcPr>
            <w:tcW w:w="10260" w:type="dxa"/>
          </w:tcPr>
          <w:p w:rsidR="002C1E73" w:rsidRPr="00064F4A" w:rsidRDefault="002C1E73" w:rsidP="002C1E73">
            <w:pPr>
              <w:rPr>
                <w:u w:val="single"/>
              </w:rPr>
            </w:pPr>
            <w:r w:rsidRPr="00064F4A">
              <w:rPr>
                <w:u w:val="single"/>
              </w:rPr>
              <w:t>Anticipated on-site review</w:t>
            </w:r>
          </w:p>
          <w:p w:rsidR="002C1E73" w:rsidRPr="0053176C" w:rsidRDefault="002C1E73" w:rsidP="002C1E73">
            <w:pPr>
              <w:numPr>
                <w:ilvl w:val="0"/>
                <w:numId w:val="3"/>
              </w:numPr>
              <w:tabs>
                <w:tab w:val="clear" w:pos="720"/>
                <w:tab w:val="num" w:pos="252"/>
              </w:tabs>
              <w:ind w:left="252" w:hanging="252"/>
            </w:pPr>
            <w:r w:rsidRPr="0053176C">
              <w:t>Pharmacy mission statement</w:t>
            </w:r>
          </w:p>
          <w:p w:rsidR="002C1E73" w:rsidRDefault="002C1E73" w:rsidP="002C1E73">
            <w:pPr>
              <w:numPr>
                <w:ilvl w:val="0"/>
                <w:numId w:val="3"/>
              </w:numPr>
              <w:tabs>
                <w:tab w:val="clear" w:pos="720"/>
                <w:tab w:val="num" w:pos="252"/>
              </w:tabs>
              <w:ind w:left="252" w:hanging="252"/>
            </w:pPr>
            <w:r w:rsidRPr="0053176C">
              <w:t xml:space="preserve">Pharmacy strategic planning documents </w:t>
            </w:r>
          </w:p>
          <w:p w:rsidR="002C1E73" w:rsidRPr="00B67F37" w:rsidRDefault="002C1E73" w:rsidP="002C1E73">
            <w:pPr>
              <w:numPr>
                <w:ilvl w:val="0"/>
                <w:numId w:val="3"/>
              </w:numPr>
              <w:tabs>
                <w:tab w:val="clear" w:pos="720"/>
                <w:tab w:val="num" w:pos="252"/>
              </w:tabs>
              <w:ind w:left="252" w:hanging="252"/>
            </w:pPr>
            <w:r w:rsidRPr="0053176C">
              <w:t>Written pharmacy policies and procedures</w:t>
            </w:r>
          </w:p>
        </w:tc>
      </w:tr>
    </w:tbl>
    <w:p w:rsidR="00D639CD" w:rsidRPr="0053176C" w:rsidRDefault="00D639CD" w:rsidP="00D639CD"/>
    <w:p w:rsidR="00D639CD" w:rsidRPr="0053176C" w:rsidRDefault="00D639CD" w:rsidP="00D639CD">
      <w:r w:rsidRPr="0053176C">
        <w:rPr>
          <w:u w:val="single"/>
        </w:rPr>
        <w:t>Requirement</w:t>
      </w:r>
    </w:p>
    <w:p w:rsidR="00D639CD" w:rsidRPr="0053176C" w:rsidRDefault="00831EB8" w:rsidP="00831EB8">
      <w:pPr>
        <w:ind w:left="720" w:hanging="720"/>
      </w:pPr>
      <w:r w:rsidRPr="0053176C">
        <w:t xml:space="preserve">7.3b.  </w:t>
      </w:r>
      <w:r w:rsidRPr="0053176C">
        <w:tab/>
      </w:r>
      <w:r w:rsidR="00D639CD" w:rsidRPr="0053176C">
        <w:t>A written document describing the scope and depth of pharmacy services.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2C1E73" w:rsidRPr="0053176C" w:rsidTr="002C1E73">
        <w:tc>
          <w:tcPr>
            <w:tcW w:w="10260" w:type="dxa"/>
          </w:tcPr>
          <w:p w:rsidR="002C1E73" w:rsidRPr="0053176C" w:rsidRDefault="002C1E73" w:rsidP="00064F4A">
            <w:pPr>
              <w:jc w:val="center"/>
            </w:pPr>
            <w:r w:rsidRPr="0053176C">
              <w:t>Criteria 7.3b</w:t>
            </w:r>
          </w:p>
        </w:tc>
      </w:tr>
      <w:tr w:rsidR="002C1E73" w:rsidRPr="0053176C" w:rsidTr="002C1E73">
        <w:tc>
          <w:tcPr>
            <w:tcW w:w="10260" w:type="dxa"/>
          </w:tcPr>
          <w:p w:rsidR="00B67F37" w:rsidRDefault="00B67F37" w:rsidP="00B67F37">
            <w:r>
              <w:t>FC:</w:t>
            </w:r>
          </w:p>
          <w:p w:rsidR="002C1E73" w:rsidRPr="0053176C" w:rsidRDefault="002C1E73" w:rsidP="00064F4A">
            <w:pPr>
              <w:numPr>
                <w:ilvl w:val="0"/>
                <w:numId w:val="2"/>
              </w:numPr>
              <w:tabs>
                <w:tab w:val="num" w:pos="252"/>
              </w:tabs>
              <w:ind w:left="252" w:hanging="252"/>
            </w:pPr>
            <w:r w:rsidRPr="0053176C">
              <w:lastRenderedPageBreak/>
              <w:t>There is a written document describing the scope and depth of pharmacy services.</w:t>
            </w:r>
          </w:p>
          <w:p w:rsidR="002C1E73" w:rsidRPr="0053176C" w:rsidRDefault="002C1E73" w:rsidP="00064F4A">
            <w:pPr>
              <w:numPr>
                <w:ilvl w:val="0"/>
                <w:numId w:val="2"/>
              </w:numPr>
              <w:tabs>
                <w:tab w:val="num" w:pos="252"/>
              </w:tabs>
              <w:ind w:left="252" w:hanging="252"/>
            </w:pPr>
            <w:r w:rsidRPr="0053176C">
              <w:t>The description is complete.</w:t>
            </w:r>
          </w:p>
          <w:p w:rsidR="002C1E73" w:rsidRPr="0053176C" w:rsidRDefault="002C1E73" w:rsidP="00064F4A">
            <w:pPr>
              <w:numPr>
                <w:ilvl w:val="0"/>
                <w:numId w:val="2"/>
              </w:numPr>
              <w:tabs>
                <w:tab w:val="num" w:pos="252"/>
              </w:tabs>
              <w:ind w:left="252" w:hanging="252"/>
            </w:pPr>
            <w:r w:rsidRPr="0053176C">
              <w:t>The description is current.</w:t>
            </w:r>
          </w:p>
        </w:tc>
      </w:tr>
      <w:tr w:rsidR="00284D2E" w:rsidRPr="0053176C" w:rsidTr="002C1E73">
        <w:tc>
          <w:tcPr>
            <w:tcW w:w="10260" w:type="dxa"/>
          </w:tcPr>
          <w:p w:rsidR="00284D2E" w:rsidRPr="00064F4A" w:rsidRDefault="00284D2E" w:rsidP="00284D2E">
            <w:pPr>
              <w:rPr>
                <w:u w:val="single"/>
              </w:rPr>
            </w:pPr>
            <w:r w:rsidRPr="00064F4A">
              <w:rPr>
                <w:u w:val="single"/>
              </w:rPr>
              <w:lastRenderedPageBreak/>
              <w:t>Requested pre-survey documentation</w:t>
            </w:r>
          </w:p>
          <w:p w:rsidR="00284D2E" w:rsidRDefault="00284D2E" w:rsidP="002C1E73">
            <w:pPr>
              <w:numPr>
                <w:ilvl w:val="0"/>
                <w:numId w:val="3"/>
              </w:numPr>
              <w:tabs>
                <w:tab w:val="clear" w:pos="720"/>
                <w:tab w:val="num" w:pos="252"/>
              </w:tabs>
              <w:ind w:left="252" w:hanging="252"/>
            </w:pPr>
            <w:r w:rsidRPr="0053176C">
              <w:t>Services grid  (ASHP to provide a template grid to be filled out by the site asking site to list every patient care area)</w:t>
            </w:r>
          </w:p>
        </w:tc>
      </w:tr>
      <w:tr w:rsidR="002C1E73" w:rsidRPr="0053176C" w:rsidTr="002C1E73">
        <w:tc>
          <w:tcPr>
            <w:tcW w:w="10260" w:type="dxa"/>
          </w:tcPr>
          <w:p w:rsidR="002C1E73" w:rsidRPr="00064F4A" w:rsidRDefault="002C1E73" w:rsidP="002C1E73">
            <w:pPr>
              <w:rPr>
                <w:u w:val="single"/>
              </w:rPr>
            </w:pPr>
            <w:r>
              <w:br w:type="page"/>
            </w:r>
            <w:r w:rsidRPr="00064F4A">
              <w:rPr>
                <w:u w:val="single"/>
              </w:rPr>
              <w:t>Anticipated on-site review</w:t>
            </w:r>
          </w:p>
          <w:p w:rsidR="002C1E73" w:rsidRPr="0053176C" w:rsidRDefault="002C1E73" w:rsidP="002C1E73">
            <w:pPr>
              <w:numPr>
                <w:ilvl w:val="0"/>
                <w:numId w:val="3"/>
              </w:numPr>
              <w:tabs>
                <w:tab w:val="clear" w:pos="720"/>
                <w:tab w:val="num" w:pos="252"/>
              </w:tabs>
              <w:ind w:left="252" w:hanging="252"/>
            </w:pPr>
            <w:r w:rsidRPr="0053176C">
              <w:t xml:space="preserve">Pharmacy strategic planning documents </w:t>
            </w:r>
          </w:p>
          <w:p w:rsidR="002C1E73" w:rsidRPr="0053176C" w:rsidRDefault="002C1E73" w:rsidP="002C1E73">
            <w:pPr>
              <w:numPr>
                <w:ilvl w:val="0"/>
                <w:numId w:val="2"/>
              </w:numPr>
              <w:tabs>
                <w:tab w:val="num" w:pos="180"/>
              </w:tabs>
              <w:ind w:left="180" w:hanging="180"/>
            </w:pPr>
            <w:r w:rsidRPr="0053176C">
              <w:t>Written pharmacy policies and procedures</w:t>
            </w:r>
          </w:p>
        </w:tc>
      </w:tr>
    </w:tbl>
    <w:p w:rsidR="005339DE" w:rsidRPr="0053176C" w:rsidRDefault="005339DE" w:rsidP="00D639CD"/>
    <w:p w:rsidR="00D639CD" w:rsidRPr="0053176C" w:rsidRDefault="00D639CD" w:rsidP="00D639CD">
      <w:r w:rsidRPr="0053176C">
        <w:rPr>
          <w:u w:val="single"/>
        </w:rPr>
        <w:t>Requirement</w:t>
      </w:r>
    </w:p>
    <w:p w:rsidR="00D639CD" w:rsidRPr="0053176C" w:rsidRDefault="00831EB8" w:rsidP="00831EB8">
      <w:pPr>
        <w:pStyle w:val="Level1"/>
        <w:tabs>
          <w:tab w:val="left" w:pos="-1440"/>
        </w:tabs>
        <w:ind w:left="720"/>
      </w:pPr>
      <w:r w:rsidRPr="0053176C">
        <w:t xml:space="preserve">7.3c. </w:t>
      </w:r>
      <w:r w:rsidRPr="0053176C">
        <w:tab/>
      </w:r>
      <w:r w:rsidR="00D639CD" w:rsidRPr="0053176C">
        <w:t>A well-defined pharmacy organizational structure.</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6D5886" w:rsidRPr="0053176C" w:rsidTr="005A45F7">
        <w:tc>
          <w:tcPr>
            <w:tcW w:w="10260" w:type="dxa"/>
          </w:tcPr>
          <w:p w:rsidR="006D5886" w:rsidRPr="0053176C" w:rsidRDefault="006D5886" w:rsidP="00064F4A">
            <w:pPr>
              <w:jc w:val="center"/>
            </w:pPr>
            <w:r w:rsidRPr="0053176C">
              <w:t>Criteria 7.3c</w:t>
            </w:r>
          </w:p>
        </w:tc>
      </w:tr>
      <w:tr w:rsidR="006D5886" w:rsidRPr="0053176C" w:rsidTr="005A45F7">
        <w:tc>
          <w:tcPr>
            <w:tcW w:w="10260" w:type="dxa"/>
          </w:tcPr>
          <w:p w:rsidR="00823041" w:rsidRDefault="00823041" w:rsidP="00823041">
            <w:r>
              <w:t>FC:</w:t>
            </w:r>
          </w:p>
          <w:p w:rsidR="006D5886" w:rsidRPr="0053176C" w:rsidRDefault="006D5886" w:rsidP="00064F4A">
            <w:pPr>
              <w:numPr>
                <w:ilvl w:val="0"/>
                <w:numId w:val="2"/>
              </w:numPr>
              <w:tabs>
                <w:tab w:val="num" w:pos="252"/>
              </w:tabs>
              <w:ind w:left="252" w:hanging="252"/>
            </w:pPr>
            <w:r w:rsidRPr="0053176C">
              <w:t>The pharmacy organizational structure is well-defined.</w:t>
            </w:r>
          </w:p>
          <w:p w:rsidR="006D5886" w:rsidRPr="0053176C" w:rsidRDefault="006D5886" w:rsidP="00064F4A">
            <w:pPr>
              <w:numPr>
                <w:ilvl w:val="0"/>
                <w:numId w:val="2"/>
              </w:numPr>
              <w:tabs>
                <w:tab w:val="num" w:pos="252"/>
              </w:tabs>
              <w:ind w:left="252" w:hanging="252"/>
            </w:pPr>
            <w:r w:rsidRPr="0053176C">
              <w:t xml:space="preserve">The pharmacy organizational structure is documented. </w:t>
            </w:r>
          </w:p>
        </w:tc>
      </w:tr>
      <w:tr w:rsidR="006D5886" w:rsidRPr="0053176C" w:rsidTr="006D5886">
        <w:tc>
          <w:tcPr>
            <w:tcW w:w="10260" w:type="dxa"/>
          </w:tcPr>
          <w:p w:rsidR="006D5886" w:rsidRPr="00064F4A" w:rsidRDefault="006D5886" w:rsidP="00D639CD">
            <w:pPr>
              <w:rPr>
                <w:u w:val="single"/>
              </w:rPr>
            </w:pPr>
            <w:r>
              <w:br w:type="page"/>
            </w:r>
            <w:r w:rsidRPr="00064F4A">
              <w:rPr>
                <w:u w:val="single"/>
              </w:rPr>
              <w:t>Requested pre-survey documentation</w:t>
            </w:r>
          </w:p>
          <w:p w:rsidR="006D5886" w:rsidRPr="0053176C" w:rsidRDefault="006D5886" w:rsidP="00064F4A">
            <w:pPr>
              <w:numPr>
                <w:ilvl w:val="0"/>
                <w:numId w:val="2"/>
              </w:numPr>
              <w:tabs>
                <w:tab w:val="num" w:pos="180"/>
              </w:tabs>
              <w:ind w:left="180" w:hanging="180"/>
            </w:pPr>
            <w:r w:rsidRPr="0053176C">
              <w:t xml:space="preserve">Pharmacy organizational chart </w:t>
            </w:r>
          </w:p>
        </w:tc>
      </w:tr>
      <w:tr w:rsidR="006D5886" w:rsidRPr="0053176C" w:rsidTr="006D5886">
        <w:tc>
          <w:tcPr>
            <w:tcW w:w="10260" w:type="dxa"/>
          </w:tcPr>
          <w:p w:rsidR="006D5886" w:rsidRPr="00064F4A" w:rsidRDefault="006D5886" w:rsidP="002C1E73">
            <w:pPr>
              <w:rPr>
                <w:u w:val="single"/>
              </w:rPr>
            </w:pPr>
            <w:r w:rsidRPr="00064F4A">
              <w:rPr>
                <w:u w:val="single"/>
              </w:rPr>
              <w:t>Anticipated on-site review</w:t>
            </w:r>
          </w:p>
          <w:p w:rsidR="006D5886" w:rsidRDefault="006D5886" w:rsidP="002C1E73">
            <w:pPr>
              <w:numPr>
                <w:ilvl w:val="0"/>
                <w:numId w:val="3"/>
              </w:numPr>
              <w:tabs>
                <w:tab w:val="clear" w:pos="720"/>
                <w:tab w:val="num" w:pos="252"/>
              </w:tabs>
              <w:ind w:left="252" w:hanging="252"/>
            </w:pPr>
            <w:r w:rsidRPr="0053176C">
              <w:t>Written pharmacy policies and procedures</w:t>
            </w:r>
          </w:p>
          <w:p w:rsidR="006D5886" w:rsidRPr="00CE1054" w:rsidRDefault="006D5886" w:rsidP="002C1E73">
            <w:pPr>
              <w:numPr>
                <w:ilvl w:val="0"/>
                <w:numId w:val="3"/>
              </w:numPr>
              <w:tabs>
                <w:tab w:val="clear" w:pos="720"/>
                <w:tab w:val="num" w:pos="252"/>
              </w:tabs>
              <w:ind w:left="252" w:hanging="252"/>
            </w:pPr>
            <w:r w:rsidRPr="0053176C">
              <w:t>Pharmacy strategic planning documents</w:t>
            </w:r>
          </w:p>
        </w:tc>
      </w:tr>
    </w:tbl>
    <w:p w:rsidR="00D639CD" w:rsidRPr="0053176C" w:rsidRDefault="00D639CD" w:rsidP="00D639CD">
      <w:r w:rsidRPr="0053176C">
        <w:rPr>
          <w:u w:val="single"/>
        </w:rPr>
        <w:t>Requirement</w:t>
      </w:r>
    </w:p>
    <w:p w:rsidR="00D639CD" w:rsidRPr="0053176C" w:rsidRDefault="00831EB8" w:rsidP="00831EB8">
      <w:pPr>
        <w:pStyle w:val="Level1"/>
        <w:tabs>
          <w:tab w:val="left" w:pos="-1440"/>
        </w:tabs>
        <w:ind w:left="720"/>
      </w:pPr>
      <w:r w:rsidRPr="0053176C">
        <w:t>7.3d.</w:t>
      </w:r>
      <w:r w:rsidRPr="0053176C">
        <w:tab/>
      </w:r>
      <w:r w:rsidR="00D639CD" w:rsidRPr="0053176C">
        <w:t>A description of pharmacy services provided.</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6D5886" w:rsidRPr="0053176C" w:rsidTr="006D5886">
        <w:tc>
          <w:tcPr>
            <w:tcW w:w="10260" w:type="dxa"/>
          </w:tcPr>
          <w:p w:rsidR="006D5886" w:rsidRPr="0053176C" w:rsidRDefault="006D5886" w:rsidP="00064F4A">
            <w:pPr>
              <w:jc w:val="center"/>
            </w:pPr>
            <w:r w:rsidRPr="0053176C">
              <w:t>Criteria 7.3d</w:t>
            </w:r>
          </w:p>
        </w:tc>
      </w:tr>
      <w:tr w:rsidR="006D5886" w:rsidRPr="0053176C" w:rsidTr="006D5886">
        <w:tc>
          <w:tcPr>
            <w:tcW w:w="10260" w:type="dxa"/>
          </w:tcPr>
          <w:p w:rsidR="00823041" w:rsidRDefault="00823041" w:rsidP="00823041">
            <w:r>
              <w:t>FC:</w:t>
            </w:r>
          </w:p>
          <w:p w:rsidR="006D5886" w:rsidRPr="0053176C" w:rsidRDefault="006D5886" w:rsidP="00064F4A">
            <w:pPr>
              <w:numPr>
                <w:ilvl w:val="0"/>
                <w:numId w:val="2"/>
              </w:numPr>
              <w:tabs>
                <w:tab w:val="num" w:pos="252"/>
              </w:tabs>
              <w:ind w:left="252" w:hanging="252"/>
            </w:pPr>
            <w:r w:rsidRPr="0053176C">
              <w:t>There is a statement of the scope of pharmacy services.</w:t>
            </w:r>
          </w:p>
          <w:p w:rsidR="006D5886" w:rsidRPr="0053176C" w:rsidRDefault="006D5886" w:rsidP="00064F4A">
            <w:pPr>
              <w:numPr>
                <w:ilvl w:val="0"/>
                <w:numId w:val="2"/>
              </w:numPr>
              <w:tabs>
                <w:tab w:val="num" w:pos="252"/>
              </w:tabs>
              <w:ind w:left="252" w:hanging="252"/>
            </w:pPr>
            <w:r w:rsidRPr="0053176C">
              <w:t>The statement of scope is complete.</w:t>
            </w:r>
          </w:p>
          <w:p w:rsidR="006D5886" w:rsidRPr="0053176C" w:rsidRDefault="006D5886" w:rsidP="00064F4A">
            <w:pPr>
              <w:numPr>
                <w:ilvl w:val="0"/>
                <w:numId w:val="2"/>
              </w:numPr>
              <w:tabs>
                <w:tab w:val="num" w:pos="252"/>
              </w:tabs>
              <w:ind w:left="252" w:hanging="252"/>
            </w:pPr>
            <w:r w:rsidRPr="0053176C">
              <w:t>The statement is current.</w:t>
            </w:r>
          </w:p>
          <w:p w:rsidR="006D5886" w:rsidRPr="0053176C" w:rsidRDefault="006D5886" w:rsidP="00064F4A">
            <w:pPr>
              <w:numPr>
                <w:ilvl w:val="0"/>
                <w:numId w:val="2"/>
              </w:numPr>
              <w:tabs>
                <w:tab w:val="num" w:pos="252"/>
              </w:tabs>
              <w:ind w:left="252" w:hanging="252"/>
            </w:pPr>
            <w:r w:rsidRPr="0053176C">
              <w:t>The services provided are appropriate.</w:t>
            </w:r>
          </w:p>
        </w:tc>
      </w:tr>
      <w:tr w:rsidR="006D5886" w:rsidRPr="0053176C" w:rsidTr="006D5886">
        <w:tc>
          <w:tcPr>
            <w:tcW w:w="10260" w:type="dxa"/>
          </w:tcPr>
          <w:p w:rsidR="006D5886" w:rsidRPr="00064F4A" w:rsidRDefault="006D5886" w:rsidP="00D639CD">
            <w:pPr>
              <w:rPr>
                <w:u w:val="single"/>
              </w:rPr>
            </w:pPr>
            <w:r w:rsidRPr="00064F4A">
              <w:rPr>
                <w:u w:val="single"/>
              </w:rPr>
              <w:t xml:space="preserve">Requested pre-survey documentation </w:t>
            </w:r>
          </w:p>
          <w:p w:rsidR="006D5886" w:rsidRPr="0053176C" w:rsidRDefault="006D5886" w:rsidP="00064F4A">
            <w:pPr>
              <w:numPr>
                <w:ilvl w:val="0"/>
                <w:numId w:val="2"/>
              </w:numPr>
              <w:tabs>
                <w:tab w:val="num" w:pos="180"/>
              </w:tabs>
              <w:ind w:left="180" w:hanging="180"/>
            </w:pPr>
            <w:r w:rsidRPr="0053176C">
              <w:t>Ambulatory and Acute Care Grids</w:t>
            </w:r>
          </w:p>
        </w:tc>
      </w:tr>
    </w:tbl>
    <w:p w:rsidR="006D5886" w:rsidRDefault="006D5886" w:rsidP="00D639CD">
      <w:pPr>
        <w:rPr>
          <w:highlight w:val="yellow"/>
          <w:u w:val="single"/>
        </w:rPr>
      </w:pPr>
    </w:p>
    <w:p w:rsidR="00D639CD" w:rsidRPr="0053176C" w:rsidRDefault="00D639CD" w:rsidP="00D639CD">
      <w:r w:rsidRPr="00583C99">
        <w:rPr>
          <w:highlight w:val="yellow"/>
          <w:u w:val="single"/>
        </w:rPr>
        <w:t>Requirement</w:t>
      </w:r>
      <w:r w:rsidR="00583C99" w:rsidRPr="00583C99">
        <w:rPr>
          <w:highlight w:val="yellow"/>
          <w:u w:val="single"/>
        </w:rPr>
        <w:t>-CRITICAL FACTOR</w:t>
      </w:r>
    </w:p>
    <w:p w:rsidR="00D639CD" w:rsidRPr="0053176C" w:rsidRDefault="00831EB8" w:rsidP="00831EB8">
      <w:pPr>
        <w:pStyle w:val="Level1"/>
        <w:tabs>
          <w:tab w:val="left" w:pos="-1440"/>
        </w:tabs>
        <w:ind w:left="720"/>
      </w:pPr>
      <w:r w:rsidRPr="00C16CBA">
        <w:rPr>
          <w:highlight w:val="yellow"/>
        </w:rPr>
        <w:t>7.3e.</w:t>
      </w:r>
      <w:r w:rsidRPr="00C16CBA">
        <w:rPr>
          <w:highlight w:val="yellow"/>
        </w:rPr>
        <w:tab/>
      </w:r>
      <w:r w:rsidR="00D639CD" w:rsidRPr="00C16CBA">
        <w:rPr>
          <w:highlight w:val="yellow"/>
        </w:rPr>
        <w:t>Documented short- and long-term pharmacy goals.</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50"/>
      </w:tblGrid>
      <w:tr w:rsidR="006D5886" w:rsidRPr="0053176C" w:rsidTr="006D5886">
        <w:tc>
          <w:tcPr>
            <w:tcW w:w="10350" w:type="dxa"/>
          </w:tcPr>
          <w:p w:rsidR="006D5886" w:rsidRPr="0053176C" w:rsidRDefault="006D5886" w:rsidP="00064F4A">
            <w:pPr>
              <w:jc w:val="center"/>
            </w:pPr>
            <w:r w:rsidRPr="0053176C">
              <w:t>Criteria 7.3e</w:t>
            </w:r>
          </w:p>
        </w:tc>
      </w:tr>
      <w:tr w:rsidR="006D5886" w:rsidRPr="0053176C" w:rsidTr="006D5886">
        <w:tc>
          <w:tcPr>
            <w:tcW w:w="10350" w:type="dxa"/>
          </w:tcPr>
          <w:p w:rsidR="00751102" w:rsidRDefault="00751102" w:rsidP="00751102">
            <w:r>
              <w:t>FC:</w:t>
            </w:r>
          </w:p>
          <w:p w:rsidR="006D5886" w:rsidRPr="0053176C" w:rsidRDefault="006D5886" w:rsidP="00064F4A">
            <w:pPr>
              <w:numPr>
                <w:ilvl w:val="0"/>
                <w:numId w:val="2"/>
              </w:numPr>
              <w:tabs>
                <w:tab w:val="num" w:pos="252"/>
              </w:tabs>
              <w:ind w:left="252" w:hanging="252"/>
            </w:pPr>
            <w:r w:rsidRPr="0053176C">
              <w:t>The pharmacy has documented long-term goals.</w:t>
            </w:r>
          </w:p>
          <w:p w:rsidR="006D5886" w:rsidRPr="0053176C" w:rsidRDefault="006D5886" w:rsidP="00064F4A">
            <w:pPr>
              <w:numPr>
                <w:ilvl w:val="0"/>
                <w:numId w:val="2"/>
              </w:numPr>
              <w:tabs>
                <w:tab w:val="num" w:pos="252"/>
              </w:tabs>
              <w:ind w:left="252" w:hanging="252"/>
            </w:pPr>
            <w:r w:rsidRPr="0053176C">
              <w:t>The pharmacy has documented short-term goals.</w:t>
            </w:r>
          </w:p>
          <w:p w:rsidR="006D5886" w:rsidRPr="0053176C" w:rsidRDefault="006D5886" w:rsidP="00064F4A">
            <w:pPr>
              <w:numPr>
                <w:ilvl w:val="0"/>
                <w:numId w:val="2"/>
              </w:numPr>
              <w:tabs>
                <w:tab w:val="num" w:pos="252"/>
              </w:tabs>
              <w:ind w:left="252" w:hanging="252"/>
            </w:pPr>
            <w:r w:rsidRPr="0053176C">
              <w:t>The goals are current.</w:t>
            </w:r>
          </w:p>
          <w:p w:rsidR="006D5886" w:rsidRPr="0053176C" w:rsidRDefault="006D5886" w:rsidP="00064F4A">
            <w:pPr>
              <w:numPr>
                <w:ilvl w:val="0"/>
                <w:numId w:val="2"/>
              </w:numPr>
              <w:tabs>
                <w:tab w:val="num" w:pos="252"/>
              </w:tabs>
              <w:ind w:left="252" w:hanging="252"/>
            </w:pPr>
            <w:r w:rsidRPr="0053176C">
              <w:t>The goals are appropriate.</w:t>
            </w:r>
          </w:p>
        </w:tc>
      </w:tr>
      <w:tr w:rsidR="006D5886" w:rsidRPr="0053176C" w:rsidTr="006D5886">
        <w:tc>
          <w:tcPr>
            <w:tcW w:w="10350" w:type="dxa"/>
          </w:tcPr>
          <w:p w:rsidR="006D5886" w:rsidRPr="00064F4A" w:rsidRDefault="006D5886" w:rsidP="00D639CD">
            <w:pPr>
              <w:rPr>
                <w:u w:val="single"/>
              </w:rPr>
            </w:pPr>
            <w:r>
              <w:br w:type="page"/>
            </w:r>
            <w:r w:rsidRPr="00064F4A">
              <w:rPr>
                <w:u w:val="single"/>
              </w:rPr>
              <w:t>Requested pre-survey documentation</w:t>
            </w:r>
          </w:p>
          <w:p w:rsidR="006D5886" w:rsidRPr="0053176C" w:rsidRDefault="006D5886" w:rsidP="00064F4A">
            <w:pPr>
              <w:numPr>
                <w:ilvl w:val="0"/>
                <w:numId w:val="2"/>
              </w:numPr>
              <w:tabs>
                <w:tab w:val="num" w:pos="180"/>
              </w:tabs>
              <w:ind w:left="180" w:hanging="180"/>
            </w:pPr>
            <w:r w:rsidRPr="0053176C">
              <w:t>Pharmacy strategic planning documents that include both long and short-term goals</w:t>
            </w:r>
          </w:p>
        </w:tc>
      </w:tr>
    </w:tbl>
    <w:p w:rsidR="005339DE" w:rsidRPr="0053176C" w:rsidRDefault="005339DE" w:rsidP="00D639CD"/>
    <w:p w:rsidR="00D639CD" w:rsidRPr="0053176C" w:rsidRDefault="00D639CD" w:rsidP="00D639CD">
      <w:r w:rsidRPr="0053176C">
        <w:rPr>
          <w:u w:val="single"/>
        </w:rPr>
        <w:t>Requirement</w:t>
      </w:r>
    </w:p>
    <w:p w:rsidR="00D639CD" w:rsidRPr="0053176C" w:rsidRDefault="00831EB8" w:rsidP="00831EB8">
      <w:pPr>
        <w:pStyle w:val="Level1"/>
        <w:tabs>
          <w:tab w:val="left" w:pos="-1440"/>
        </w:tabs>
        <w:ind w:left="720"/>
      </w:pPr>
      <w:r w:rsidRPr="0053176C">
        <w:t xml:space="preserve">7.3f. </w:t>
      </w:r>
      <w:r w:rsidRPr="0053176C">
        <w:tab/>
      </w:r>
      <w:r w:rsidR="00D639CD" w:rsidRPr="0053176C">
        <w:t>Current policies and procedures that are readily available to staff participating in service provision.</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6D5886" w:rsidRPr="0053176C" w:rsidTr="006D5886">
        <w:tc>
          <w:tcPr>
            <w:tcW w:w="10260" w:type="dxa"/>
          </w:tcPr>
          <w:p w:rsidR="006D5886" w:rsidRPr="0053176C" w:rsidRDefault="006D5886" w:rsidP="00064F4A">
            <w:pPr>
              <w:jc w:val="center"/>
            </w:pPr>
            <w:r w:rsidRPr="0053176C">
              <w:t>Criteria 7.3f</w:t>
            </w:r>
          </w:p>
        </w:tc>
      </w:tr>
      <w:tr w:rsidR="006D5886" w:rsidRPr="0053176C" w:rsidTr="006D5886">
        <w:tc>
          <w:tcPr>
            <w:tcW w:w="10260" w:type="dxa"/>
          </w:tcPr>
          <w:p w:rsidR="00751102" w:rsidRDefault="00751102" w:rsidP="00751102">
            <w:r>
              <w:lastRenderedPageBreak/>
              <w:t>FC:</w:t>
            </w:r>
          </w:p>
          <w:p w:rsidR="006D5886" w:rsidRPr="0053176C" w:rsidRDefault="006D5886" w:rsidP="00064F4A">
            <w:pPr>
              <w:numPr>
                <w:ilvl w:val="0"/>
                <w:numId w:val="2"/>
              </w:numPr>
              <w:tabs>
                <w:tab w:val="num" w:pos="252"/>
              </w:tabs>
              <w:ind w:left="252" w:hanging="252"/>
            </w:pPr>
            <w:r w:rsidRPr="0053176C">
              <w:t>There are current policies and procedures</w:t>
            </w:r>
          </w:p>
          <w:p w:rsidR="006D5886" w:rsidRPr="0053176C" w:rsidRDefault="006D5886" w:rsidP="00064F4A">
            <w:pPr>
              <w:numPr>
                <w:ilvl w:val="0"/>
                <w:numId w:val="2"/>
              </w:numPr>
              <w:tabs>
                <w:tab w:val="num" w:pos="252"/>
              </w:tabs>
              <w:ind w:left="252" w:hanging="252"/>
            </w:pPr>
            <w:r w:rsidRPr="0053176C">
              <w:t>They are readily available to staff participating in service provision.</w:t>
            </w:r>
          </w:p>
        </w:tc>
      </w:tr>
      <w:tr w:rsidR="006D5886" w:rsidRPr="0053176C" w:rsidTr="006D5886">
        <w:tc>
          <w:tcPr>
            <w:tcW w:w="10260" w:type="dxa"/>
          </w:tcPr>
          <w:p w:rsidR="006D5886" w:rsidRPr="00064F4A" w:rsidRDefault="006D5886" w:rsidP="006D5886">
            <w:pPr>
              <w:rPr>
                <w:u w:val="single"/>
              </w:rPr>
            </w:pPr>
            <w:r>
              <w:br w:type="page"/>
            </w:r>
            <w:r w:rsidRPr="00064F4A">
              <w:rPr>
                <w:u w:val="single"/>
              </w:rPr>
              <w:t>Anticipated on-site review</w:t>
            </w:r>
          </w:p>
          <w:p w:rsidR="006D5886" w:rsidRPr="0053176C" w:rsidRDefault="006D5886" w:rsidP="006D5886">
            <w:pPr>
              <w:numPr>
                <w:ilvl w:val="0"/>
                <w:numId w:val="2"/>
              </w:numPr>
              <w:tabs>
                <w:tab w:val="num" w:pos="180"/>
              </w:tabs>
              <w:ind w:left="180" w:hanging="180"/>
            </w:pPr>
            <w:r w:rsidRPr="0053176C">
              <w:t xml:space="preserve">Written pharmacy policies and procedures </w:t>
            </w:r>
          </w:p>
        </w:tc>
      </w:tr>
    </w:tbl>
    <w:p w:rsidR="00D639CD" w:rsidRPr="0053176C" w:rsidRDefault="00D639CD" w:rsidP="00D639CD"/>
    <w:p w:rsidR="00D639CD" w:rsidRPr="0053176C" w:rsidRDefault="00D639CD" w:rsidP="00D639CD">
      <w:r w:rsidRPr="0053176C">
        <w:rPr>
          <w:u w:val="single"/>
        </w:rPr>
        <w:t>Requirement</w:t>
      </w:r>
    </w:p>
    <w:p w:rsidR="00D639CD" w:rsidRPr="0053176C" w:rsidRDefault="00831EB8" w:rsidP="00831EB8">
      <w:pPr>
        <w:pStyle w:val="Level1"/>
        <w:tabs>
          <w:tab w:val="left" w:pos="-1440"/>
        </w:tabs>
        <w:ind w:left="720"/>
      </w:pPr>
      <w:r w:rsidRPr="0053176C">
        <w:t xml:space="preserve">7.3g. </w:t>
      </w:r>
      <w:r w:rsidRPr="0053176C">
        <w:tab/>
      </w:r>
      <w:r w:rsidR="00D639CD" w:rsidRPr="0053176C">
        <w:t>Position descriptions for all categories of pharmacy personnel.</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6D5886" w:rsidRPr="0053176C" w:rsidTr="006D5886">
        <w:tc>
          <w:tcPr>
            <w:tcW w:w="10260" w:type="dxa"/>
          </w:tcPr>
          <w:p w:rsidR="006D5886" w:rsidRPr="0053176C" w:rsidRDefault="006D5886" w:rsidP="00064F4A">
            <w:pPr>
              <w:jc w:val="center"/>
            </w:pPr>
            <w:r w:rsidRPr="0053176C">
              <w:t>Criteria 7.3g</w:t>
            </w:r>
          </w:p>
        </w:tc>
      </w:tr>
      <w:tr w:rsidR="006D5886" w:rsidRPr="0053176C" w:rsidTr="006D5886">
        <w:tc>
          <w:tcPr>
            <w:tcW w:w="10260" w:type="dxa"/>
          </w:tcPr>
          <w:p w:rsidR="00751102" w:rsidRDefault="00751102" w:rsidP="00751102">
            <w:r>
              <w:t>FC:</w:t>
            </w:r>
          </w:p>
          <w:p w:rsidR="006D5886" w:rsidRPr="0053176C" w:rsidRDefault="006D5886" w:rsidP="00064F4A">
            <w:pPr>
              <w:numPr>
                <w:ilvl w:val="0"/>
                <w:numId w:val="2"/>
              </w:numPr>
              <w:tabs>
                <w:tab w:val="num" w:pos="252"/>
              </w:tabs>
              <w:ind w:left="252" w:hanging="252"/>
            </w:pPr>
            <w:r w:rsidRPr="0053176C">
              <w:t>There are written position descriptions for all categories of pharmacy personnel.</w:t>
            </w:r>
          </w:p>
          <w:p w:rsidR="006D5886" w:rsidRPr="0053176C" w:rsidRDefault="006D5886" w:rsidP="00064F4A">
            <w:pPr>
              <w:numPr>
                <w:ilvl w:val="0"/>
                <w:numId w:val="2"/>
              </w:numPr>
              <w:tabs>
                <w:tab w:val="num" w:pos="252"/>
              </w:tabs>
              <w:ind w:left="252" w:hanging="252"/>
            </w:pPr>
            <w:r w:rsidRPr="0053176C">
              <w:t>The position descriptions are up-to-date.</w:t>
            </w:r>
          </w:p>
        </w:tc>
      </w:tr>
      <w:tr w:rsidR="006D5886" w:rsidRPr="0053176C" w:rsidTr="006D5886">
        <w:tc>
          <w:tcPr>
            <w:tcW w:w="10260" w:type="dxa"/>
          </w:tcPr>
          <w:p w:rsidR="006D5886" w:rsidRPr="00064F4A" w:rsidRDefault="006D5886" w:rsidP="006D5886">
            <w:pPr>
              <w:rPr>
                <w:u w:val="single"/>
              </w:rPr>
            </w:pPr>
            <w:r>
              <w:br w:type="page"/>
            </w:r>
            <w:r w:rsidRPr="00064F4A">
              <w:rPr>
                <w:u w:val="single"/>
              </w:rPr>
              <w:t>Anticipated on-site review</w:t>
            </w:r>
          </w:p>
          <w:p w:rsidR="006D5886" w:rsidRPr="0053176C" w:rsidRDefault="006D5886" w:rsidP="006D5886">
            <w:pPr>
              <w:numPr>
                <w:ilvl w:val="0"/>
                <w:numId w:val="2"/>
              </w:numPr>
              <w:tabs>
                <w:tab w:val="num" w:pos="180"/>
              </w:tabs>
              <w:ind w:left="180" w:hanging="180"/>
            </w:pPr>
            <w:r w:rsidRPr="0053176C">
              <w:t xml:space="preserve">Position descriptions for all categories of pharmacy personnel </w:t>
            </w:r>
          </w:p>
        </w:tc>
      </w:tr>
    </w:tbl>
    <w:p w:rsidR="00D639CD" w:rsidRPr="0053176C" w:rsidRDefault="00D639CD" w:rsidP="00D639CD"/>
    <w:p w:rsidR="00D639CD" w:rsidRPr="0053176C" w:rsidRDefault="00D639CD" w:rsidP="00D639CD">
      <w:r w:rsidRPr="0053176C">
        <w:rPr>
          <w:u w:val="single"/>
        </w:rPr>
        <w:t>Requirement</w:t>
      </w:r>
    </w:p>
    <w:p w:rsidR="00D639CD" w:rsidRPr="00C16CBA" w:rsidRDefault="00831EB8" w:rsidP="00831EB8">
      <w:pPr>
        <w:pStyle w:val="Level1"/>
        <w:tabs>
          <w:tab w:val="left" w:pos="-1440"/>
        </w:tabs>
        <w:ind w:left="720"/>
        <w:rPr>
          <w:color w:val="00CCFF"/>
        </w:rPr>
      </w:pPr>
      <w:r w:rsidRPr="004F2E3D">
        <w:t>7.3h.</w:t>
      </w:r>
      <w:r w:rsidRPr="004F2E3D">
        <w:tab/>
      </w:r>
      <w:r w:rsidR="00D639CD" w:rsidRPr="004F2E3D">
        <w:t>Systems to document pharmacy workload, financial performance, and patient care outcomes data.</w:t>
      </w:r>
      <w:r w:rsidR="00C16CBA">
        <w:t xml:space="preserve">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6D5886" w:rsidRPr="0053176C" w:rsidTr="006D5886">
        <w:tc>
          <w:tcPr>
            <w:tcW w:w="10260" w:type="dxa"/>
          </w:tcPr>
          <w:p w:rsidR="006D5886" w:rsidRPr="0053176C" w:rsidRDefault="006D5886" w:rsidP="00064F4A">
            <w:pPr>
              <w:jc w:val="center"/>
            </w:pPr>
            <w:r w:rsidRPr="0053176C">
              <w:t>Criteria 7.3h</w:t>
            </w:r>
          </w:p>
        </w:tc>
      </w:tr>
      <w:tr w:rsidR="006D5886" w:rsidRPr="0053176C" w:rsidTr="006D5886">
        <w:tc>
          <w:tcPr>
            <w:tcW w:w="10260" w:type="dxa"/>
          </w:tcPr>
          <w:p w:rsidR="00751102" w:rsidRDefault="00751102" w:rsidP="00751102">
            <w:r>
              <w:t>FC:</w:t>
            </w:r>
          </w:p>
          <w:p w:rsidR="006D5886" w:rsidRPr="0053176C" w:rsidRDefault="006D5886" w:rsidP="00064F4A">
            <w:pPr>
              <w:numPr>
                <w:ilvl w:val="0"/>
                <w:numId w:val="2"/>
              </w:numPr>
              <w:tabs>
                <w:tab w:val="num" w:pos="252"/>
              </w:tabs>
              <w:ind w:left="252" w:hanging="252"/>
            </w:pPr>
            <w:r w:rsidRPr="0053176C">
              <w:t>There is a system to document pharmacy workload.</w:t>
            </w:r>
            <w:r w:rsidR="00554476">
              <w:t xml:space="preserve">  </w:t>
            </w:r>
            <w:r w:rsidRPr="0053176C">
              <w:t>There is a system to document the pharmacy’s financial performance.</w:t>
            </w:r>
          </w:p>
          <w:p w:rsidR="006D5886" w:rsidRPr="0053176C" w:rsidRDefault="006D5886" w:rsidP="00E32334">
            <w:pPr>
              <w:numPr>
                <w:ilvl w:val="0"/>
                <w:numId w:val="2"/>
              </w:numPr>
              <w:tabs>
                <w:tab w:val="num" w:pos="252"/>
              </w:tabs>
              <w:ind w:left="252" w:hanging="252"/>
            </w:pPr>
            <w:r w:rsidRPr="0053176C">
              <w:t xml:space="preserve">There is a system to document patient care outcomes data.  </w:t>
            </w:r>
          </w:p>
        </w:tc>
      </w:tr>
      <w:tr w:rsidR="006D5886" w:rsidRPr="0053176C" w:rsidTr="006D5886">
        <w:tc>
          <w:tcPr>
            <w:tcW w:w="10260" w:type="dxa"/>
          </w:tcPr>
          <w:p w:rsidR="006D5886" w:rsidRPr="00064F4A" w:rsidRDefault="006D5886" w:rsidP="006D5886">
            <w:pPr>
              <w:rPr>
                <w:u w:val="single"/>
              </w:rPr>
            </w:pPr>
            <w:r>
              <w:br w:type="page"/>
            </w:r>
            <w:r w:rsidRPr="00064F4A">
              <w:rPr>
                <w:u w:val="single"/>
              </w:rPr>
              <w:t>Anticipated on-site review</w:t>
            </w:r>
          </w:p>
          <w:p w:rsidR="006D5886" w:rsidRPr="00E32334" w:rsidRDefault="006D5886" w:rsidP="00E32334">
            <w:pPr>
              <w:numPr>
                <w:ilvl w:val="0"/>
                <w:numId w:val="2"/>
              </w:numPr>
              <w:tabs>
                <w:tab w:val="num" w:pos="252"/>
              </w:tabs>
              <w:ind w:left="252" w:hanging="252"/>
              <w:rPr>
                <w:i/>
              </w:rPr>
            </w:pPr>
            <w:r w:rsidRPr="0053176C">
              <w:t>Description of the pharmacy’s system for documenting its workload</w:t>
            </w:r>
            <w:r w:rsidR="00E32334">
              <w:t xml:space="preserve"> </w:t>
            </w:r>
            <w:r w:rsidR="00E32334" w:rsidRPr="00E32334">
              <w:rPr>
                <w:i/>
              </w:rPr>
              <w:t xml:space="preserve">(Examples of what to look for: FTE usage, statistics on volume, information on how they monitor workload, number of doses dispensed, productivity measurements) </w:t>
            </w:r>
          </w:p>
          <w:p w:rsidR="006D5886" w:rsidRPr="0053176C" w:rsidRDefault="006D5886" w:rsidP="006D5886">
            <w:pPr>
              <w:numPr>
                <w:ilvl w:val="0"/>
                <w:numId w:val="3"/>
              </w:numPr>
              <w:tabs>
                <w:tab w:val="clear" w:pos="720"/>
                <w:tab w:val="num" w:pos="252"/>
              </w:tabs>
              <w:ind w:left="252" w:hanging="252"/>
            </w:pPr>
            <w:r w:rsidRPr="0053176C">
              <w:t>Description of how the pharmacy documents its financial performance</w:t>
            </w:r>
          </w:p>
          <w:p w:rsidR="006D5886" w:rsidRPr="0053176C" w:rsidRDefault="006D5886" w:rsidP="00E32334">
            <w:pPr>
              <w:numPr>
                <w:ilvl w:val="0"/>
                <w:numId w:val="2"/>
              </w:numPr>
              <w:tabs>
                <w:tab w:val="num" w:pos="180"/>
              </w:tabs>
              <w:ind w:left="180" w:hanging="180"/>
            </w:pPr>
            <w:r w:rsidRPr="0053176C">
              <w:t>Description of how the pharmacy documents patient care outcomes data</w:t>
            </w:r>
            <w:r w:rsidR="00E32334">
              <w:t xml:space="preserve"> </w:t>
            </w:r>
            <w:r w:rsidR="00E32334" w:rsidRPr="00E32334">
              <w:rPr>
                <w:i/>
              </w:rPr>
              <w:t>(Notes: Intervention data is not enough – they need evidence of improved patient outcomes.  Pharmacy must be involved.  Look at dashboards, type of monitoring, core measures, dashboard on clinical indicators and how pharmacy is involved in them.  Need a s</w:t>
            </w:r>
            <w:r w:rsidR="00E32334">
              <w:rPr>
                <w:i/>
              </w:rPr>
              <w:t xml:space="preserve">ystem </w:t>
            </w:r>
            <w:r w:rsidR="00E32334" w:rsidRPr="00E32334">
              <w:rPr>
                <w:i/>
              </w:rPr>
              <w:t>for documentation</w:t>
            </w:r>
            <w:r w:rsidR="00E32334">
              <w:rPr>
                <w:i/>
              </w:rPr>
              <w:t>.  Look at s</w:t>
            </w:r>
            <w:r w:rsidR="00E32334" w:rsidRPr="00E32334">
              <w:rPr>
                <w:i/>
              </w:rPr>
              <w:t xml:space="preserve">ystem to gather information from database.  Assess how data is collected. </w:t>
            </w:r>
            <w:r w:rsidR="00E32334">
              <w:rPr>
                <w:i/>
              </w:rPr>
              <w:t>Look for e</w:t>
            </w:r>
            <w:r w:rsidR="00E32334" w:rsidRPr="00E32334">
              <w:rPr>
                <w:i/>
              </w:rPr>
              <w:t>vidence of pharmacy recommendations being accepted.  This item focuses on the effectiveness of the system</w:t>
            </w:r>
            <w:r w:rsidR="00E32334">
              <w:rPr>
                <w:i/>
              </w:rPr>
              <w:t>.)</w:t>
            </w:r>
          </w:p>
        </w:tc>
      </w:tr>
    </w:tbl>
    <w:p w:rsidR="00D639CD" w:rsidRPr="0053176C" w:rsidRDefault="00D639CD" w:rsidP="00D639CD"/>
    <w:p w:rsidR="00D639CD" w:rsidRPr="0053176C" w:rsidRDefault="00D639CD" w:rsidP="00D639CD">
      <w:r w:rsidRPr="0053176C">
        <w:rPr>
          <w:u w:val="single"/>
        </w:rPr>
        <w:t>Requirement</w:t>
      </w:r>
    </w:p>
    <w:p w:rsidR="00D639CD" w:rsidRPr="0053176C" w:rsidRDefault="00831EB8" w:rsidP="00831EB8">
      <w:pPr>
        <w:pStyle w:val="Level1"/>
        <w:tabs>
          <w:tab w:val="left" w:pos="-1440"/>
        </w:tabs>
        <w:ind w:left="720"/>
      </w:pPr>
      <w:r w:rsidRPr="0053176C">
        <w:t>7.3i.</w:t>
      </w:r>
      <w:r w:rsidRPr="0053176C">
        <w:tab/>
      </w:r>
      <w:r w:rsidR="00D639CD" w:rsidRPr="0053176C">
        <w:t>Pharmacy involvement with key committees involving medications and patient care.</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682455" w:rsidRPr="0053176C" w:rsidTr="00682455">
        <w:tc>
          <w:tcPr>
            <w:tcW w:w="10260" w:type="dxa"/>
          </w:tcPr>
          <w:p w:rsidR="00682455" w:rsidRPr="0053176C" w:rsidRDefault="00682455" w:rsidP="00064F4A">
            <w:pPr>
              <w:jc w:val="center"/>
            </w:pPr>
            <w:r w:rsidRPr="0053176C">
              <w:t>Criteria 7.3i</w:t>
            </w:r>
          </w:p>
        </w:tc>
      </w:tr>
      <w:tr w:rsidR="00682455" w:rsidRPr="0053176C" w:rsidTr="00682455">
        <w:tc>
          <w:tcPr>
            <w:tcW w:w="10260" w:type="dxa"/>
          </w:tcPr>
          <w:p w:rsidR="00751102" w:rsidRDefault="00751102" w:rsidP="00751102">
            <w:r>
              <w:t>FC:</w:t>
            </w:r>
          </w:p>
          <w:p w:rsidR="00682455" w:rsidRPr="0053176C" w:rsidRDefault="00682455" w:rsidP="00064F4A">
            <w:pPr>
              <w:numPr>
                <w:ilvl w:val="0"/>
                <w:numId w:val="2"/>
              </w:numPr>
              <w:tabs>
                <w:tab w:val="num" w:pos="252"/>
              </w:tabs>
              <w:ind w:left="252" w:hanging="252"/>
            </w:pPr>
            <w:r w:rsidRPr="0053176C">
              <w:t>Pharmacy is involved with key committees involving medications and patient care.</w:t>
            </w:r>
          </w:p>
        </w:tc>
      </w:tr>
      <w:tr w:rsidR="00682455" w:rsidRPr="0053176C" w:rsidTr="00682455">
        <w:tc>
          <w:tcPr>
            <w:tcW w:w="10260" w:type="dxa"/>
          </w:tcPr>
          <w:p w:rsidR="00682455" w:rsidRPr="00064F4A" w:rsidRDefault="00682455" w:rsidP="00682455">
            <w:pPr>
              <w:rPr>
                <w:u w:val="single"/>
              </w:rPr>
            </w:pPr>
            <w:r>
              <w:br w:type="page"/>
            </w:r>
            <w:r w:rsidRPr="00064F4A">
              <w:rPr>
                <w:u w:val="single"/>
              </w:rPr>
              <w:t>Anticipated on-site review</w:t>
            </w:r>
          </w:p>
          <w:p w:rsidR="00682455" w:rsidRPr="0053176C" w:rsidRDefault="00682455" w:rsidP="00682455">
            <w:pPr>
              <w:numPr>
                <w:ilvl w:val="0"/>
                <w:numId w:val="3"/>
              </w:numPr>
              <w:tabs>
                <w:tab w:val="clear" w:pos="720"/>
                <w:tab w:val="num" w:pos="252"/>
              </w:tabs>
              <w:ind w:left="252" w:hanging="252"/>
            </w:pPr>
            <w:r w:rsidRPr="0053176C">
              <w:t>Minutes of key committees involving medications and patient care</w:t>
            </w:r>
          </w:p>
          <w:p w:rsidR="00682455" w:rsidRPr="0053176C" w:rsidRDefault="00682455" w:rsidP="00682455">
            <w:pPr>
              <w:numPr>
                <w:ilvl w:val="0"/>
                <w:numId w:val="3"/>
              </w:numPr>
              <w:tabs>
                <w:tab w:val="clear" w:pos="720"/>
                <w:tab w:val="num" w:pos="252"/>
              </w:tabs>
              <w:ind w:left="252" w:hanging="252"/>
            </w:pPr>
            <w:r w:rsidRPr="0053176C">
              <w:t>Written pharmacy policies and procedures</w:t>
            </w:r>
          </w:p>
          <w:p w:rsidR="00682455" w:rsidRPr="0053176C" w:rsidRDefault="00682455" w:rsidP="00682455">
            <w:pPr>
              <w:numPr>
                <w:ilvl w:val="0"/>
                <w:numId w:val="2"/>
              </w:numPr>
              <w:tabs>
                <w:tab w:val="num" w:pos="180"/>
              </w:tabs>
              <w:ind w:left="180" w:hanging="180"/>
            </w:pPr>
            <w:r w:rsidRPr="0053176C">
              <w:t>List of organization’s committees with pharmacy participation identified</w:t>
            </w:r>
          </w:p>
        </w:tc>
      </w:tr>
    </w:tbl>
    <w:p w:rsidR="00D639CD" w:rsidRPr="0053176C" w:rsidRDefault="00D639CD" w:rsidP="00D639CD"/>
    <w:p w:rsidR="00D639CD" w:rsidRPr="0053176C" w:rsidRDefault="00D639CD" w:rsidP="00D639CD">
      <w:r w:rsidRPr="0053176C">
        <w:rPr>
          <w:u w:val="single"/>
        </w:rPr>
        <w:t>Requirement</w:t>
      </w:r>
    </w:p>
    <w:p w:rsidR="00D639CD" w:rsidRPr="00AC0E1E" w:rsidRDefault="00831EB8" w:rsidP="00831EB8">
      <w:pPr>
        <w:pStyle w:val="Level1"/>
        <w:tabs>
          <w:tab w:val="left" w:pos="-1440"/>
        </w:tabs>
        <w:ind w:left="720"/>
        <w:rPr>
          <w:color w:val="00CCFF"/>
        </w:rPr>
      </w:pPr>
      <w:r w:rsidRPr="004F2E3D">
        <w:t>7.3j.</w:t>
      </w:r>
      <w:r w:rsidRPr="004F2E3D">
        <w:tab/>
      </w:r>
      <w:r w:rsidR="00D639CD" w:rsidRPr="004F2E3D">
        <w:t>A quality improvement plan</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682455" w:rsidRPr="0053176C" w:rsidTr="00682455">
        <w:tc>
          <w:tcPr>
            <w:tcW w:w="10260" w:type="dxa"/>
          </w:tcPr>
          <w:p w:rsidR="00682455" w:rsidRPr="0053176C" w:rsidRDefault="00682455" w:rsidP="00064F4A">
            <w:pPr>
              <w:jc w:val="center"/>
            </w:pPr>
            <w:r w:rsidRPr="0053176C">
              <w:lastRenderedPageBreak/>
              <w:t>Criteria 7.3j</w:t>
            </w:r>
          </w:p>
        </w:tc>
      </w:tr>
      <w:tr w:rsidR="00682455" w:rsidRPr="0053176C" w:rsidTr="00682455">
        <w:tc>
          <w:tcPr>
            <w:tcW w:w="10260" w:type="dxa"/>
          </w:tcPr>
          <w:p w:rsidR="00751102" w:rsidRDefault="00751102" w:rsidP="00751102">
            <w:r>
              <w:t>FC:</w:t>
            </w:r>
          </w:p>
          <w:p w:rsidR="00682455" w:rsidRPr="0053176C" w:rsidRDefault="00682455" w:rsidP="00064F4A">
            <w:pPr>
              <w:numPr>
                <w:ilvl w:val="0"/>
                <w:numId w:val="2"/>
              </w:numPr>
              <w:tabs>
                <w:tab w:val="num" w:pos="252"/>
              </w:tabs>
              <w:ind w:left="252" w:hanging="252"/>
            </w:pPr>
            <w:r w:rsidRPr="0053176C">
              <w:t>There is a written quality improvement plan.</w:t>
            </w:r>
          </w:p>
          <w:p w:rsidR="00682455" w:rsidRPr="0053176C" w:rsidRDefault="00682455" w:rsidP="00064F4A">
            <w:pPr>
              <w:numPr>
                <w:ilvl w:val="0"/>
                <w:numId w:val="2"/>
              </w:numPr>
              <w:tabs>
                <w:tab w:val="num" w:pos="252"/>
              </w:tabs>
              <w:ind w:left="252" w:hanging="252"/>
            </w:pPr>
            <w:r w:rsidRPr="0053176C">
              <w:t>The quality improvement plan is current.</w:t>
            </w:r>
          </w:p>
          <w:p w:rsidR="00682455" w:rsidRPr="0053176C" w:rsidRDefault="00682455" w:rsidP="00064F4A">
            <w:pPr>
              <w:numPr>
                <w:ilvl w:val="0"/>
                <w:numId w:val="2"/>
              </w:numPr>
              <w:tabs>
                <w:tab w:val="num" w:pos="252"/>
              </w:tabs>
              <w:ind w:left="252" w:hanging="252"/>
            </w:pPr>
            <w:r w:rsidRPr="0053176C">
              <w:t>The quality improvement plan is complete.</w:t>
            </w:r>
          </w:p>
        </w:tc>
      </w:tr>
      <w:tr w:rsidR="00682455" w:rsidRPr="0053176C" w:rsidTr="00682455">
        <w:tc>
          <w:tcPr>
            <w:tcW w:w="10260" w:type="dxa"/>
          </w:tcPr>
          <w:p w:rsidR="00682455" w:rsidRPr="00064F4A" w:rsidRDefault="00682455" w:rsidP="00682455">
            <w:pPr>
              <w:rPr>
                <w:u w:val="single"/>
              </w:rPr>
            </w:pPr>
            <w:r>
              <w:br w:type="page"/>
            </w:r>
            <w:r w:rsidRPr="00064F4A">
              <w:rPr>
                <w:u w:val="single"/>
              </w:rPr>
              <w:t>Anticipated on-site review</w:t>
            </w:r>
          </w:p>
          <w:p w:rsidR="00682455" w:rsidRPr="0053176C" w:rsidRDefault="00682455" w:rsidP="00682455">
            <w:pPr>
              <w:numPr>
                <w:ilvl w:val="0"/>
                <w:numId w:val="3"/>
              </w:numPr>
              <w:tabs>
                <w:tab w:val="clear" w:pos="720"/>
                <w:tab w:val="num" w:pos="252"/>
              </w:tabs>
              <w:ind w:left="252" w:hanging="252"/>
            </w:pPr>
            <w:r w:rsidRPr="0053176C">
              <w:t xml:space="preserve">Written quality improvement plan </w:t>
            </w:r>
          </w:p>
          <w:p w:rsidR="00682455" w:rsidRDefault="00682455" w:rsidP="00682455">
            <w:pPr>
              <w:numPr>
                <w:ilvl w:val="0"/>
                <w:numId w:val="2"/>
              </w:numPr>
              <w:tabs>
                <w:tab w:val="num" w:pos="180"/>
              </w:tabs>
              <w:ind w:left="180" w:hanging="180"/>
            </w:pPr>
            <w:r w:rsidRPr="0053176C">
              <w:t xml:space="preserve">List of current </w:t>
            </w:r>
            <w:r w:rsidR="00F87565">
              <w:t xml:space="preserve">and completed </w:t>
            </w:r>
            <w:r w:rsidRPr="0053176C">
              <w:t xml:space="preserve">quality improvement projects </w:t>
            </w:r>
          </w:p>
          <w:p w:rsidR="00F87565" w:rsidRPr="0053176C" w:rsidRDefault="00F87565" w:rsidP="00F87565">
            <w:r>
              <w:t xml:space="preserve">(Review their plan and the projects they are working on as well as results, based on problems they have identified.  </w:t>
            </w:r>
          </w:p>
        </w:tc>
      </w:tr>
    </w:tbl>
    <w:p w:rsidR="00EE630C" w:rsidRDefault="00EE630C" w:rsidP="00D639CD"/>
    <w:p w:rsidR="00D639CD" w:rsidRPr="0053176C" w:rsidRDefault="00D639CD" w:rsidP="00D639CD">
      <w:r w:rsidRPr="0053176C">
        <w:rPr>
          <w:u w:val="single"/>
        </w:rPr>
        <w:t>Requirement</w:t>
      </w:r>
    </w:p>
    <w:p w:rsidR="00D639CD" w:rsidRPr="0053176C" w:rsidRDefault="00D639CD" w:rsidP="00D639CD">
      <w:pPr>
        <w:ind w:left="720" w:hanging="720"/>
      </w:pPr>
      <w:r w:rsidRPr="0053176C">
        <w:t>7.4</w:t>
      </w:r>
      <w:r w:rsidRPr="0053176C">
        <w:tab/>
        <w:t>The pharmacy:</w:t>
      </w:r>
    </w:p>
    <w:p w:rsidR="00E76A19" w:rsidRPr="00583C99" w:rsidRDefault="00583C99" w:rsidP="00D639CD">
      <w:pPr>
        <w:ind w:left="720" w:hanging="720"/>
        <w:rPr>
          <w:u w:val="single"/>
        </w:rPr>
      </w:pPr>
      <w:r w:rsidRPr="00583C99">
        <w:rPr>
          <w:highlight w:val="yellow"/>
          <w:u w:val="single"/>
        </w:rPr>
        <w:t>Requirement – CRITICAL FACTOR</w:t>
      </w:r>
    </w:p>
    <w:p w:rsidR="00D639CD" w:rsidRPr="0053176C" w:rsidRDefault="00E76A19" w:rsidP="00E76A19">
      <w:pPr>
        <w:ind w:left="720" w:hanging="720"/>
      </w:pPr>
      <w:r w:rsidRPr="00AC0E1E">
        <w:rPr>
          <w:highlight w:val="yellow"/>
        </w:rPr>
        <w:t>7.4</w:t>
      </w:r>
      <w:r w:rsidR="00D639CD" w:rsidRPr="00AC0E1E">
        <w:rPr>
          <w:highlight w:val="yellow"/>
        </w:rPr>
        <w:t>a.</w:t>
      </w:r>
      <w:r w:rsidR="00D639CD" w:rsidRPr="00AC0E1E">
        <w:rPr>
          <w:highlight w:val="yellow"/>
        </w:rPr>
        <w:tab/>
        <w:t>Complies with all applicable federal, state, and local laws, codes, statutes, and regulations governing pharmacy practice.</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682455" w:rsidRPr="0053176C" w:rsidTr="00682455">
        <w:tc>
          <w:tcPr>
            <w:tcW w:w="10260" w:type="dxa"/>
          </w:tcPr>
          <w:p w:rsidR="00682455" w:rsidRPr="0053176C" w:rsidRDefault="00682455" w:rsidP="00064F4A">
            <w:pPr>
              <w:jc w:val="center"/>
            </w:pPr>
            <w:r w:rsidRPr="0053176C">
              <w:t>Criteria 7.4a</w:t>
            </w:r>
          </w:p>
        </w:tc>
      </w:tr>
      <w:tr w:rsidR="00682455" w:rsidRPr="0053176C" w:rsidTr="00682455">
        <w:tc>
          <w:tcPr>
            <w:tcW w:w="10260" w:type="dxa"/>
          </w:tcPr>
          <w:p w:rsidR="000D7EF3" w:rsidRDefault="000D7EF3" w:rsidP="000D7EF3">
            <w:r>
              <w:t>FC:</w:t>
            </w:r>
          </w:p>
          <w:p w:rsidR="00682455" w:rsidRPr="0053176C" w:rsidRDefault="00682455" w:rsidP="00064F4A">
            <w:pPr>
              <w:numPr>
                <w:ilvl w:val="0"/>
                <w:numId w:val="2"/>
              </w:numPr>
              <w:tabs>
                <w:tab w:val="num" w:pos="252"/>
              </w:tabs>
              <w:ind w:left="252" w:hanging="252"/>
            </w:pPr>
            <w:r w:rsidRPr="0053176C">
              <w:t>The pharmacy complies with all applicable laws, codes, statutes, and regulations governing pharmacy practice at the following levels:</w:t>
            </w:r>
          </w:p>
          <w:p w:rsidR="00682455" w:rsidRPr="0053176C" w:rsidRDefault="00682455" w:rsidP="002C083A">
            <w:pPr>
              <w:numPr>
                <w:ilvl w:val="0"/>
                <w:numId w:val="21"/>
              </w:numPr>
            </w:pPr>
            <w:r w:rsidRPr="0053176C">
              <w:t>Federal</w:t>
            </w:r>
          </w:p>
          <w:p w:rsidR="00682455" w:rsidRPr="0053176C" w:rsidRDefault="00682455" w:rsidP="002C083A">
            <w:pPr>
              <w:numPr>
                <w:ilvl w:val="0"/>
                <w:numId w:val="20"/>
              </w:numPr>
            </w:pPr>
            <w:r w:rsidRPr="0053176C">
              <w:t>State</w:t>
            </w:r>
          </w:p>
          <w:p w:rsidR="00682455" w:rsidRPr="0053176C" w:rsidRDefault="00682455" w:rsidP="002C083A">
            <w:pPr>
              <w:numPr>
                <w:ilvl w:val="0"/>
                <w:numId w:val="20"/>
              </w:numPr>
            </w:pPr>
            <w:r w:rsidRPr="0053176C">
              <w:t>Local</w:t>
            </w:r>
          </w:p>
        </w:tc>
      </w:tr>
      <w:tr w:rsidR="00682455" w:rsidRPr="0053176C" w:rsidTr="00682455">
        <w:tc>
          <w:tcPr>
            <w:tcW w:w="10260" w:type="dxa"/>
          </w:tcPr>
          <w:p w:rsidR="00682455" w:rsidRPr="00064F4A" w:rsidRDefault="00682455" w:rsidP="00682455">
            <w:pPr>
              <w:rPr>
                <w:u w:val="single"/>
              </w:rPr>
            </w:pPr>
            <w:r w:rsidRPr="00064F4A">
              <w:rPr>
                <w:u w:val="single"/>
              </w:rPr>
              <w:t>Anticipated on-site review</w:t>
            </w:r>
          </w:p>
          <w:p w:rsidR="00682455" w:rsidRPr="0053176C" w:rsidRDefault="00682455" w:rsidP="00682455">
            <w:pPr>
              <w:numPr>
                <w:ilvl w:val="0"/>
                <w:numId w:val="3"/>
              </w:numPr>
              <w:tabs>
                <w:tab w:val="clear" w:pos="720"/>
                <w:tab w:val="num" w:pos="252"/>
              </w:tabs>
              <w:ind w:left="252" w:hanging="252"/>
            </w:pPr>
            <w:r>
              <w:t>Joint Commission</w:t>
            </w:r>
            <w:r w:rsidRPr="0053176C">
              <w:t xml:space="preserve"> or appropriate survey reports</w:t>
            </w:r>
          </w:p>
          <w:p w:rsidR="00682455" w:rsidRPr="0053176C" w:rsidRDefault="00682455" w:rsidP="00682455">
            <w:pPr>
              <w:numPr>
                <w:ilvl w:val="0"/>
                <w:numId w:val="3"/>
              </w:numPr>
              <w:tabs>
                <w:tab w:val="clear" w:pos="720"/>
                <w:tab w:val="num" w:pos="252"/>
              </w:tabs>
              <w:ind w:left="252" w:hanging="252"/>
            </w:pPr>
            <w:r w:rsidRPr="0053176C">
              <w:t>Board of Pharmacy reports</w:t>
            </w:r>
          </w:p>
          <w:p w:rsidR="00682455" w:rsidRPr="0053176C" w:rsidRDefault="00682455" w:rsidP="00682455">
            <w:pPr>
              <w:numPr>
                <w:ilvl w:val="0"/>
                <w:numId w:val="2"/>
              </w:numPr>
              <w:tabs>
                <w:tab w:val="num" w:pos="180"/>
              </w:tabs>
              <w:ind w:left="180" w:hanging="180"/>
            </w:pPr>
            <w:r w:rsidRPr="0053176C">
              <w:t xml:space="preserve">State health department inspection reports </w:t>
            </w:r>
          </w:p>
        </w:tc>
      </w:tr>
    </w:tbl>
    <w:p w:rsidR="00D639CD" w:rsidRPr="0053176C" w:rsidRDefault="00D639CD" w:rsidP="00D639CD"/>
    <w:p w:rsidR="00D639CD" w:rsidRPr="0053176C" w:rsidRDefault="00D639CD" w:rsidP="00D639CD">
      <w:r w:rsidRPr="0053176C">
        <w:rPr>
          <w:u w:val="single"/>
        </w:rPr>
        <w:t>Requirement</w:t>
      </w:r>
    </w:p>
    <w:p w:rsidR="00D639CD" w:rsidRPr="0053176C" w:rsidRDefault="00831EB8" w:rsidP="00831EB8">
      <w:pPr>
        <w:pStyle w:val="Level1"/>
        <w:tabs>
          <w:tab w:val="left" w:pos="-1440"/>
        </w:tabs>
        <w:ind w:left="720"/>
      </w:pPr>
      <w:r w:rsidRPr="0053176C">
        <w:t>7.4b.</w:t>
      </w:r>
      <w:r w:rsidRPr="0053176C">
        <w:tab/>
      </w:r>
      <w:r w:rsidR="00D639CD" w:rsidRPr="0053176C">
        <w:t>Demonstrates substantial compliance with national practice standards and guidelines.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4658F6" w:rsidRPr="0053176C" w:rsidTr="004658F6">
        <w:tc>
          <w:tcPr>
            <w:tcW w:w="10260" w:type="dxa"/>
          </w:tcPr>
          <w:p w:rsidR="004658F6" w:rsidRPr="0053176C" w:rsidRDefault="004658F6" w:rsidP="00064F4A">
            <w:pPr>
              <w:jc w:val="center"/>
            </w:pPr>
            <w:r w:rsidRPr="0053176C">
              <w:t xml:space="preserve">Criteria 7.4b </w:t>
            </w:r>
          </w:p>
        </w:tc>
      </w:tr>
      <w:tr w:rsidR="004658F6" w:rsidRPr="0053176C" w:rsidTr="004658F6">
        <w:tc>
          <w:tcPr>
            <w:tcW w:w="10260" w:type="dxa"/>
          </w:tcPr>
          <w:p w:rsidR="000D7EF3" w:rsidRDefault="000D7EF3" w:rsidP="000D7EF3">
            <w:r>
              <w:t>FC:</w:t>
            </w:r>
          </w:p>
          <w:p w:rsidR="004658F6" w:rsidRPr="0053176C" w:rsidRDefault="004658F6" w:rsidP="000D7EF3">
            <w:pPr>
              <w:numPr>
                <w:ilvl w:val="0"/>
                <w:numId w:val="2"/>
              </w:numPr>
              <w:tabs>
                <w:tab w:val="num" w:pos="252"/>
              </w:tabs>
              <w:ind w:left="252" w:hanging="252"/>
            </w:pPr>
            <w:r w:rsidRPr="0053176C">
              <w:t xml:space="preserve">The pharmacy demonstrates substantial compliance with national practice standards. </w:t>
            </w:r>
            <w:r w:rsidRPr="000D7EF3">
              <w:rPr>
                <w:i/>
              </w:rPr>
              <w:t>Some stats may have lower standards, however the focus is still on a higher standard</w:t>
            </w:r>
          </w:p>
          <w:p w:rsidR="004658F6" w:rsidRPr="0053176C" w:rsidRDefault="004658F6" w:rsidP="00064F4A">
            <w:pPr>
              <w:numPr>
                <w:ilvl w:val="0"/>
                <w:numId w:val="2"/>
              </w:numPr>
              <w:tabs>
                <w:tab w:val="num" w:pos="252"/>
              </w:tabs>
              <w:ind w:left="252" w:hanging="252"/>
            </w:pPr>
            <w:r w:rsidRPr="0053176C">
              <w:t>The pharmacy demonstrates substantial compliance with national practice guidelines.</w:t>
            </w:r>
          </w:p>
        </w:tc>
      </w:tr>
      <w:tr w:rsidR="004658F6" w:rsidRPr="0053176C" w:rsidTr="004658F6">
        <w:tc>
          <w:tcPr>
            <w:tcW w:w="10260" w:type="dxa"/>
          </w:tcPr>
          <w:p w:rsidR="004658F6" w:rsidRPr="00064F4A" w:rsidRDefault="004658F6" w:rsidP="004658F6">
            <w:pPr>
              <w:rPr>
                <w:u w:val="single"/>
              </w:rPr>
            </w:pPr>
            <w:r>
              <w:br w:type="page"/>
            </w:r>
            <w:r w:rsidRPr="00064F4A">
              <w:rPr>
                <w:u w:val="single"/>
              </w:rPr>
              <w:t>Anticipated on-site review</w:t>
            </w:r>
          </w:p>
          <w:p w:rsidR="004658F6" w:rsidRPr="0053176C" w:rsidRDefault="004658F6" w:rsidP="004658F6">
            <w:pPr>
              <w:numPr>
                <w:ilvl w:val="0"/>
                <w:numId w:val="3"/>
              </w:numPr>
              <w:tabs>
                <w:tab w:val="clear" w:pos="720"/>
                <w:tab w:val="num" w:pos="252"/>
              </w:tabs>
              <w:ind w:left="252" w:hanging="252"/>
            </w:pPr>
            <w:r>
              <w:t>Joint Commission</w:t>
            </w:r>
            <w:r w:rsidRPr="0053176C">
              <w:t xml:space="preserve"> survey reports</w:t>
            </w:r>
          </w:p>
          <w:p w:rsidR="004658F6" w:rsidRPr="0053176C" w:rsidRDefault="004658F6" w:rsidP="004658F6">
            <w:pPr>
              <w:numPr>
                <w:ilvl w:val="0"/>
                <w:numId w:val="2"/>
              </w:numPr>
              <w:tabs>
                <w:tab w:val="num" w:pos="180"/>
              </w:tabs>
              <w:ind w:left="180" w:hanging="180"/>
            </w:pPr>
            <w:r w:rsidRPr="0053176C">
              <w:t xml:space="preserve">State health department inspection reports </w:t>
            </w:r>
          </w:p>
        </w:tc>
      </w:tr>
    </w:tbl>
    <w:p w:rsidR="000C693E" w:rsidRPr="0053176C" w:rsidRDefault="000C693E" w:rsidP="00D639CD"/>
    <w:p w:rsidR="00D639CD" w:rsidRPr="0053176C" w:rsidRDefault="00D639CD" w:rsidP="00D639CD">
      <w:r w:rsidRPr="0053176C">
        <w:rPr>
          <w:u w:val="single"/>
        </w:rPr>
        <w:t>Requirement</w:t>
      </w:r>
    </w:p>
    <w:p w:rsidR="00D639CD" w:rsidRPr="0053176C" w:rsidRDefault="00831EB8" w:rsidP="00831EB8">
      <w:pPr>
        <w:pStyle w:val="Level1"/>
        <w:tabs>
          <w:tab w:val="left" w:pos="-1440"/>
        </w:tabs>
        <w:ind w:left="720"/>
      </w:pPr>
      <w:r w:rsidRPr="0053176C">
        <w:t>7.4c.</w:t>
      </w:r>
      <w:r w:rsidRPr="0053176C">
        <w:tab/>
      </w:r>
      <w:r w:rsidR="00D639CD" w:rsidRPr="0053176C">
        <w:t>Regularly reviews and develops plans to conform to new practice standards or guidelines.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4658F6" w:rsidRPr="0053176C" w:rsidTr="004658F6">
        <w:tc>
          <w:tcPr>
            <w:tcW w:w="10260" w:type="dxa"/>
          </w:tcPr>
          <w:p w:rsidR="004658F6" w:rsidRPr="0053176C" w:rsidRDefault="004658F6" w:rsidP="00064F4A">
            <w:pPr>
              <w:jc w:val="center"/>
            </w:pPr>
            <w:r w:rsidRPr="0053176C">
              <w:t>Criteria 7.4c</w:t>
            </w:r>
          </w:p>
        </w:tc>
      </w:tr>
      <w:tr w:rsidR="004658F6" w:rsidRPr="0053176C" w:rsidTr="004658F6">
        <w:tc>
          <w:tcPr>
            <w:tcW w:w="10260" w:type="dxa"/>
          </w:tcPr>
          <w:p w:rsidR="000D7EF3" w:rsidRDefault="000D7EF3" w:rsidP="000D7EF3">
            <w:r>
              <w:t>FC:</w:t>
            </w:r>
          </w:p>
          <w:p w:rsidR="004658F6" w:rsidRPr="0053176C" w:rsidRDefault="004658F6" w:rsidP="00064F4A">
            <w:pPr>
              <w:numPr>
                <w:ilvl w:val="0"/>
                <w:numId w:val="2"/>
              </w:numPr>
              <w:tabs>
                <w:tab w:val="num" w:pos="252"/>
              </w:tabs>
              <w:ind w:left="252" w:hanging="252"/>
            </w:pPr>
            <w:r w:rsidRPr="0053176C">
              <w:t xml:space="preserve">Pharmacy leaders regularly review new practice standards (e.g., </w:t>
            </w:r>
            <w:r w:rsidRPr="00064F4A">
              <w:rPr>
                <w:i/>
              </w:rPr>
              <w:t>ASHP Therapeutic Position Statement on the Daily Use of Aspirin for Preventing Cardiovascular Events</w:t>
            </w:r>
            <w:r w:rsidRPr="0053176C">
              <w:t>)</w:t>
            </w:r>
          </w:p>
          <w:p w:rsidR="004658F6" w:rsidRPr="0053176C" w:rsidRDefault="004658F6" w:rsidP="00064F4A">
            <w:pPr>
              <w:numPr>
                <w:ilvl w:val="0"/>
                <w:numId w:val="2"/>
              </w:numPr>
              <w:tabs>
                <w:tab w:val="num" w:pos="252"/>
              </w:tabs>
              <w:ind w:left="252" w:hanging="252"/>
            </w:pPr>
            <w:r w:rsidRPr="0053176C">
              <w:t>Pharmacy leaders develop plans to conform to new practice standards or guidelines.</w:t>
            </w:r>
          </w:p>
        </w:tc>
      </w:tr>
      <w:tr w:rsidR="004658F6" w:rsidRPr="0053176C" w:rsidTr="004658F6">
        <w:tc>
          <w:tcPr>
            <w:tcW w:w="10260" w:type="dxa"/>
          </w:tcPr>
          <w:p w:rsidR="004658F6" w:rsidRPr="00064F4A" w:rsidRDefault="004658F6" w:rsidP="004658F6">
            <w:pPr>
              <w:rPr>
                <w:u w:val="single"/>
              </w:rPr>
            </w:pPr>
            <w:r>
              <w:lastRenderedPageBreak/>
              <w:br w:type="page"/>
            </w:r>
            <w:r w:rsidRPr="00064F4A">
              <w:rPr>
                <w:u w:val="single"/>
              </w:rPr>
              <w:t>Anticipated on-site review</w:t>
            </w:r>
          </w:p>
          <w:p w:rsidR="004658F6" w:rsidRPr="0053176C" w:rsidRDefault="004658F6" w:rsidP="004658F6">
            <w:pPr>
              <w:numPr>
                <w:ilvl w:val="0"/>
                <w:numId w:val="3"/>
              </w:numPr>
              <w:tabs>
                <w:tab w:val="clear" w:pos="720"/>
                <w:tab w:val="num" w:pos="252"/>
              </w:tabs>
              <w:ind w:left="252" w:hanging="252"/>
            </w:pPr>
            <w:r w:rsidRPr="0053176C">
              <w:t xml:space="preserve">Pharmacy strategic planning documents </w:t>
            </w:r>
          </w:p>
          <w:p w:rsidR="004658F6" w:rsidRPr="0053176C" w:rsidRDefault="004658F6" w:rsidP="004658F6">
            <w:pPr>
              <w:numPr>
                <w:ilvl w:val="0"/>
                <w:numId w:val="3"/>
              </w:numPr>
              <w:tabs>
                <w:tab w:val="clear" w:pos="720"/>
                <w:tab w:val="num" w:pos="252"/>
              </w:tabs>
              <w:ind w:left="252" w:hanging="252"/>
            </w:pPr>
            <w:r w:rsidRPr="0053176C">
              <w:t xml:space="preserve">Pharmacy planning meetings minutes </w:t>
            </w:r>
          </w:p>
          <w:p w:rsidR="004658F6" w:rsidRPr="0053176C" w:rsidRDefault="004658F6" w:rsidP="004658F6">
            <w:pPr>
              <w:numPr>
                <w:ilvl w:val="0"/>
                <w:numId w:val="2"/>
              </w:numPr>
              <w:tabs>
                <w:tab w:val="num" w:pos="180"/>
              </w:tabs>
              <w:ind w:left="180" w:hanging="180"/>
            </w:pPr>
            <w:r w:rsidRPr="0053176C">
              <w:t xml:space="preserve">Confirmation through interview </w:t>
            </w:r>
          </w:p>
        </w:tc>
      </w:tr>
    </w:tbl>
    <w:p w:rsidR="00A45639" w:rsidRDefault="00A45639" w:rsidP="00D639CD">
      <w:pPr>
        <w:rPr>
          <w:u w:val="single"/>
        </w:rPr>
      </w:pPr>
    </w:p>
    <w:p w:rsidR="00D639CD" w:rsidRPr="0053176C" w:rsidRDefault="00D639CD" w:rsidP="00D639CD">
      <w:pPr>
        <w:rPr>
          <w:u w:val="single"/>
        </w:rPr>
      </w:pPr>
      <w:r w:rsidRPr="0053176C">
        <w:rPr>
          <w:u w:val="single"/>
        </w:rPr>
        <w:t>Requirement</w:t>
      </w:r>
    </w:p>
    <w:p w:rsidR="00D639CD" w:rsidRPr="0053176C" w:rsidRDefault="00831EB8" w:rsidP="00831EB8">
      <w:pPr>
        <w:pStyle w:val="Level1"/>
        <w:tabs>
          <w:tab w:val="left" w:pos="-1440"/>
        </w:tabs>
        <w:ind w:left="720"/>
      </w:pPr>
      <w:r w:rsidRPr="0053176C">
        <w:t xml:space="preserve">7.4d. </w:t>
      </w:r>
      <w:r w:rsidRPr="0053176C">
        <w:tab/>
      </w:r>
      <w:r w:rsidR="00D639CD" w:rsidRPr="0053176C">
        <w:t>Has sought and accepted outside appraisals</w:t>
      </w:r>
      <w:r w:rsidR="00D639CD" w:rsidRPr="0053176C">
        <w:rPr>
          <w:i/>
        </w:rPr>
        <w:t xml:space="preserve"> </w:t>
      </w:r>
      <w:r w:rsidR="00D639CD" w:rsidRPr="0053176C">
        <w:t>of its facilities and patient care practices.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4658F6" w:rsidRPr="0053176C" w:rsidTr="004658F6">
        <w:tc>
          <w:tcPr>
            <w:tcW w:w="10260" w:type="dxa"/>
          </w:tcPr>
          <w:p w:rsidR="004658F6" w:rsidRPr="0053176C" w:rsidRDefault="004658F6" w:rsidP="00064F4A">
            <w:pPr>
              <w:jc w:val="center"/>
            </w:pPr>
            <w:r w:rsidRPr="0053176C">
              <w:t>Criteria  7.4d</w:t>
            </w:r>
          </w:p>
        </w:tc>
      </w:tr>
      <w:tr w:rsidR="004658F6" w:rsidRPr="0053176C" w:rsidTr="004658F6">
        <w:tc>
          <w:tcPr>
            <w:tcW w:w="10260" w:type="dxa"/>
          </w:tcPr>
          <w:p w:rsidR="000D7EF3" w:rsidRDefault="000D7EF3" w:rsidP="000D7EF3">
            <w:r>
              <w:t>FC:</w:t>
            </w:r>
          </w:p>
          <w:p w:rsidR="004658F6" w:rsidRPr="0053176C" w:rsidRDefault="004658F6" w:rsidP="00064F4A">
            <w:pPr>
              <w:numPr>
                <w:ilvl w:val="0"/>
                <w:numId w:val="2"/>
              </w:numPr>
              <w:tabs>
                <w:tab w:val="num" w:pos="252"/>
              </w:tabs>
              <w:ind w:left="252" w:hanging="252"/>
            </w:pPr>
            <w:r w:rsidRPr="0053176C">
              <w:t>Pharmacy leaders have regularly sought outside appraisals</w:t>
            </w:r>
            <w:r w:rsidRPr="00064F4A">
              <w:rPr>
                <w:i/>
              </w:rPr>
              <w:t xml:space="preserve"> </w:t>
            </w:r>
            <w:r w:rsidRPr="0053176C">
              <w:t>of its facilities and patient care practices.</w:t>
            </w:r>
          </w:p>
          <w:p w:rsidR="004658F6" w:rsidRPr="0053176C" w:rsidRDefault="004658F6" w:rsidP="00064F4A">
            <w:pPr>
              <w:numPr>
                <w:ilvl w:val="0"/>
                <w:numId w:val="2"/>
              </w:numPr>
              <w:tabs>
                <w:tab w:val="num" w:pos="252"/>
              </w:tabs>
              <w:ind w:left="252" w:hanging="252"/>
            </w:pPr>
            <w:r w:rsidRPr="0053176C">
              <w:t>Pharmacy leaders have regularly accepted outside appraisals</w:t>
            </w:r>
            <w:r w:rsidRPr="00064F4A">
              <w:rPr>
                <w:i/>
              </w:rPr>
              <w:t xml:space="preserve"> </w:t>
            </w:r>
            <w:r w:rsidRPr="0053176C">
              <w:t>of its facilities and patient care practices.</w:t>
            </w:r>
          </w:p>
        </w:tc>
      </w:tr>
      <w:tr w:rsidR="004658F6" w:rsidRPr="0053176C" w:rsidTr="004658F6">
        <w:tc>
          <w:tcPr>
            <w:tcW w:w="10260" w:type="dxa"/>
          </w:tcPr>
          <w:p w:rsidR="004658F6" w:rsidRPr="00064F4A" w:rsidRDefault="004658F6" w:rsidP="004658F6">
            <w:pPr>
              <w:rPr>
                <w:u w:val="single"/>
              </w:rPr>
            </w:pPr>
            <w:r>
              <w:br w:type="page"/>
            </w:r>
            <w:r w:rsidRPr="00064F4A">
              <w:rPr>
                <w:u w:val="single"/>
              </w:rPr>
              <w:t>Anticipated on-site review</w:t>
            </w:r>
          </w:p>
          <w:p w:rsidR="004658F6" w:rsidRPr="0053176C" w:rsidRDefault="004658F6" w:rsidP="004658F6">
            <w:pPr>
              <w:numPr>
                <w:ilvl w:val="0"/>
                <w:numId w:val="3"/>
              </w:numPr>
              <w:tabs>
                <w:tab w:val="clear" w:pos="720"/>
                <w:tab w:val="num" w:pos="252"/>
              </w:tabs>
              <w:ind w:left="252" w:hanging="252"/>
            </w:pPr>
            <w:r w:rsidRPr="0053176C">
              <w:t xml:space="preserve">Survey reports such as </w:t>
            </w:r>
            <w:r>
              <w:t>Joint Commission</w:t>
            </w:r>
            <w:r w:rsidRPr="0053176C">
              <w:t>, state health department inspection, Board of Pharmacy, reports of consultants from outside of the organization</w:t>
            </w:r>
          </w:p>
          <w:p w:rsidR="004658F6" w:rsidRPr="0053176C" w:rsidRDefault="004658F6" w:rsidP="004658F6">
            <w:pPr>
              <w:numPr>
                <w:ilvl w:val="0"/>
                <w:numId w:val="2"/>
              </w:numPr>
              <w:tabs>
                <w:tab w:val="num" w:pos="180"/>
              </w:tabs>
              <w:ind w:left="180" w:hanging="180"/>
            </w:pPr>
            <w:r w:rsidRPr="0053176C">
              <w:t>Interview regarding response to survey findings</w:t>
            </w:r>
          </w:p>
        </w:tc>
      </w:tr>
    </w:tbl>
    <w:p w:rsidR="00A45639" w:rsidRDefault="00A45639" w:rsidP="00D639CD">
      <w:pPr>
        <w:rPr>
          <w:u w:val="single"/>
        </w:rPr>
      </w:pPr>
    </w:p>
    <w:p w:rsidR="00D639CD" w:rsidRPr="0053176C" w:rsidRDefault="00D639CD" w:rsidP="00D639CD">
      <w:r w:rsidRPr="0053176C">
        <w:rPr>
          <w:u w:val="single"/>
        </w:rPr>
        <w:t>Requirement</w:t>
      </w:r>
    </w:p>
    <w:p w:rsidR="00D639CD" w:rsidRPr="0053176C" w:rsidRDefault="00D639CD" w:rsidP="00D63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53176C">
        <w:t>7.5</w:t>
      </w:r>
      <w:r w:rsidRPr="0053176C">
        <w:tab/>
        <w:t>The pharmacy must provide a safe and effective drug distribution system for all medications used within the practice site. This system must include the following components (as applicable to the practice setting):</w:t>
      </w:r>
    </w:p>
    <w:p w:rsidR="00831EB8" w:rsidRPr="00583C99" w:rsidRDefault="00583C99" w:rsidP="00D63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u w:val="single"/>
        </w:rPr>
      </w:pPr>
      <w:r w:rsidRPr="00583C99">
        <w:rPr>
          <w:highlight w:val="yellow"/>
          <w:u w:val="single"/>
        </w:rPr>
        <w:t>Requirement – CRITICAL FACTOR</w:t>
      </w:r>
    </w:p>
    <w:p w:rsidR="00D639CD" w:rsidRPr="0053176C" w:rsidRDefault="00831EB8" w:rsidP="00831EB8">
      <w:pPr>
        <w:ind w:left="720" w:hanging="720"/>
      </w:pPr>
      <w:r w:rsidRPr="00AC0E1E">
        <w:rPr>
          <w:highlight w:val="yellow"/>
        </w:rPr>
        <w:t>7.5</w:t>
      </w:r>
      <w:r w:rsidR="00D639CD" w:rsidRPr="00AC0E1E">
        <w:rPr>
          <w:highlight w:val="yellow"/>
        </w:rPr>
        <w:t>a.</w:t>
      </w:r>
      <w:r w:rsidR="00D639CD" w:rsidRPr="00AC0E1E">
        <w:rPr>
          <w:highlight w:val="yellow"/>
        </w:rPr>
        <w:tab/>
        <w:t>A unit-dose drug distribution service.</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6546BF" w:rsidRPr="0053176C" w:rsidTr="006546BF">
        <w:tc>
          <w:tcPr>
            <w:tcW w:w="10260" w:type="dxa"/>
          </w:tcPr>
          <w:p w:rsidR="006546BF" w:rsidRPr="0053176C" w:rsidRDefault="006546BF" w:rsidP="00064F4A">
            <w:pPr>
              <w:jc w:val="center"/>
            </w:pPr>
            <w:r w:rsidRPr="0053176C">
              <w:t>Criteria 7.5a</w:t>
            </w:r>
          </w:p>
        </w:tc>
      </w:tr>
      <w:tr w:rsidR="006546BF" w:rsidRPr="0053176C" w:rsidTr="006546BF">
        <w:tc>
          <w:tcPr>
            <w:tcW w:w="10260" w:type="dxa"/>
          </w:tcPr>
          <w:p w:rsidR="000D7EF3" w:rsidRDefault="000D7EF3" w:rsidP="000D7EF3">
            <w:r>
              <w:t>FC:</w:t>
            </w:r>
          </w:p>
          <w:p w:rsidR="006546BF" w:rsidRPr="0053176C" w:rsidRDefault="006546BF" w:rsidP="002C083A">
            <w:pPr>
              <w:numPr>
                <w:ilvl w:val="0"/>
                <w:numId w:val="18"/>
              </w:numPr>
              <w:tabs>
                <w:tab w:val="clear" w:pos="720"/>
                <w:tab w:val="num" w:pos="252"/>
              </w:tabs>
              <w:ind w:left="252" w:hanging="252"/>
            </w:pPr>
            <w:r w:rsidRPr="0053176C">
              <w:t>Whenever possible, medications are available for inpatient use in single-unit packages and in a ready-to-administer form.</w:t>
            </w:r>
          </w:p>
          <w:p w:rsidR="006546BF" w:rsidRPr="0053176C" w:rsidRDefault="006546BF" w:rsidP="002C083A">
            <w:pPr>
              <w:numPr>
                <w:ilvl w:val="0"/>
                <w:numId w:val="18"/>
              </w:numPr>
              <w:tabs>
                <w:tab w:val="clear" w:pos="720"/>
                <w:tab w:val="num" w:pos="252"/>
              </w:tabs>
              <w:ind w:left="252" w:hanging="252"/>
            </w:pPr>
            <w:r w:rsidRPr="0053176C">
              <w:t>Manipulation of medications before administration (e.g., withdrawal of doses from multidose containers, labeling containers) by final users is minimized.</w:t>
            </w:r>
          </w:p>
          <w:p w:rsidR="006546BF" w:rsidRPr="0053176C" w:rsidRDefault="006546BF" w:rsidP="002C083A">
            <w:pPr>
              <w:numPr>
                <w:ilvl w:val="0"/>
                <w:numId w:val="18"/>
              </w:numPr>
              <w:tabs>
                <w:tab w:val="clear" w:pos="720"/>
                <w:tab w:val="num" w:pos="252"/>
              </w:tabs>
              <w:ind w:left="252" w:hanging="252"/>
            </w:pPr>
            <w:r w:rsidRPr="0053176C">
              <w:t>For most medications, not more than a 24-hour supply of doses is delivered to or available at the patient-care area at any time.</w:t>
            </w:r>
          </w:p>
          <w:p w:rsidR="006546BF" w:rsidRPr="0053176C" w:rsidRDefault="006546BF" w:rsidP="002C083A">
            <w:pPr>
              <w:numPr>
                <w:ilvl w:val="0"/>
                <w:numId w:val="18"/>
              </w:numPr>
              <w:tabs>
                <w:tab w:val="clear" w:pos="720"/>
                <w:tab w:val="num" w:pos="252"/>
              </w:tabs>
              <w:ind w:left="252" w:hanging="252"/>
            </w:pPr>
            <w:r w:rsidRPr="0053176C">
              <w:t>A patient medication profile is concurrently maintained in the pharmacy for each patient (appropriate administration instructions are provided when initiated).</w:t>
            </w:r>
          </w:p>
          <w:p w:rsidR="006546BF" w:rsidRPr="0053176C" w:rsidRDefault="006546BF" w:rsidP="002C083A">
            <w:pPr>
              <w:numPr>
                <w:ilvl w:val="0"/>
                <w:numId w:val="18"/>
              </w:numPr>
              <w:tabs>
                <w:tab w:val="clear" w:pos="720"/>
                <w:tab w:val="num" w:pos="252"/>
              </w:tabs>
              <w:ind w:left="252" w:hanging="252"/>
            </w:pPr>
            <w:r w:rsidRPr="0053176C">
              <w:t>Exceptions may occur due to stability issues.</w:t>
            </w:r>
          </w:p>
          <w:p w:rsidR="006546BF" w:rsidRPr="0053176C" w:rsidRDefault="006546BF" w:rsidP="002C083A">
            <w:pPr>
              <w:numPr>
                <w:ilvl w:val="0"/>
                <w:numId w:val="18"/>
              </w:numPr>
              <w:tabs>
                <w:tab w:val="clear" w:pos="720"/>
                <w:tab w:val="num" w:pos="252"/>
              </w:tabs>
              <w:ind w:left="252" w:hanging="252"/>
            </w:pPr>
            <w:r w:rsidRPr="0053176C">
              <w:t>All of the health system residency training sites use a unit-dose drug distribution service for all patient populations served.</w:t>
            </w:r>
          </w:p>
        </w:tc>
      </w:tr>
      <w:tr w:rsidR="006546BF" w:rsidRPr="0053176C" w:rsidTr="006546BF">
        <w:tc>
          <w:tcPr>
            <w:tcW w:w="10260" w:type="dxa"/>
          </w:tcPr>
          <w:p w:rsidR="006546BF" w:rsidRPr="00064F4A" w:rsidRDefault="000100D7" w:rsidP="00D639CD">
            <w:pPr>
              <w:rPr>
                <w:u w:val="single"/>
              </w:rPr>
            </w:pPr>
            <w:r>
              <w:br w:type="page"/>
            </w:r>
            <w:r w:rsidR="006546BF" w:rsidRPr="00064F4A">
              <w:rPr>
                <w:u w:val="single"/>
              </w:rPr>
              <w:t>Requested pre-survey documentation</w:t>
            </w:r>
          </w:p>
          <w:p w:rsidR="006546BF" w:rsidRPr="0053176C" w:rsidRDefault="006546BF" w:rsidP="00064F4A">
            <w:pPr>
              <w:numPr>
                <w:ilvl w:val="0"/>
                <w:numId w:val="2"/>
              </w:numPr>
              <w:tabs>
                <w:tab w:val="num" w:pos="180"/>
              </w:tabs>
              <w:ind w:left="180" w:hanging="180"/>
            </w:pPr>
            <w:r w:rsidRPr="0053176C">
              <w:t>Ambulatory and Acute Care Grids</w:t>
            </w:r>
          </w:p>
        </w:tc>
      </w:tr>
      <w:tr w:rsidR="006546BF" w:rsidRPr="0053176C" w:rsidTr="006546BF">
        <w:tc>
          <w:tcPr>
            <w:tcW w:w="10260" w:type="dxa"/>
          </w:tcPr>
          <w:p w:rsidR="006546BF" w:rsidRPr="00064F4A" w:rsidRDefault="006546BF" w:rsidP="006546BF">
            <w:pPr>
              <w:rPr>
                <w:u w:val="single"/>
              </w:rPr>
            </w:pPr>
            <w:r w:rsidRPr="00064F4A">
              <w:rPr>
                <w:u w:val="single"/>
              </w:rPr>
              <w:t>Anticipated on-site review</w:t>
            </w:r>
          </w:p>
          <w:p w:rsidR="006546BF" w:rsidRPr="00CE1054" w:rsidRDefault="006546BF" w:rsidP="00CE1054">
            <w:pPr>
              <w:pStyle w:val="ListParagraph"/>
              <w:numPr>
                <w:ilvl w:val="0"/>
                <w:numId w:val="2"/>
              </w:numPr>
              <w:tabs>
                <w:tab w:val="clear" w:pos="900"/>
                <w:tab w:val="num" w:pos="252"/>
              </w:tabs>
              <w:ind w:hanging="900"/>
              <w:rPr>
                <w:u w:val="single"/>
              </w:rPr>
            </w:pPr>
            <w:r w:rsidRPr="0053176C">
              <w:t>Written pharmacy policies and procedures</w:t>
            </w:r>
          </w:p>
        </w:tc>
      </w:tr>
      <w:tr w:rsidR="006546BF" w:rsidRPr="0053176C" w:rsidTr="006546BF">
        <w:tc>
          <w:tcPr>
            <w:tcW w:w="10260" w:type="dxa"/>
          </w:tcPr>
          <w:p w:rsidR="000D7EF3" w:rsidRDefault="000D7EF3" w:rsidP="006546BF">
            <w:r>
              <w:t>Other notes:</w:t>
            </w:r>
          </w:p>
          <w:p w:rsidR="006546BF" w:rsidRDefault="006546BF" w:rsidP="006546BF">
            <w:r w:rsidRPr="0053176C">
              <w:t>Best Practices: Min St</w:t>
            </w:r>
            <w:r>
              <w:t>andar</w:t>
            </w:r>
            <w:r w:rsidRPr="0053176C">
              <w:t>ds for Pharmacy in a Hospi</w:t>
            </w:r>
            <w:r>
              <w:t>t</w:t>
            </w:r>
            <w:r w:rsidRPr="0053176C">
              <w:t>al</w:t>
            </w:r>
          </w:p>
          <w:p w:rsidR="006546BF" w:rsidRPr="0053176C" w:rsidRDefault="006546BF" w:rsidP="006546BF">
            <w:r>
              <w:t>If products are commercially available in UD they should use them (JC)</w:t>
            </w:r>
          </w:p>
          <w:p w:rsidR="006546BF" w:rsidRPr="0053176C" w:rsidRDefault="006546BF" w:rsidP="006546BF">
            <w:r w:rsidRPr="0053176C">
              <w:t xml:space="preserve">Unit Dose </w:t>
            </w:r>
          </w:p>
          <w:p w:rsidR="006546BF" w:rsidRPr="0053176C" w:rsidRDefault="006546BF" w:rsidP="006546BF">
            <w:r w:rsidRPr="0053176C">
              <w:t>High PC – some scheduled doses of medication are not prepared for ready to administer in exact doses (all patients)</w:t>
            </w:r>
          </w:p>
          <w:p w:rsidR="006546BF" w:rsidRPr="0053176C" w:rsidRDefault="006546BF" w:rsidP="006546BF">
            <w:r w:rsidRPr="0053176C">
              <w:t>Low PC – many doses or high risk medications</w:t>
            </w:r>
            <w:r>
              <w:t xml:space="preserve"> are not unit dosed </w:t>
            </w:r>
          </w:p>
          <w:p w:rsidR="006546BF" w:rsidRPr="000D7EF3" w:rsidRDefault="006546BF" w:rsidP="006546BF">
            <w:r>
              <w:lastRenderedPageBreak/>
              <w:t xml:space="preserve"> (e.g. Digoxin, heparin, site can self identify high risk medications – all scheduled doses should be UD or have a good safety system – insulin – double check by RN, etc.) </w:t>
            </w:r>
          </w:p>
        </w:tc>
      </w:tr>
    </w:tbl>
    <w:p w:rsidR="0036028B" w:rsidRDefault="0036028B" w:rsidP="00D639CD">
      <w:pPr>
        <w:rPr>
          <w:highlight w:val="yellow"/>
          <w:u w:val="single"/>
        </w:rPr>
      </w:pPr>
    </w:p>
    <w:p w:rsidR="00D639CD" w:rsidRPr="0053176C" w:rsidRDefault="00D639CD" w:rsidP="00D639CD">
      <w:r w:rsidRPr="00583C99">
        <w:rPr>
          <w:highlight w:val="yellow"/>
          <w:u w:val="single"/>
        </w:rPr>
        <w:t>Requirement</w:t>
      </w:r>
      <w:r w:rsidR="00583C99" w:rsidRPr="00583C99">
        <w:rPr>
          <w:highlight w:val="yellow"/>
          <w:u w:val="single"/>
        </w:rPr>
        <w:t>-CRITICAL FACTOR</w:t>
      </w:r>
    </w:p>
    <w:p w:rsidR="00D639CD" w:rsidRPr="0053176C" w:rsidRDefault="00831EB8" w:rsidP="00831EB8">
      <w:pPr>
        <w:pStyle w:val="Level1"/>
        <w:tabs>
          <w:tab w:val="left" w:pos="-1440"/>
        </w:tabs>
        <w:ind w:left="720"/>
      </w:pPr>
      <w:r w:rsidRPr="00AC0E1E">
        <w:rPr>
          <w:highlight w:val="yellow"/>
        </w:rPr>
        <w:t xml:space="preserve">7.5b. </w:t>
      </w:r>
      <w:r w:rsidRPr="00AC0E1E">
        <w:rPr>
          <w:highlight w:val="yellow"/>
        </w:rPr>
        <w:tab/>
      </w:r>
      <w:r w:rsidR="00D639CD" w:rsidRPr="00AC0E1E">
        <w:rPr>
          <w:highlight w:val="yellow"/>
        </w:rPr>
        <w:t>An intravenous admixture and sterile product service.</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C42EED" w:rsidRPr="0053176C" w:rsidTr="00C42EED">
        <w:tc>
          <w:tcPr>
            <w:tcW w:w="10260" w:type="dxa"/>
          </w:tcPr>
          <w:p w:rsidR="00C42EED" w:rsidRPr="0053176C" w:rsidRDefault="00C42EED" w:rsidP="00064F4A">
            <w:pPr>
              <w:jc w:val="center"/>
            </w:pPr>
            <w:r w:rsidRPr="0053176C">
              <w:t>Criteria 7.5b</w:t>
            </w:r>
          </w:p>
        </w:tc>
      </w:tr>
      <w:tr w:rsidR="00C42EED" w:rsidRPr="0053176C" w:rsidTr="00C42EED">
        <w:tc>
          <w:tcPr>
            <w:tcW w:w="10260" w:type="dxa"/>
          </w:tcPr>
          <w:p w:rsidR="000D7EF3" w:rsidRDefault="000D7EF3" w:rsidP="000D7EF3">
            <w:r>
              <w:t>FC:</w:t>
            </w:r>
          </w:p>
          <w:p w:rsidR="00C42EED" w:rsidRPr="0053176C" w:rsidRDefault="00C42EED" w:rsidP="00064F4A">
            <w:pPr>
              <w:numPr>
                <w:ilvl w:val="0"/>
                <w:numId w:val="2"/>
              </w:numPr>
              <w:tabs>
                <w:tab w:val="num" w:pos="252"/>
              </w:tabs>
              <w:ind w:left="252" w:hanging="252"/>
            </w:pPr>
            <w:r w:rsidRPr="0053176C">
              <w:t>The pharmacy has conducted an analysis of each area in which sterile products are prepared to determine its match with current nationally accepted standards.</w:t>
            </w:r>
          </w:p>
          <w:p w:rsidR="00C42EED" w:rsidRPr="0053176C" w:rsidRDefault="00C42EED" w:rsidP="00064F4A">
            <w:pPr>
              <w:numPr>
                <w:ilvl w:val="0"/>
                <w:numId w:val="2"/>
              </w:numPr>
              <w:tabs>
                <w:tab w:val="num" w:pos="252"/>
              </w:tabs>
              <w:ind w:left="252" w:hanging="252"/>
            </w:pPr>
            <w:r w:rsidRPr="0053176C">
              <w:t xml:space="preserve">Pharmacy meets current nationally accepted standards for intravenous admixture and sterile product service in all areas where sterile products are prepared. </w:t>
            </w:r>
          </w:p>
        </w:tc>
      </w:tr>
      <w:tr w:rsidR="00C42EED" w:rsidRPr="0053176C" w:rsidTr="00C42EED">
        <w:tc>
          <w:tcPr>
            <w:tcW w:w="10260" w:type="dxa"/>
          </w:tcPr>
          <w:p w:rsidR="00C42EED" w:rsidRPr="00064F4A" w:rsidRDefault="00C42EED" w:rsidP="00C42EED">
            <w:pPr>
              <w:rPr>
                <w:u w:val="single"/>
              </w:rPr>
            </w:pPr>
            <w:r>
              <w:br w:type="page"/>
            </w:r>
            <w:r w:rsidRPr="00064F4A">
              <w:rPr>
                <w:u w:val="single"/>
              </w:rPr>
              <w:t>Anticipated on-site review</w:t>
            </w:r>
          </w:p>
          <w:p w:rsidR="00C42EED" w:rsidRPr="0053176C" w:rsidRDefault="00C42EED" w:rsidP="00C42EED">
            <w:pPr>
              <w:numPr>
                <w:ilvl w:val="0"/>
                <w:numId w:val="3"/>
              </w:numPr>
              <w:tabs>
                <w:tab w:val="clear" w:pos="720"/>
                <w:tab w:val="num" w:pos="252"/>
              </w:tabs>
              <w:ind w:left="252" w:hanging="252"/>
            </w:pPr>
            <w:r w:rsidRPr="0053176C">
              <w:t>Documentation of analysis of sterile product preparation against national standards (ASHP Sterile Products Guidelines &amp; USP 797)</w:t>
            </w:r>
          </w:p>
          <w:p w:rsidR="00C42EED" w:rsidRPr="0053176C" w:rsidRDefault="00C42EED" w:rsidP="00C42EED">
            <w:pPr>
              <w:numPr>
                <w:ilvl w:val="0"/>
                <w:numId w:val="2"/>
              </w:numPr>
              <w:tabs>
                <w:tab w:val="num" w:pos="180"/>
              </w:tabs>
              <w:ind w:left="180" w:hanging="180"/>
            </w:pPr>
            <w:r w:rsidRPr="0053176C">
              <w:t xml:space="preserve">Written pharmacy policies and procedures </w:t>
            </w:r>
          </w:p>
        </w:tc>
      </w:tr>
      <w:tr w:rsidR="00C42EED" w:rsidRPr="0053176C" w:rsidTr="00C42EED">
        <w:tc>
          <w:tcPr>
            <w:tcW w:w="10260" w:type="dxa"/>
          </w:tcPr>
          <w:p w:rsidR="00C42EED" w:rsidRPr="0053176C" w:rsidRDefault="00C42EED" w:rsidP="00C42EED">
            <w:r w:rsidRPr="0053176C">
              <w:t xml:space="preserve">Example injectable ampicillin in NICU – </w:t>
            </w:r>
            <w:r w:rsidRPr="002E3580">
              <w:t>not stable</w:t>
            </w:r>
            <w:r w:rsidRPr="0053176C">
              <w:t xml:space="preserve"> –</w:t>
            </w:r>
            <w:r>
              <w:t xml:space="preserve">OK - </w:t>
            </w:r>
            <w:r w:rsidRPr="0053176C">
              <w:t>accept RN to draw up on unit</w:t>
            </w:r>
          </w:p>
          <w:p w:rsidR="00C42EED" w:rsidRPr="000D7EF3" w:rsidRDefault="00C42EED" w:rsidP="00D639CD">
            <w:r w:rsidRPr="0053176C">
              <w:t>Emergency (new born vs scheduled medications) may have vials to draw up</w:t>
            </w:r>
            <w:r>
              <w:t xml:space="preserve"> for 1</w:t>
            </w:r>
            <w:r w:rsidRPr="00AC0E1E">
              <w:rPr>
                <w:vertAlign w:val="superscript"/>
              </w:rPr>
              <w:t>st</w:t>
            </w:r>
            <w:r>
              <w:t xml:space="preserve"> doses</w:t>
            </w:r>
            <w:r w:rsidRPr="0053176C">
              <w:t>, once scheduled</w:t>
            </w:r>
            <w:r>
              <w:t>,</w:t>
            </w:r>
            <w:r w:rsidRPr="0053176C">
              <w:t xml:space="preserve">  if stable and non emergent pharmacy to prepare</w:t>
            </w:r>
          </w:p>
        </w:tc>
      </w:tr>
    </w:tbl>
    <w:p w:rsidR="00F37B01" w:rsidRPr="0053176C" w:rsidRDefault="00F37B01" w:rsidP="00D639CD">
      <w:pPr>
        <w:rPr>
          <w:u w:val="single"/>
        </w:rPr>
      </w:pPr>
    </w:p>
    <w:p w:rsidR="00D639CD" w:rsidRPr="0053176C" w:rsidRDefault="00D639CD" w:rsidP="00D639CD">
      <w:r w:rsidRPr="0053176C">
        <w:rPr>
          <w:u w:val="single"/>
        </w:rPr>
        <w:t>Requirement</w:t>
      </w:r>
    </w:p>
    <w:p w:rsidR="00D639CD" w:rsidRPr="0053176C" w:rsidRDefault="00831EB8" w:rsidP="00831EB8">
      <w:pPr>
        <w:pStyle w:val="Level1"/>
        <w:tabs>
          <w:tab w:val="left" w:pos="-1440"/>
        </w:tabs>
        <w:ind w:left="720"/>
      </w:pPr>
      <w:r w:rsidRPr="0053176C">
        <w:t xml:space="preserve">7.5c. </w:t>
      </w:r>
      <w:r w:rsidRPr="0053176C">
        <w:tab/>
      </w:r>
      <w:r w:rsidR="00D639CD" w:rsidRPr="0053176C">
        <w:t>An investigational drug service.</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C42EED" w:rsidRPr="0053176C" w:rsidTr="00C42EED">
        <w:tc>
          <w:tcPr>
            <w:tcW w:w="10260" w:type="dxa"/>
          </w:tcPr>
          <w:p w:rsidR="00C42EED" w:rsidRPr="0053176C" w:rsidRDefault="00C42EED" w:rsidP="00064F4A">
            <w:pPr>
              <w:jc w:val="center"/>
            </w:pPr>
            <w:r w:rsidRPr="0053176C">
              <w:t>Criteria 7.5c</w:t>
            </w:r>
          </w:p>
        </w:tc>
      </w:tr>
      <w:tr w:rsidR="00C42EED" w:rsidRPr="0053176C" w:rsidTr="00C42EED">
        <w:tc>
          <w:tcPr>
            <w:tcW w:w="10260" w:type="dxa"/>
          </w:tcPr>
          <w:p w:rsidR="000D7EF3" w:rsidRDefault="000D7EF3" w:rsidP="000D7EF3">
            <w:r>
              <w:t>FC:</w:t>
            </w:r>
          </w:p>
          <w:p w:rsidR="00C42EED" w:rsidRPr="0053176C" w:rsidRDefault="00C42EED" w:rsidP="00064F4A">
            <w:pPr>
              <w:numPr>
                <w:ilvl w:val="0"/>
                <w:numId w:val="2"/>
              </w:numPr>
              <w:tabs>
                <w:tab w:val="num" w:pos="252"/>
              </w:tabs>
              <w:ind w:left="252" w:hanging="252"/>
            </w:pPr>
            <w:r w:rsidRPr="0053176C">
              <w:t>The pharmacy provides a safe and effective investigational drug service for   inpatients.</w:t>
            </w:r>
          </w:p>
          <w:p w:rsidR="00C42EED" w:rsidRPr="0053176C" w:rsidRDefault="00C42EED" w:rsidP="00064F4A">
            <w:pPr>
              <w:numPr>
                <w:ilvl w:val="0"/>
                <w:numId w:val="2"/>
              </w:numPr>
              <w:tabs>
                <w:tab w:val="num" w:pos="252"/>
              </w:tabs>
              <w:ind w:left="252" w:hanging="252"/>
            </w:pPr>
            <w:r w:rsidRPr="0053176C">
              <w:t>The pharmacy provides a safe and effective investigational drug service for outpatients.</w:t>
            </w:r>
          </w:p>
        </w:tc>
      </w:tr>
      <w:tr w:rsidR="00C42EED" w:rsidRPr="0053176C" w:rsidTr="00C42EED">
        <w:tc>
          <w:tcPr>
            <w:tcW w:w="10260" w:type="dxa"/>
          </w:tcPr>
          <w:p w:rsidR="00C42EED" w:rsidRPr="00064F4A" w:rsidRDefault="00C42EED" w:rsidP="00C42EED">
            <w:pPr>
              <w:rPr>
                <w:u w:val="single"/>
              </w:rPr>
            </w:pPr>
            <w:r>
              <w:br w:type="page"/>
            </w:r>
            <w:r w:rsidRPr="00064F4A">
              <w:rPr>
                <w:u w:val="single"/>
              </w:rPr>
              <w:t>Anticipated on-site review</w:t>
            </w:r>
          </w:p>
          <w:p w:rsidR="00C42EED" w:rsidRPr="0053176C" w:rsidRDefault="00C42EED" w:rsidP="00C42EED">
            <w:pPr>
              <w:numPr>
                <w:ilvl w:val="0"/>
                <w:numId w:val="3"/>
              </w:numPr>
              <w:tabs>
                <w:tab w:val="clear" w:pos="720"/>
                <w:tab w:val="num" w:pos="252"/>
              </w:tabs>
              <w:ind w:left="252" w:hanging="252"/>
            </w:pPr>
            <w:r w:rsidRPr="0053176C">
              <w:t>Written pharmacy policies and procedures</w:t>
            </w:r>
          </w:p>
          <w:p w:rsidR="00C42EED" w:rsidRPr="0053176C" w:rsidRDefault="00C42EED" w:rsidP="00C42EED">
            <w:pPr>
              <w:numPr>
                <w:ilvl w:val="0"/>
                <w:numId w:val="2"/>
              </w:numPr>
              <w:tabs>
                <w:tab w:val="num" w:pos="180"/>
              </w:tabs>
              <w:ind w:left="180" w:hanging="180"/>
            </w:pPr>
            <w:r w:rsidRPr="0053176C">
              <w:t xml:space="preserve">Investigational drug utilization records </w:t>
            </w:r>
          </w:p>
        </w:tc>
      </w:tr>
    </w:tbl>
    <w:p w:rsidR="000C693E" w:rsidRPr="0053176C" w:rsidRDefault="000C693E" w:rsidP="00D639CD"/>
    <w:p w:rsidR="00D639CD" w:rsidRPr="0053176C" w:rsidRDefault="00D639CD" w:rsidP="00D639CD">
      <w:r w:rsidRPr="0053176C">
        <w:rPr>
          <w:u w:val="single"/>
        </w:rPr>
        <w:t>Requirement</w:t>
      </w:r>
    </w:p>
    <w:p w:rsidR="00D639CD" w:rsidRPr="0053176C" w:rsidRDefault="00831EB8" w:rsidP="00831EB8">
      <w:pPr>
        <w:pStyle w:val="Level1"/>
        <w:tabs>
          <w:tab w:val="left" w:pos="-1440"/>
        </w:tabs>
        <w:ind w:left="720"/>
      </w:pPr>
      <w:r w:rsidRPr="0053176C">
        <w:t xml:space="preserve">7.5d. </w:t>
      </w:r>
      <w:r w:rsidRPr="0053176C">
        <w:tab/>
      </w:r>
      <w:r w:rsidR="00D639CD" w:rsidRPr="0053176C">
        <w:t>An extemporaneous compounding service.</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C42EED" w:rsidRPr="0053176C" w:rsidTr="00C42EED">
        <w:tc>
          <w:tcPr>
            <w:tcW w:w="10260" w:type="dxa"/>
          </w:tcPr>
          <w:p w:rsidR="00C42EED" w:rsidRPr="0053176C" w:rsidRDefault="00C42EED" w:rsidP="00064F4A">
            <w:pPr>
              <w:jc w:val="center"/>
            </w:pPr>
            <w:r w:rsidRPr="0053176C">
              <w:t>Criteria 7.5d</w:t>
            </w:r>
          </w:p>
        </w:tc>
      </w:tr>
      <w:tr w:rsidR="00C42EED" w:rsidRPr="0053176C" w:rsidTr="00C42EED">
        <w:tc>
          <w:tcPr>
            <w:tcW w:w="10260" w:type="dxa"/>
          </w:tcPr>
          <w:p w:rsidR="000D7EF3" w:rsidRDefault="000D7EF3" w:rsidP="000D7EF3">
            <w:r>
              <w:t>FC:</w:t>
            </w:r>
          </w:p>
          <w:p w:rsidR="00C42EED" w:rsidRPr="0053176C" w:rsidRDefault="00C42EED" w:rsidP="00064F4A">
            <w:pPr>
              <w:numPr>
                <w:ilvl w:val="0"/>
                <w:numId w:val="2"/>
              </w:numPr>
              <w:tabs>
                <w:tab w:val="num" w:pos="252"/>
              </w:tabs>
              <w:ind w:left="252" w:hanging="252"/>
            </w:pPr>
            <w:r w:rsidRPr="0053176C">
              <w:t>The pharmacy provides an extemporaneous compounding service</w:t>
            </w:r>
          </w:p>
          <w:p w:rsidR="00C42EED" w:rsidRPr="0053176C" w:rsidRDefault="00C42EED" w:rsidP="00064F4A">
            <w:pPr>
              <w:numPr>
                <w:ilvl w:val="0"/>
                <w:numId w:val="2"/>
              </w:numPr>
              <w:tabs>
                <w:tab w:val="num" w:pos="252"/>
              </w:tabs>
              <w:ind w:left="252" w:hanging="252"/>
            </w:pPr>
            <w:r w:rsidRPr="0053176C">
              <w:t>The extemporaneous compounding service is for all patients.</w:t>
            </w:r>
          </w:p>
          <w:p w:rsidR="00C42EED" w:rsidRPr="0053176C" w:rsidRDefault="00C42EED" w:rsidP="00064F4A">
            <w:pPr>
              <w:numPr>
                <w:ilvl w:val="0"/>
                <w:numId w:val="2"/>
              </w:numPr>
              <w:tabs>
                <w:tab w:val="num" w:pos="252"/>
              </w:tabs>
              <w:ind w:left="252" w:hanging="252"/>
            </w:pPr>
            <w:r w:rsidRPr="0053176C">
              <w:t>The service is safe.</w:t>
            </w:r>
          </w:p>
          <w:p w:rsidR="00C42EED" w:rsidRPr="0053176C" w:rsidRDefault="00C42EED" w:rsidP="00064F4A">
            <w:pPr>
              <w:numPr>
                <w:ilvl w:val="0"/>
                <w:numId w:val="2"/>
              </w:numPr>
              <w:tabs>
                <w:tab w:val="num" w:pos="252"/>
              </w:tabs>
              <w:ind w:left="252" w:hanging="252"/>
            </w:pPr>
            <w:r w:rsidRPr="0053176C">
              <w:t xml:space="preserve">The service is effective. </w:t>
            </w:r>
          </w:p>
          <w:p w:rsidR="00C42EED" w:rsidRPr="0053176C" w:rsidRDefault="00C42EED" w:rsidP="00064F4A">
            <w:pPr>
              <w:numPr>
                <w:ilvl w:val="0"/>
                <w:numId w:val="2"/>
              </w:numPr>
              <w:tabs>
                <w:tab w:val="num" w:pos="252"/>
              </w:tabs>
              <w:ind w:left="252" w:hanging="252"/>
            </w:pPr>
            <w:r w:rsidRPr="0053176C">
              <w:t>Compounding records are complete.</w:t>
            </w:r>
          </w:p>
        </w:tc>
      </w:tr>
      <w:tr w:rsidR="00C42EED" w:rsidRPr="0053176C" w:rsidTr="00C42EED">
        <w:tc>
          <w:tcPr>
            <w:tcW w:w="10260" w:type="dxa"/>
          </w:tcPr>
          <w:p w:rsidR="00C42EED" w:rsidRPr="00064F4A" w:rsidRDefault="00C42EED" w:rsidP="00C42EED">
            <w:pPr>
              <w:rPr>
                <w:u w:val="single"/>
              </w:rPr>
            </w:pPr>
            <w:r>
              <w:br w:type="page"/>
            </w:r>
            <w:r>
              <w:br w:type="page"/>
            </w:r>
            <w:r w:rsidRPr="00064F4A">
              <w:rPr>
                <w:u w:val="single"/>
              </w:rPr>
              <w:t>Anticipated on-site review</w:t>
            </w:r>
          </w:p>
          <w:p w:rsidR="00C42EED" w:rsidRPr="0053176C" w:rsidRDefault="00C42EED" w:rsidP="00C42EED">
            <w:pPr>
              <w:numPr>
                <w:ilvl w:val="0"/>
                <w:numId w:val="3"/>
              </w:numPr>
              <w:tabs>
                <w:tab w:val="clear" w:pos="720"/>
                <w:tab w:val="num" w:pos="252"/>
              </w:tabs>
              <w:ind w:left="252" w:hanging="252"/>
            </w:pPr>
            <w:r w:rsidRPr="0053176C">
              <w:t>Written pharmacy policies and procedures</w:t>
            </w:r>
          </w:p>
          <w:p w:rsidR="00C42EED" w:rsidRPr="0053176C" w:rsidRDefault="00C42EED" w:rsidP="00C42EED">
            <w:pPr>
              <w:numPr>
                <w:ilvl w:val="0"/>
                <w:numId w:val="2"/>
              </w:numPr>
              <w:tabs>
                <w:tab w:val="num" w:pos="180"/>
              </w:tabs>
              <w:ind w:left="180" w:hanging="180"/>
            </w:pPr>
            <w:r w:rsidRPr="0053176C">
              <w:t xml:space="preserve">Extemporaneous compounding records </w:t>
            </w:r>
          </w:p>
        </w:tc>
      </w:tr>
    </w:tbl>
    <w:p w:rsidR="000C693E" w:rsidRPr="0053176C" w:rsidRDefault="000C693E" w:rsidP="00D639CD"/>
    <w:p w:rsidR="00D639CD" w:rsidRPr="0053176C" w:rsidRDefault="00D639CD" w:rsidP="00D639CD">
      <w:r w:rsidRPr="0053176C">
        <w:rPr>
          <w:u w:val="single"/>
        </w:rPr>
        <w:t>Requirement</w:t>
      </w:r>
    </w:p>
    <w:p w:rsidR="00D639CD" w:rsidRPr="0053176C" w:rsidRDefault="00831EB8" w:rsidP="00831EB8">
      <w:pPr>
        <w:pStyle w:val="Level1"/>
        <w:tabs>
          <w:tab w:val="left" w:pos="-1440"/>
        </w:tabs>
        <w:ind w:left="720"/>
      </w:pPr>
      <w:r w:rsidRPr="0053176C">
        <w:t>7.5e.</w:t>
      </w:r>
      <w:r w:rsidRPr="0053176C">
        <w:tab/>
      </w:r>
      <w:r w:rsidR="00D639CD" w:rsidRPr="0053176C">
        <w:t>A system for the safe use of drug samples.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C42EED" w:rsidRPr="0053176C" w:rsidTr="00C42EED">
        <w:tc>
          <w:tcPr>
            <w:tcW w:w="10260" w:type="dxa"/>
          </w:tcPr>
          <w:p w:rsidR="00C42EED" w:rsidRPr="0053176C" w:rsidRDefault="00C42EED" w:rsidP="00064F4A">
            <w:pPr>
              <w:jc w:val="center"/>
            </w:pPr>
            <w:r w:rsidRPr="0053176C">
              <w:t>Criteria 7.5e</w:t>
            </w:r>
          </w:p>
        </w:tc>
      </w:tr>
      <w:tr w:rsidR="00C42EED" w:rsidRPr="0053176C" w:rsidTr="00C42EED">
        <w:tc>
          <w:tcPr>
            <w:tcW w:w="10260" w:type="dxa"/>
          </w:tcPr>
          <w:p w:rsidR="000D7EF3" w:rsidRDefault="000D7EF3" w:rsidP="000D7EF3">
            <w:r>
              <w:t>FC:</w:t>
            </w:r>
          </w:p>
          <w:p w:rsidR="00C42EED" w:rsidRPr="0053176C" w:rsidRDefault="00C42EED" w:rsidP="00064F4A">
            <w:pPr>
              <w:numPr>
                <w:ilvl w:val="0"/>
                <w:numId w:val="2"/>
              </w:numPr>
              <w:tabs>
                <w:tab w:val="num" w:pos="252"/>
              </w:tabs>
              <w:ind w:left="252" w:hanging="252"/>
            </w:pPr>
            <w:r w:rsidRPr="0053176C">
              <w:t>The pharmacy has a system for the use of drug samples.</w:t>
            </w:r>
          </w:p>
          <w:p w:rsidR="00C42EED" w:rsidRPr="0053176C" w:rsidRDefault="00C42EED" w:rsidP="00064F4A">
            <w:pPr>
              <w:numPr>
                <w:ilvl w:val="0"/>
                <w:numId w:val="2"/>
              </w:numPr>
              <w:tabs>
                <w:tab w:val="num" w:pos="252"/>
              </w:tabs>
              <w:ind w:left="252" w:hanging="252"/>
            </w:pPr>
            <w:r w:rsidRPr="0053176C">
              <w:lastRenderedPageBreak/>
              <w:t>The system provides safety when drug samples are used.</w:t>
            </w:r>
          </w:p>
          <w:p w:rsidR="00C42EED" w:rsidRPr="0053176C" w:rsidRDefault="00C42EED" w:rsidP="00064F4A">
            <w:pPr>
              <w:numPr>
                <w:ilvl w:val="0"/>
                <w:numId w:val="2"/>
              </w:numPr>
              <w:tabs>
                <w:tab w:val="num" w:pos="252"/>
              </w:tabs>
              <w:ind w:left="252" w:hanging="252"/>
            </w:pPr>
            <w:r w:rsidRPr="0053176C">
              <w:t xml:space="preserve">The system is effective. </w:t>
            </w:r>
          </w:p>
          <w:p w:rsidR="00C42EED" w:rsidRPr="0053176C" w:rsidRDefault="00C42EED" w:rsidP="00064F4A">
            <w:pPr>
              <w:numPr>
                <w:ilvl w:val="0"/>
                <w:numId w:val="2"/>
              </w:numPr>
              <w:tabs>
                <w:tab w:val="num" w:pos="252"/>
              </w:tabs>
              <w:ind w:left="252" w:hanging="252"/>
            </w:pPr>
            <w:r w:rsidRPr="0053176C">
              <w:t>The system extends to all patient care settings.</w:t>
            </w:r>
          </w:p>
          <w:p w:rsidR="00C42EED" w:rsidRPr="0053176C" w:rsidRDefault="00C42EED" w:rsidP="00064F4A">
            <w:pPr>
              <w:numPr>
                <w:ilvl w:val="0"/>
                <w:numId w:val="2"/>
              </w:numPr>
              <w:tabs>
                <w:tab w:val="num" w:pos="252"/>
              </w:tabs>
              <w:ind w:left="252" w:hanging="252"/>
            </w:pPr>
            <w:r w:rsidRPr="0053176C">
              <w:t>Records of the use of drug samples are complete.</w:t>
            </w:r>
          </w:p>
        </w:tc>
      </w:tr>
      <w:tr w:rsidR="00C42EED" w:rsidRPr="0053176C" w:rsidTr="00C42EED">
        <w:tc>
          <w:tcPr>
            <w:tcW w:w="10260" w:type="dxa"/>
          </w:tcPr>
          <w:p w:rsidR="00C42EED" w:rsidRPr="00064F4A" w:rsidRDefault="00C42EED" w:rsidP="00C42EED">
            <w:pPr>
              <w:rPr>
                <w:u w:val="single"/>
              </w:rPr>
            </w:pPr>
            <w:r w:rsidRPr="00064F4A">
              <w:rPr>
                <w:u w:val="single"/>
              </w:rPr>
              <w:lastRenderedPageBreak/>
              <w:t>Anticipated on-site review</w:t>
            </w:r>
          </w:p>
          <w:p w:rsidR="00C42EED" w:rsidRPr="0053176C" w:rsidRDefault="00C42EED" w:rsidP="00C42EED">
            <w:pPr>
              <w:numPr>
                <w:ilvl w:val="0"/>
                <w:numId w:val="3"/>
              </w:numPr>
              <w:tabs>
                <w:tab w:val="clear" w:pos="720"/>
                <w:tab w:val="num" w:pos="252"/>
              </w:tabs>
              <w:ind w:left="252" w:hanging="252"/>
            </w:pPr>
            <w:r w:rsidRPr="0053176C">
              <w:t>Written pharmacy policies and procedures</w:t>
            </w:r>
          </w:p>
          <w:p w:rsidR="00C42EED" w:rsidRPr="0053176C" w:rsidRDefault="00C42EED" w:rsidP="00C42EED">
            <w:pPr>
              <w:numPr>
                <w:ilvl w:val="0"/>
                <w:numId w:val="2"/>
              </w:numPr>
              <w:tabs>
                <w:tab w:val="num" w:pos="180"/>
              </w:tabs>
              <w:ind w:left="180" w:hanging="180"/>
            </w:pPr>
            <w:r w:rsidRPr="0053176C">
              <w:t xml:space="preserve">Drug sample utilization and control records </w:t>
            </w:r>
          </w:p>
        </w:tc>
      </w:tr>
    </w:tbl>
    <w:p w:rsidR="005339DE" w:rsidRPr="0053176C" w:rsidRDefault="005339DE" w:rsidP="00D639CD"/>
    <w:p w:rsidR="00D639CD" w:rsidRPr="0053176C" w:rsidRDefault="00D639CD" w:rsidP="00D639CD">
      <w:r w:rsidRPr="0053176C">
        <w:rPr>
          <w:u w:val="single"/>
        </w:rPr>
        <w:t>Requirement</w:t>
      </w:r>
    </w:p>
    <w:p w:rsidR="00D639CD" w:rsidRPr="0053176C" w:rsidRDefault="00831EB8" w:rsidP="00831EB8">
      <w:pPr>
        <w:pStyle w:val="Level1"/>
        <w:tabs>
          <w:tab w:val="left" w:pos="-1440"/>
        </w:tabs>
        <w:ind w:left="720"/>
      </w:pPr>
      <w:r w:rsidRPr="0053176C">
        <w:t xml:space="preserve">7.5f.  </w:t>
      </w:r>
      <w:r w:rsidRPr="0053176C">
        <w:tab/>
      </w:r>
      <w:r w:rsidR="00D639CD" w:rsidRPr="0053176C">
        <w:t>A system for the safe use of emergency medications.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C42EED" w:rsidRPr="0053176C" w:rsidTr="00C42EED">
        <w:tc>
          <w:tcPr>
            <w:tcW w:w="10260" w:type="dxa"/>
          </w:tcPr>
          <w:p w:rsidR="00C42EED" w:rsidRPr="0053176C" w:rsidRDefault="00C42EED" w:rsidP="00064F4A">
            <w:pPr>
              <w:jc w:val="center"/>
            </w:pPr>
            <w:r w:rsidRPr="0053176C">
              <w:t>Criteria 7.5f</w:t>
            </w:r>
          </w:p>
        </w:tc>
      </w:tr>
      <w:tr w:rsidR="00C42EED" w:rsidRPr="0053176C" w:rsidTr="00C42EED">
        <w:tc>
          <w:tcPr>
            <w:tcW w:w="10260" w:type="dxa"/>
          </w:tcPr>
          <w:p w:rsidR="000D7EF3" w:rsidRDefault="000D7EF3" w:rsidP="000D7EF3">
            <w:r>
              <w:t>FC:</w:t>
            </w:r>
          </w:p>
          <w:p w:rsidR="00C42EED" w:rsidRPr="0053176C" w:rsidRDefault="00C42EED" w:rsidP="00064F4A">
            <w:pPr>
              <w:numPr>
                <w:ilvl w:val="0"/>
                <w:numId w:val="2"/>
              </w:numPr>
              <w:tabs>
                <w:tab w:val="num" w:pos="252"/>
              </w:tabs>
              <w:ind w:left="252" w:hanging="252"/>
            </w:pPr>
            <w:r w:rsidRPr="0053176C">
              <w:t>The pharmacy provides a system for the safe use of emergency medications (floor stock, access to emergency medications, crash cart management).</w:t>
            </w:r>
          </w:p>
          <w:p w:rsidR="00C42EED" w:rsidRPr="0053176C" w:rsidRDefault="00C42EED" w:rsidP="00064F4A">
            <w:pPr>
              <w:numPr>
                <w:ilvl w:val="0"/>
                <w:numId w:val="2"/>
              </w:numPr>
              <w:tabs>
                <w:tab w:val="num" w:pos="252"/>
              </w:tabs>
              <w:ind w:left="252" w:hanging="252"/>
            </w:pPr>
            <w:r w:rsidRPr="0053176C">
              <w:t xml:space="preserve"> The system is effective.</w:t>
            </w:r>
          </w:p>
        </w:tc>
      </w:tr>
      <w:tr w:rsidR="00C42EED" w:rsidRPr="0053176C" w:rsidTr="00C42EED">
        <w:tc>
          <w:tcPr>
            <w:tcW w:w="10260" w:type="dxa"/>
          </w:tcPr>
          <w:p w:rsidR="00C42EED" w:rsidRPr="00064F4A" w:rsidRDefault="00C42EED" w:rsidP="00C42EED">
            <w:pPr>
              <w:rPr>
                <w:u w:val="single"/>
              </w:rPr>
            </w:pPr>
            <w:r>
              <w:br w:type="page"/>
            </w:r>
            <w:r w:rsidRPr="00064F4A">
              <w:rPr>
                <w:u w:val="single"/>
              </w:rPr>
              <w:t>Anticipated on-site review</w:t>
            </w:r>
          </w:p>
          <w:p w:rsidR="00C42EED" w:rsidRPr="0053176C" w:rsidRDefault="00C42EED" w:rsidP="00C42EED">
            <w:pPr>
              <w:numPr>
                <w:ilvl w:val="0"/>
                <w:numId w:val="3"/>
              </w:numPr>
              <w:tabs>
                <w:tab w:val="clear" w:pos="720"/>
                <w:tab w:val="num" w:pos="252"/>
              </w:tabs>
              <w:ind w:left="252" w:hanging="252"/>
            </w:pPr>
            <w:r w:rsidRPr="0053176C">
              <w:t>Written pharmacy policies and procedures</w:t>
            </w:r>
          </w:p>
          <w:p w:rsidR="00C42EED" w:rsidRPr="0053176C" w:rsidRDefault="00C42EED" w:rsidP="00C42EED">
            <w:pPr>
              <w:numPr>
                <w:ilvl w:val="0"/>
                <w:numId w:val="2"/>
              </w:numPr>
              <w:tabs>
                <w:tab w:val="num" w:pos="180"/>
              </w:tabs>
              <w:ind w:left="180" w:hanging="180"/>
            </w:pPr>
            <w:r w:rsidRPr="0053176C">
              <w:t xml:space="preserve">Observation of how the site uses and controls emergency drugs </w:t>
            </w:r>
          </w:p>
        </w:tc>
      </w:tr>
    </w:tbl>
    <w:p w:rsidR="0036028B" w:rsidRPr="0053176C" w:rsidRDefault="0036028B" w:rsidP="00D639CD"/>
    <w:p w:rsidR="00D639CD" w:rsidRPr="0053176C" w:rsidRDefault="00D639CD" w:rsidP="00D639CD">
      <w:r w:rsidRPr="0053176C">
        <w:rPr>
          <w:u w:val="single"/>
        </w:rPr>
        <w:t>Requirement</w:t>
      </w:r>
    </w:p>
    <w:p w:rsidR="00D639CD" w:rsidRPr="0053176C" w:rsidRDefault="00831EB8" w:rsidP="00831EB8">
      <w:pPr>
        <w:pStyle w:val="Level1"/>
        <w:tabs>
          <w:tab w:val="left" w:pos="-1440"/>
        </w:tabs>
        <w:ind w:left="720"/>
      </w:pPr>
      <w:r w:rsidRPr="0053176C">
        <w:t>7.5g.</w:t>
      </w:r>
      <w:r w:rsidRPr="0053176C">
        <w:tab/>
      </w:r>
      <w:r w:rsidR="00D639CD" w:rsidRPr="0053176C">
        <w:t>A controlled substance floor-stock system.</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8758DE" w:rsidRPr="0053176C" w:rsidTr="008758DE">
        <w:tc>
          <w:tcPr>
            <w:tcW w:w="10260" w:type="dxa"/>
          </w:tcPr>
          <w:p w:rsidR="008758DE" w:rsidRPr="0053176C" w:rsidRDefault="008758DE" w:rsidP="00064F4A">
            <w:pPr>
              <w:jc w:val="center"/>
            </w:pPr>
            <w:r w:rsidRPr="0053176C">
              <w:t>Criteria 7.5g</w:t>
            </w:r>
          </w:p>
        </w:tc>
      </w:tr>
      <w:tr w:rsidR="008758DE" w:rsidRPr="0053176C" w:rsidTr="008758DE">
        <w:tc>
          <w:tcPr>
            <w:tcW w:w="10260" w:type="dxa"/>
          </w:tcPr>
          <w:p w:rsidR="000D7EF3" w:rsidRDefault="000D7EF3" w:rsidP="000D7EF3">
            <w:r>
              <w:t>FC:</w:t>
            </w:r>
          </w:p>
          <w:p w:rsidR="008758DE" w:rsidRPr="0053176C" w:rsidRDefault="008758DE" w:rsidP="00064F4A">
            <w:pPr>
              <w:numPr>
                <w:ilvl w:val="0"/>
                <w:numId w:val="2"/>
              </w:numPr>
              <w:tabs>
                <w:tab w:val="num" w:pos="252"/>
              </w:tabs>
              <w:ind w:left="252" w:hanging="252"/>
            </w:pPr>
            <w:r w:rsidRPr="0053176C">
              <w:t>The pharmacy has a system for controlled substance floor-stock (prospective review of orders, appropriate security, mechanisms for establishing override policy and monitoring, mechanisms to prevent/identify diversion, consistency in the system).</w:t>
            </w:r>
          </w:p>
          <w:p w:rsidR="008758DE" w:rsidRPr="0053176C" w:rsidRDefault="008758DE" w:rsidP="00064F4A">
            <w:pPr>
              <w:numPr>
                <w:ilvl w:val="0"/>
                <w:numId w:val="2"/>
              </w:numPr>
              <w:tabs>
                <w:tab w:val="num" w:pos="252"/>
              </w:tabs>
              <w:ind w:left="252" w:hanging="252"/>
            </w:pPr>
            <w:r w:rsidRPr="0053176C">
              <w:t>The system provides for safety.</w:t>
            </w:r>
          </w:p>
          <w:p w:rsidR="008758DE" w:rsidRPr="0053176C" w:rsidRDefault="008758DE" w:rsidP="00064F4A">
            <w:pPr>
              <w:numPr>
                <w:ilvl w:val="0"/>
                <w:numId w:val="2"/>
              </w:numPr>
              <w:tabs>
                <w:tab w:val="num" w:pos="252"/>
              </w:tabs>
              <w:ind w:left="252" w:hanging="252"/>
            </w:pPr>
            <w:r w:rsidRPr="0053176C">
              <w:t>The system is effective.</w:t>
            </w:r>
          </w:p>
          <w:p w:rsidR="008758DE" w:rsidRPr="0053176C" w:rsidRDefault="008758DE" w:rsidP="00064F4A">
            <w:pPr>
              <w:numPr>
                <w:ilvl w:val="0"/>
                <w:numId w:val="2"/>
              </w:numPr>
              <w:tabs>
                <w:tab w:val="num" w:pos="252"/>
              </w:tabs>
              <w:ind w:left="252" w:hanging="252"/>
            </w:pPr>
            <w:r w:rsidRPr="0053176C">
              <w:t>All controlled substances on floor stock are provided through the system.</w:t>
            </w:r>
          </w:p>
        </w:tc>
      </w:tr>
      <w:tr w:rsidR="008758DE" w:rsidRPr="0053176C" w:rsidTr="008758DE">
        <w:tc>
          <w:tcPr>
            <w:tcW w:w="10260" w:type="dxa"/>
          </w:tcPr>
          <w:p w:rsidR="008758DE" w:rsidRPr="00064F4A" w:rsidRDefault="008758DE" w:rsidP="008758DE">
            <w:pPr>
              <w:rPr>
                <w:u w:val="single"/>
              </w:rPr>
            </w:pPr>
            <w:r>
              <w:br w:type="page"/>
            </w:r>
            <w:r w:rsidRPr="00064F4A">
              <w:rPr>
                <w:u w:val="single"/>
              </w:rPr>
              <w:t>Anticipated on-site review</w:t>
            </w:r>
          </w:p>
          <w:p w:rsidR="008758DE" w:rsidRPr="0053176C" w:rsidRDefault="008758DE" w:rsidP="008758DE">
            <w:pPr>
              <w:numPr>
                <w:ilvl w:val="0"/>
                <w:numId w:val="3"/>
              </w:numPr>
              <w:tabs>
                <w:tab w:val="clear" w:pos="720"/>
                <w:tab w:val="num" w:pos="252"/>
              </w:tabs>
              <w:ind w:left="252" w:hanging="252"/>
            </w:pPr>
            <w:r w:rsidRPr="0053176C">
              <w:t>Written pharmacy policies and procedures</w:t>
            </w:r>
          </w:p>
          <w:p w:rsidR="008758DE" w:rsidRPr="0053176C" w:rsidRDefault="008758DE" w:rsidP="008758DE">
            <w:pPr>
              <w:numPr>
                <w:ilvl w:val="0"/>
                <w:numId w:val="2"/>
              </w:numPr>
              <w:tabs>
                <w:tab w:val="num" w:pos="180"/>
              </w:tabs>
              <w:ind w:left="180" w:hanging="180"/>
            </w:pPr>
            <w:r w:rsidRPr="0053176C">
              <w:t xml:space="preserve">Controlled substance utilization records </w:t>
            </w:r>
          </w:p>
        </w:tc>
      </w:tr>
    </w:tbl>
    <w:p w:rsidR="00D639CD" w:rsidRDefault="00D639CD" w:rsidP="00D639CD"/>
    <w:p w:rsidR="00D639CD" w:rsidRPr="0053176C" w:rsidRDefault="00D639CD" w:rsidP="00D639CD">
      <w:r w:rsidRPr="00583C99">
        <w:rPr>
          <w:highlight w:val="yellow"/>
          <w:u w:val="single"/>
        </w:rPr>
        <w:t>Requirement</w:t>
      </w:r>
      <w:r w:rsidR="00583C99" w:rsidRPr="00583C99">
        <w:rPr>
          <w:highlight w:val="yellow"/>
          <w:u w:val="single"/>
        </w:rPr>
        <w:t>-CRITICAL FACTOR</w:t>
      </w:r>
    </w:p>
    <w:p w:rsidR="00D639CD" w:rsidRPr="0053176C" w:rsidRDefault="00831EB8" w:rsidP="00831EB8">
      <w:pPr>
        <w:pStyle w:val="Level1"/>
        <w:tabs>
          <w:tab w:val="left" w:pos="-1440"/>
        </w:tabs>
        <w:ind w:left="720"/>
      </w:pPr>
      <w:r w:rsidRPr="00AC0E1E">
        <w:rPr>
          <w:highlight w:val="yellow"/>
        </w:rPr>
        <w:t xml:space="preserve">7.5h. </w:t>
      </w:r>
      <w:r w:rsidRPr="00AC0E1E">
        <w:rPr>
          <w:highlight w:val="yellow"/>
        </w:rPr>
        <w:tab/>
      </w:r>
      <w:r w:rsidR="00D639CD" w:rsidRPr="00AC0E1E">
        <w:rPr>
          <w:highlight w:val="yellow"/>
        </w:rPr>
        <w:t>A controlled floor-stock system.</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8758DE" w:rsidRPr="0053176C" w:rsidTr="008758DE">
        <w:tc>
          <w:tcPr>
            <w:tcW w:w="10260" w:type="dxa"/>
          </w:tcPr>
          <w:p w:rsidR="008758DE" w:rsidRPr="0053176C" w:rsidRDefault="008758DE" w:rsidP="00064F4A">
            <w:pPr>
              <w:jc w:val="center"/>
            </w:pPr>
            <w:r w:rsidRPr="0053176C">
              <w:t>Criteria 7.5h</w:t>
            </w:r>
          </w:p>
        </w:tc>
      </w:tr>
      <w:tr w:rsidR="008758DE" w:rsidRPr="0053176C" w:rsidTr="008758DE">
        <w:tc>
          <w:tcPr>
            <w:tcW w:w="10260" w:type="dxa"/>
          </w:tcPr>
          <w:p w:rsidR="00C23D66" w:rsidRDefault="00C23D66" w:rsidP="00C23D66">
            <w:r>
              <w:t>FC:</w:t>
            </w:r>
          </w:p>
          <w:p w:rsidR="008758DE" w:rsidRDefault="008758DE" w:rsidP="00064F4A">
            <w:pPr>
              <w:numPr>
                <w:ilvl w:val="0"/>
                <w:numId w:val="2"/>
              </w:numPr>
              <w:tabs>
                <w:tab w:val="num" w:pos="252"/>
              </w:tabs>
              <w:ind w:left="252" w:hanging="252"/>
            </w:pPr>
            <w:r w:rsidRPr="0053176C">
              <w:t>The pharmacy has a system for the control of floor-stock (prospective review of orders, appropriate securi</w:t>
            </w:r>
            <w:r>
              <w:t>ty</w:t>
            </w:r>
            <w:r w:rsidRPr="008A7C87">
              <w:rPr>
                <w:b/>
              </w:rPr>
              <w:t xml:space="preserve">, </w:t>
            </w:r>
            <w:r w:rsidRPr="002E3580">
              <w:t>override policy and monitoring, monitoring of overrides, actions taken to control overrides,</w:t>
            </w:r>
            <w:r w:rsidRPr="008A7C87">
              <w:rPr>
                <w:b/>
              </w:rPr>
              <w:t xml:space="preserve"> </w:t>
            </w:r>
            <w:r w:rsidRPr="0053176C">
              <w:t>consistency in the system).</w:t>
            </w:r>
          </w:p>
          <w:p w:rsidR="008758DE" w:rsidRPr="002E3580" w:rsidRDefault="008758DE" w:rsidP="00064F4A">
            <w:pPr>
              <w:numPr>
                <w:ilvl w:val="0"/>
                <w:numId w:val="2"/>
              </w:numPr>
              <w:tabs>
                <w:tab w:val="num" w:pos="252"/>
              </w:tabs>
              <w:ind w:left="252" w:hanging="252"/>
            </w:pPr>
            <w:r w:rsidRPr="002E3580">
              <w:t>Mechanism to prevent/identify diversion</w:t>
            </w:r>
          </w:p>
          <w:p w:rsidR="008758DE" w:rsidRPr="0053176C" w:rsidRDefault="008758DE" w:rsidP="00064F4A">
            <w:pPr>
              <w:numPr>
                <w:ilvl w:val="0"/>
                <w:numId w:val="2"/>
              </w:numPr>
              <w:tabs>
                <w:tab w:val="num" w:pos="252"/>
              </w:tabs>
              <w:ind w:left="252" w:hanging="252"/>
            </w:pPr>
            <w:r w:rsidRPr="0053176C">
              <w:t>The system provides for safety.</w:t>
            </w:r>
          </w:p>
          <w:p w:rsidR="008758DE" w:rsidRPr="0053176C" w:rsidRDefault="008758DE" w:rsidP="00064F4A">
            <w:pPr>
              <w:numPr>
                <w:ilvl w:val="0"/>
                <w:numId w:val="2"/>
              </w:numPr>
              <w:tabs>
                <w:tab w:val="num" w:pos="252"/>
              </w:tabs>
              <w:ind w:left="252" w:hanging="252"/>
            </w:pPr>
            <w:r w:rsidRPr="0053176C">
              <w:t>The system is effective.</w:t>
            </w:r>
          </w:p>
          <w:p w:rsidR="008758DE" w:rsidRPr="0053176C" w:rsidRDefault="008758DE" w:rsidP="000D7EF3">
            <w:pPr>
              <w:numPr>
                <w:ilvl w:val="0"/>
                <w:numId w:val="2"/>
              </w:numPr>
              <w:tabs>
                <w:tab w:val="num" w:pos="252"/>
              </w:tabs>
              <w:ind w:left="252" w:hanging="252"/>
            </w:pPr>
            <w:r w:rsidRPr="0053176C">
              <w:t>The system limits access without prospective order review</w:t>
            </w:r>
          </w:p>
        </w:tc>
      </w:tr>
      <w:tr w:rsidR="008758DE" w:rsidRPr="0053176C" w:rsidTr="008758DE">
        <w:tc>
          <w:tcPr>
            <w:tcW w:w="10260" w:type="dxa"/>
          </w:tcPr>
          <w:p w:rsidR="00C23D66" w:rsidRDefault="00C23D66" w:rsidP="00C23D66">
            <w:r>
              <w:t>PC:</w:t>
            </w:r>
          </w:p>
          <w:p w:rsidR="008758DE" w:rsidRPr="0053176C" w:rsidRDefault="008758DE" w:rsidP="000D7EF3">
            <w:pPr>
              <w:numPr>
                <w:ilvl w:val="0"/>
                <w:numId w:val="2"/>
              </w:numPr>
              <w:tabs>
                <w:tab w:val="num" w:pos="252"/>
              </w:tabs>
              <w:ind w:left="252" w:hanging="252"/>
            </w:pPr>
            <w:r w:rsidRPr="0053176C">
              <w:t>Some, but not all of the above are in place</w:t>
            </w:r>
            <w:r w:rsidR="000D7EF3">
              <w:t xml:space="preserve"> and e</w:t>
            </w:r>
            <w:r>
              <w:t>xcessive floor stock</w:t>
            </w:r>
          </w:p>
        </w:tc>
      </w:tr>
      <w:tr w:rsidR="008758DE" w:rsidRPr="0053176C" w:rsidTr="008758DE">
        <w:tc>
          <w:tcPr>
            <w:tcW w:w="10260" w:type="dxa"/>
          </w:tcPr>
          <w:p w:rsidR="008758DE" w:rsidRPr="00064F4A" w:rsidRDefault="008758DE" w:rsidP="008758DE">
            <w:pPr>
              <w:rPr>
                <w:u w:val="single"/>
              </w:rPr>
            </w:pPr>
            <w:r>
              <w:br w:type="page"/>
            </w:r>
            <w:r w:rsidRPr="00064F4A">
              <w:rPr>
                <w:u w:val="single"/>
              </w:rPr>
              <w:t>Anticipated on-site review</w:t>
            </w:r>
          </w:p>
          <w:p w:rsidR="008758DE" w:rsidRPr="0053176C" w:rsidRDefault="008758DE" w:rsidP="008758DE">
            <w:pPr>
              <w:numPr>
                <w:ilvl w:val="0"/>
                <w:numId w:val="3"/>
              </w:numPr>
              <w:tabs>
                <w:tab w:val="clear" w:pos="720"/>
                <w:tab w:val="num" w:pos="252"/>
              </w:tabs>
              <w:ind w:left="252" w:hanging="252"/>
            </w:pPr>
            <w:r w:rsidRPr="0053176C">
              <w:lastRenderedPageBreak/>
              <w:t>Written pharmacy policies and procedures</w:t>
            </w:r>
          </w:p>
          <w:p w:rsidR="008758DE" w:rsidRDefault="008758DE" w:rsidP="008758DE">
            <w:pPr>
              <w:numPr>
                <w:ilvl w:val="0"/>
                <w:numId w:val="3"/>
              </w:numPr>
              <w:tabs>
                <w:tab w:val="clear" w:pos="720"/>
                <w:tab w:val="num" w:pos="252"/>
              </w:tabs>
              <w:ind w:left="252" w:hanging="252"/>
            </w:pPr>
            <w:r w:rsidRPr="0053176C">
              <w:t>Floor stock utilization records</w:t>
            </w:r>
          </w:p>
          <w:p w:rsidR="008758DE" w:rsidRPr="0053176C" w:rsidRDefault="008758DE" w:rsidP="008758DE">
            <w:pPr>
              <w:numPr>
                <w:ilvl w:val="0"/>
                <w:numId w:val="2"/>
              </w:numPr>
              <w:tabs>
                <w:tab w:val="num" w:pos="180"/>
              </w:tabs>
              <w:ind w:left="180" w:hanging="180"/>
            </w:pPr>
            <w:r w:rsidRPr="002E3580">
              <w:t>Override lists</w:t>
            </w:r>
            <w:r w:rsidRPr="0053176C">
              <w:t xml:space="preserve"> </w:t>
            </w:r>
          </w:p>
        </w:tc>
      </w:tr>
      <w:tr w:rsidR="008758DE" w:rsidRPr="0053176C" w:rsidTr="008758DE">
        <w:tc>
          <w:tcPr>
            <w:tcW w:w="10260" w:type="dxa"/>
          </w:tcPr>
          <w:p w:rsidR="0055277F" w:rsidRDefault="0055277F" w:rsidP="008758DE">
            <w:r>
              <w:lastRenderedPageBreak/>
              <w:t>Other notes:</w:t>
            </w:r>
          </w:p>
          <w:p w:rsidR="008758DE" w:rsidRPr="0053176C" w:rsidRDefault="008758DE" w:rsidP="008758DE">
            <w:smartTag w:uri="urn:schemas-microsoft-com:office:smarttags" w:element="stockticker">
              <w:r w:rsidRPr="0053176C">
                <w:t>HPC</w:t>
              </w:r>
            </w:smartTag>
            <w:r w:rsidRPr="0053176C">
              <w:t xml:space="preserve"> – amount of FS seems to exceed needs of patients and plan for review is utilized</w:t>
            </w:r>
          </w:p>
          <w:p w:rsidR="008758DE" w:rsidRPr="0053176C" w:rsidRDefault="008758DE" w:rsidP="008758DE">
            <w:r w:rsidRPr="0053176C">
              <w:t>LPC – floor stock is not well controlled – medications available in unsecure areas</w:t>
            </w:r>
          </w:p>
          <w:p w:rsidR="008758DE" w:rsidRPr="0053176C" w:rsidRDefault="008758DE" w:rsidP="008758DE">
            <w:r w:rsidRPr="0053176C">
              <w:t>Large amount of FS uncontrolled</w:t>
            </w:r>
          </w:p>
          <w:p w:rsidR="008758DE" w:rsidRPr="007D1BA8" w:rsidRDefault="008758DE" w:rsidP="008758DE">
            <w:r w:rsidRPr="0053176C">
              <w:t>LPC - High Risk medications (paralytics, insulin, etc) – inadequately separated to ensure safety of agent being stored</w:t>
            </w:r>
          </w:p>
        </w:tc>
      </w:tr>
    </w:tbl>
    <w:p w:rsidR="00E66C72" w:rsidRPr="0053176C" w:rsidRDefault="00E66C72" w:rsidP="00D639CD"/>
    <w:p w:rsidR="00D639CD" w:rsidRPr="0053176C" w:rsidRDefault="00D639CD" w:rsidP="00D639CD">
      <w:r w:rsidRPr="0053176C">
        <w:rPr>
          <w:u w:val="single"/>
        </w:rPr>
        <w:t>Requirement</w:t>
      </w:r>
    </w:p>
    <w:p w:rsidR="00D639CD" w:rsidRPr="0053176C" w:rsidRDefault="00831EB8" w:rsidP="00831EB8">
      <w:pPr>
        <w:pStyle w:val="Level1"/>
        <w:tabs>
          <w:tab w:val="left" w:pos="-1440"/>
        </w:tabs>
        <w:ind w:left="720"/>
      </w:pPr>
      <w:r w:rsidRPr="0053176C">
        <w:t xml:space="preserve">7.5i. </w:t>
      </w:r>
      <w:r w:rsidRPr="0053176C">
        <w:tab/>
      </w:r>
      <w:r w:rsidR="00D639CD" w:rsidRPr="0053176C">
        <w:t>An outpatient drug distribution service.</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C23D66" w:rsidRPr="0053176C" w:rsidTr="00C23D66">
        <w:tc>
          <w:tcPr>
            <w:tcW w:w="10260" w:type="dxa"/>
          </w:tcPr>
          <w:p w:rsidR="00C23D66" w:rsidRPr="0053176C" w:rsidRDefault="00C23D66" w:rsidP="00064F4A">
            <w:pPr>
              <w:jc w:val="center"/>
            </w:pPr>
            <w:r w:rsidRPr="0053176C">
              <w:t>Criteria 7.5i</w:t>
            </w:r>
          </w:p>
        </w:tc>
      </w:tr>
      <w:tr w:rsidR="00C23D66" w:rsidRPr="0053176C" w:rsidTr="00C23D66">
        <w:tc>
          <w:tcPr>
            <w:tcW w:w="10260" w:type="dxa"/>
          </w:tcPr>
          <w:p w:rsidR="0055277F" w:rsidRDefault="0055277F" w:rsidP="0055277F">
            <w:r>
              <w:t>FC:</w:t>
            </w:r>
          </w:p>
          <w:p w:rsidR="00C23D66" w:rsidRPr="0053176C" w:rsidRDefault="00C23D66" w:rsidP="00064F4A">
            <w:pPr>
              <w:numPr>
                <w:ilvl w:val="0"/>
                <w:numId w:val="2"/>
              </w:numPr>
              <w:tabs>
                <w:tab w:val="num" w:pos="252"/>
              </w:tabs>
              <w:ind w:left="252" w:hanging="252"/>
            </w:pPr>
            <w:r w:rsidRPr="0053176C">
              <w:t>The pharmacy provides an outpatient drug distribution service.</w:t>
            </w:r>
          </w:p>
          <w:p w:rsidR="00C23D66" w:rsidRPr="0053176C" w:rsidRDefault="00C23D66" w:rsidP="00064F4A">
            <w:pPr>
              <w:numPr>
                <w:ilvl w:val="0"/>
                <w:numId w:val="2"/>
              </w:numPr>
              <w:tabs>
                <w:tab w:val="num" w:pos="252"/>
              </w:tabs>
              <w:ind w:left="252" w:hanging="252"/>
            </w:pPr>
            <w:r w:rsidRPr="0053176C">
              <w:t>The service provides for safety.</w:t>
            </w:r>
          </w:p>
          <w:p w:rsidR="00C23D66" w:rsidRPr="0053176C" w:rsidRDefault="00C23D66" w:rsidP="00064F4A">
            <w:pPr>
              <w:numPr>
                <w:ilvl w:val="0"/>
                <w:numId w:val="2"/>
              </w:numPr>
              <w:tabs>
                <w:tab w:val="num" w:pos="252"/>
              </w:tabs>
              <w:ind w:left="252" w:hanging="252"/>
            </w:pPr>
            <w:r w:rsidRPr="0053176C">
              <w:t>The service is effective.</w:t>
            </w:r>
          </w:p>
          <w:p w:rsidR="00C23D66" w:rsidRPr="0053176C" w:rsidRDefault="00C23D66" w:rsidP="00064F4A">
            <w:pPr>
              <w:numPr>
                <w:ilvl w:val="0"/>
                <w:numId w:val="2"/>
              </w:numPr>
              <w:tabs>
                <w:tab w:val="num" w:pos="252"/>
              </w:tabs>
              <w:ind w:left="252" w:hanging="252"/>
            </w:pPr>
            <w:r w:rsidRPr="0053176C">
              <w:t>The service includes appropriate patient education and consults.</w:t>
            </w:r>
          </w:p>
          <w:p w:rsidR="00C23D66" w:rsidRPr="0053176C" w:rsidRDefault="00C23D66" w:rsidP="00064F4A">
            <w:pPr>
              <w:numPr>
                <w:ilvl w:val="0"/>
                <w:numId w:val="2"/>
              </w:numPr>
              <w:tabs>
                <w:tab w:val="num" w:pos="252"/>
              </w:tabs>
              <w:ind w:left="252" w:hanging="252"/>
            </w:pPr>
            <w:r w:rsidRPr="0053176C">
              <w:t>The services provides appropriate clinical services as needed.</w:t>
            </w:r>
          </w:p>
        </w:tc>
      </w:tr>
      <w:tr w:rsidR="00C23D66" w:rsidRPr="0053176C" w:rsidTr="00C23D66">
        <w:tc>
          <w:tcPr>
            <w:tcW w:w="10260" w:type="dxa"/>
          </w:tcPr>
          <w:p w:rsidR="00C23D66" w:rsidRPr="00064F4A" w:rsidRDefault="00C23D66" w:rsidP="00D639CD">
            <w:pPr>
              <w:rPr>
                <w:u w:val="single"/>
              </w:rPr>
            </w:pPr>
            <w:r>
              <w:br w:type="page"/>
            </w:r>
            <w:r w:rsidRPr="00064F4A">
              <w:rPr>
                <w:u w:val="single"/>
              </w:rPr>
              <w:t xml:space="preserve">Requested pre-survey documentation </w:t>
            </w:r>
          </w:p>
          <w:p w:rsidR="00C23D66" w:rsidRPr="00064F4A" w:rsidRDefault="00C23D66" w:rsidP="00064F4A">
            <w:pPr>
              <w:numPr>
                <w:ilvl w:val="0"/>
                <w:numId w:val="2"/>
              </w:numPr>
              <w:tabs>
                <w:tab w:val="num" w:pos="180"/>
              </w:tabs>
              <w:ind w:left="180" w:hanging="180"/>
              <w:rPr>
                <w:u w:val="single"/>
              </w:rPr>
            </w:pPr>
            <w:r w:rsidRPr="0053176C">
              <w:t>Ambulatory and Acute Care Grids</w:t>
            </w:r>
          </w:p>
        </w:tc>
      </w:tr>
      <w:tr w:rsidR="00C23D66" w:rsidRPr="0053176C" w:rsidTr="00C23D66">
        <w:tc>
          <w:tcPr>
            <w:tcW w:w="10260" w:type="dxa"/>
          </w:tcPr>
          <w:p w:rsidR="00C23D66" w:rsidRPr="00064F4A" w:rsidRDefault="00C23D66" w:rsidP="00C23D66">
            <w:pPr>
              <w:rPr>
                <w:u w:val="single"/>
              </w:rPr>
            </w:pPr>
            <w:r w:rsidRPr="00064F4A">
              <w:rPr>
                <w:u w:val="single"/>
              </w:rPr>
              <w:t>Anticipated on-site review</w:t>
            </w:r>
          </w:p>
          <w:p w:rsidR="00C23D66" w:rsidRPr="0053176C" w:rsidRDefault="00C23D66" w:rsidP="00C23D66">
            <w:pPr>
              <w:numPr>
                <w:ilvl w:val="0"/>
                <w:numId w:val="3"/>
              </w:numPr>
              <w:tabs>
                <w:tab w:val="clear" w:pos="720"/>
                <w:tab w:val="num" w:pos="252"/>
              </w:tabs>
              <w:ind w:left="252" w:hanging="252"/>
            </w:pPr>
            <w:r w:rsidRPr="0053176C">
              <w:t>Written pharmacy policies and procedures</w:t>
            </w:r>
          </w:p>
          <w:p w:rsidR="00C23D66" w:rsidRDefault="00C23D66" w:rsidP="00C23D66">
            <w:pPr>
              <w:numPr>
                <w:ilvl w:val="0"/>
                <w:numId w:val="3"/>
              </w:numPr>
              <w:tabs>
                <w:tab w:val="clear" w:pos="720"/>
                <w:tab w:val="num" w:pos="252"/>
              </w:tabs>
              <w:ind w:left="252" w:hanging="252"/>
            </w:pPr>
            <w:r w:rsidRPr="0053176C">
              <w:t>Counseling policies and procedures</w:t>
            </w:r>
          </w:p>
          <w:p w:rsidR="00C23D66" w:rsidRPr="0055277F" w:rsidRDefault="00C23D66" w:rsidP="00C23D66">
            <w:pPr>
              <w:numPr>
                <w:ilvl w:val="0"/>
                <w:numId w:val="3"/>
              </w:numPr>
              <w:tabs>
                <w:tab w:val="clear" w:pos="720"/>
                <w:tab w:val="num" w:pos="252"/>
              </w:tabs>
              <w:ind w:left="252" w:hanging="252"/>
            </w:pPr>
            <w:r w:rsidRPr="0053176C">
              <w:t>Clinical information system</w:t>
            </w:r>
          </w:p>
        </w:tc>
      </w:tr>
    </w:tbl>
    <w:p w:rsidR="0036028B" w:rsidRDefault="0036028B" w:rsidP="00D639CD"/>
    <w:p w:rsidR="00D639CD" w:rsidRPr="0053176C" w:rsidRDefault="00D639CD" w:rsidP="00D639CD">
      <w:r w:rsidRPr="0053176C">
        <w:rPr>
          <w:u w:val="single"/>
        </w:rPr>
        <w:t>Requirement</w:t>
      </w:r>
    </w:p>
    <w:p w:rsidR="00D639CD" w:rsidRPr="0053176C" w:rsidRDefault="00D639CD" w:rsidP="00781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53176C">
        <w:t>7.6</w:t>
      </w:r>
      <w:r w:rsidRPr="0053176C">
        <w:tab/>
        <w:t>The pharmacy must provide the necessary patient care services in a manner consistent with practice site and patient needs.</w:t>
      </w:r>
    </w:p>
    <w:p w:rsidR="007A1E6E" w:rsidRPr="0053176C" w:rsidRDefault="007A1E6E" w:rsidP="00D63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583C99" w:rsidRPr="00583C99" w:rsidRDefault="00583C99" w:rsidP="007A1E6E">
      <w:pPr>
        <w:ind w:left="720" w:hanging="720"/>
        <w:rPr>
          <w:u w:val="single"/>
        </w:rPr>
      </w:pPr>
      <w:r w:rsidRPr="00583C99">
        <w:rPr>
          <w:highlight w:val="yellow"/>
          <w:u w:val="single"/>
        </w:rPr>
        <w:t>Requirement- CRITICAL FACTOR</w:t>
      </w:r>
    </w:p>
    <w:p w:rsidR="00D639CD" w:rsidRPr="0053176C" w:rsidRDefault="007A1E6E" w:rsidP="007A1E6E">
      <w:pPr>
        <w:ind w:left="720" w:hanging="720"/>
      </w:pPr>
      <w:r w:rsidRPr="0053176C">
        <w:t>7.6</w:t>
      </w:r>
      <w:r w:rsidR="00D639CD" w:rsidRPr="0053176C">
        <w:t>a.</w:t>
      </w:r>
      <w:r w:rsidR="00D639CD" w:rsidRPr="0053176C">
        <w:tab/>
        <w:t>The following patient care services or activities must be provided in collaboration with other health-care professionals to optimize medication therapy for patients:</w:t>
      </w:r>
    </w:p>
    <w:p w:rsidR="00D639CD" w:rsidRPr="0053176C" w:rsidRDefault="007A1E6E" w:rsidP="00781B65">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1260" w:hanging="1260"/>
      </w:pPr>
      <w:r w:rsidRPr="00AC0E1E">
        <w:rPr>
          <w:highlight w:val="yellow"/>
        </w:rPr>
        <w:t xml:space="preserve">7.6a. </w:t>
      </w:r>
      <w:r w:rsidRPr="00AC0E1E">
        <w:rPr>
          <w:highlight w:val="yellow"/>
        </w:rPr>
        <w:tab/>
      </w:r>
      <w:r w:rsidR="00D639CD" w:rsidRPr="00AC0E1E">
        <w:rPr>
          <w:highlight w:val="yellow"/>
        </w:rPr>
        <w:t>(1)</w:t>
      </w:r>
      <w:r w:rsidR="00D639CD" w:rsidRPr="00AC0E1E">
        <w:rPr>
          <w:highlight w:val="yellow"/>
        </w:rPr>
        <w:tab/>
        <w:t>Membership on interdisciplinary teams in the patient care areas associated with the residency program.</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C23D66" w:rsidRPr="0053176C" w:rsidTr="00C23D66">
        <w:tc>
          <w:tcPr>
            <w:tcW w:w="10260" w:type="dxa"/>
          </w:tcPr>
          <w:p w:rsidR="00C23D66" w:rsidRPr="0053176C" w:rsidRDefault="00C23D66" w:rsidP="00064F4A">
            <w:pPr>
              <w:jc w:val="center"/>
            </w:pPr>
            <w:r w:rsidRPr="0053176C">
              <w:t>Criteria 7.6a (1)</w:t>
            </w:r>
          </w:p>
        </w:tc>
      </w:tr>
      <w:tr w:rsidR="00C23D66" w:rsidRPr="0053176C" w:rsidTr="00C23D66">
        <w:tc>
          <w:tcPr>
            <w:tcW w:w="10260" w:type="dxa"/>
          </w:tcPr>
          <w:p w:rsidR="001C3FC3" w:rsidRDefault="001C3FC3" w:rsidP="001C3FC3">
            <w:r>
              <w:t>FC:</w:t>
            </w:r>
          </w:p>
          <w:p w:rsidR="00C23D66" w:rsidRPr="0053176C" w:rsidRDefault="00C23D66" w:rsidP="00064F4A">
            <w:pPr>
              <w:numPr>
                <w:ilvl w:val="0"/>
                <w:numId w:val="2"/>
              </w:numPr>
              <w:tabs>
                <w:tab w:val="num" w:pos="252"/>
              </w:tabs>
              <w:ind w:left="252" w:hanging="252"/>
            </w:pPr>
            <w:r w:rsidRPr="0053176C">
              <w:t>Indication that pharmacists are essential members of teams rather than helpful when needed or available or primarily an asset for teaching medical residents or students via formal recognition of pharmacists as members of interdisciplinary teams such as:</w:t>
            </w:r>
          </w:p>
          <w:p w:rsidR="00C23D66" w:rsidRPr="0053176C" w:rsidRDefault="00C23D66" w:rsidP="002C083A">
            <w:pPr>
              <w:numPr>
                <w:ilvl w:val="0"/>
                <w:numId w:val="22"/>
              </w:numPr>
            </w:pPr>
            <w:r w:rsidRPr="0053176C">
              <w:t>Listed as team member on unit call schedule</w:t>
            </w:r>
          </w:p>
          <w:p w:rsidR="00C23D66" w:rsidRPr="0053176C" w:rsidRDefault="00C23D66" w:rsidP="002C083A">
            <w:pPr>
              <w:numPr>
                <w:ilvl w:val="0"/>
                <w:numId w:val="22"/>
              </w:numPr>
            </w:pPr>
            <w:r w:rsidRPr="0053176C">
              <w:t>Formal descriptions of medical services that include description of pharmacy services provided as part of the team</w:t>
            </w:r>
          </w:p>
          <w:p w:rsidR="00C23D66" w:rsidRPr="0053176C" w:rsidRDefault="00C23D66" w:rsidP="002C083A">
            <w:pPr>
              <w:numPr>
                <w:ilvl w:val="0"/>
                <w:numId w:val="22"/>
              </w:numPr>
            </w:pPr>
            <w:r w:rsidRPr="0053176C">
              <w:t>Appointment in the corresponding medical department</w:t>
            </w:r>
          </w:p>
          <w:p w:rsidR="00C23D66" w:rsidRPr="0053176C" w:rsidRDefault="00C23D66" w:rsidP="00064F4A">
            <w:pPr>
              <w:numPr>
                <w:ilvl w:val="0"/>
                <w:numId w:val="2"/>
              </w:numPr>
              <w:tabs>
                <w:tab w:val="num" w:pos="252"/>
              </w:tabs>
              <w:ind w:left="252" w:hanging="252"/>
            </w:pPr>
            <w:r w:rsidRPr="0053176C">
              <w:t>Physician and nursing interviews indicate that pharmacists are consistently fully involved on teams.</w:t>
            </w:r>
          </w:p>
        </w:tc>
      </w:tr>
      <w:tr w:rsidR="00C23D66" w:rsidRPr="0053176C" w:rsidTr="00C23D66">
        <w:tc>
          <w:tcPr>
            <w:tcW w:w="10260" w:type="dxa"/>
          </w:tcPr>
          <w:p w:rsidR="00C23D66" w:rsidRPr="00064F4A" w:rsidRDefault="00C23D66" w:rsidP="00C23D66">
            <w:pPr>
              <w:rPr>
                <w:u w:val="single"/>
              </w:rPr>
            </w:pPr>
            <w:r w:rsidRPr="00064F4A">
              <w:rPr>
                <w:u w:val="single"/>
              </w:rPr>
              <w:t>Anticipated on-site review</w:t>
            </w:r>
          </w:p>
          <w:p w:rsidR="00C23D66" w:rsidRPr="0053176C" w:rsidRDefault="00C23D66" w:rsidP="00C23D66">
            <w:pPr>
              <w:numPr>
                <w:ilvl w:val="0"/>
                <w:numId w:val="3"/>
              </w:numPr>
              <w:tabs>
                <w:tab w:val="clear" w:pos="720"/>
                <w:tab w:val="num" w:pos="252"/>
              </w:tabs>
              <w:ind w:left="252" w:hanging="252"/>
            </w:pPr>
            <w:r w:rsidRPr="0053176C">
              <w:t xml:space="preserve">Unit call schedule (looking for listing of pharmacy as team member) </w:t>
            </w:r>
          </w:p>
          <w:p w:rsidR="00C23D66" w:rsidRPr="0053176C" w:rsidRDefault="00C23D66" w:rsidP="00C23D66">
            <w:pPr>
              <w:numPr>
                <w:ilvl w:val="0"/>
                <w:numId w:val="3"/>
              </w:numPr>
              <w:tabs>
                <w:tab w:val="clear" w:pos="720"/>
                <w:tab w:val="num" w:pos="252"/>
              </w:tabs>
              <w:ind w:left="252" w:hanging="252"/>
            </w:pPr>
            <w:r w:rsidRPr="0053176C">
              <w:t xml:space="preserve">Formal descriptions of medical services (looking for description of pharmacy services provided as </w:t>
            </w:r>
            <w:r w:rsidRPr="0053176C">
              <w:lastRenderedPageBreak/>
              <w:t xml:space="preserve">part of the team) </w:t>
            </w:r>
          </w:p>
          <w:p w:rsidR="00C23D66" w:rsidRPr="0053176C" w:rsidRDefault="00C23D66" w:rsidP="00C23D66">
            <w:pPr>
              <w:numPr>
                <w:ilvl w:val="0"/>
                <w:numId w:val="3"/>
              </w:numPr>
              <w:tabs>
                <w:tab w:val="clear" w:pos="720"/>
                <w:tab w:val="num" w:pos="252"/>
              </w:tabs>
              <w:ind w:left="252" w:hanging="252"/>
            </w:pPr>
            <w:r w:rsidRPr="0053176C">
              <w:t>Evidence of appointment in the corresponding medical department</w:t>
            </w:r>
          </w:p>
          <w:p w:rsidR="00C23D66" w:rsidRPr="0053176C" w:rsidRDefault="00C23D66" w:rsidP="00C23D66">
            <w:pPr>
              <w:numPr>
                <w:ilvl w:val="0"/>
                <w:numId w:val="2"/>
              </w:numPr>
              <w:tabs>
                <w:tab w:val="num" w:pos="180"/>
              </w:tabs>
              <w:ind w:left="180" w:hanging="180"/>
            </w:pPr>
            <w:r w:rsidRPr="0053176C">
              <w:t>Physician and nursing interviews</w:t>
            </w:r>
          </w:p>
        </w:tc>
      </w:tr>
      <w:tr w:rsidR="00C23D66" w:rsidRPr="0053176C" w:rsidTr="00C23D66">
        <w:tc>
          <w:tcPr>
            <w:tcW w:w="10260" w:type="dxa"/>
          </w:tcPr>
          <w:p w:rsidR="001C3FC3" w:rsidRDefault="001C3FC3" w:rsidP="00C23D66">
            <w:r>
              <w:lastRenderedPageBreak/>
              <w:t>Other notes:</w:t>
            </w:r>
          </w:p>
          <w:p w:rsidR="00C23D66" w:rsidRPr="0053176C" w:rsidRDefault="00C23D66" w:rsidP="00C23D66">
            <w:r w:rsidRPr="0053176C">
              <w:t>Interdisciplinary teams in areas associated with the residency program</w:t>
            </w:r>
            <w:r>
              <w:t xml:space="preserve">, this can include any mix of health professionals for those community hospitals that do not have formalized teaching rounds with MD, RN, etc. </w:t>
            </w:r>
          </w:p>
          <w:p w:rsidR="00C23D66" w:rsidRPr="00AC0E1E" w:rsidRDefault="00C23D66" w:rsidP="00C23D66">
            <w:pPr>
              <w:numPr>
                <w:ilvl w:val="0"/>
                <w:numId w:val="28"/>
              </w:numPr>
              <w:rPr>
                <w:i/>
              </w:rPr>
            </w:pPr>
            <w:r w:rsidRPr="00AC0E1E">
              <w:rPr>
                <w:i/>
              </w:rPr>
              <w:t>If more interdisciplinary teams should exist but are not where the residents practice –site under 7.2B – scope of service deficit.(from 7/09 lead surveyor meeting)</w:t>
            </w:r>
          </w:p>
          <w:p w:rsidR="00C23D66" w:rsidRPr="0053176C" w:rsidRDefault="00C23D66" w:rsidP="00C23D66">
            <w:smartTag w:uri="urn:schemas-microsoft-com:office:smarttags" w:element="stockticker">
              <w:r w:rsidRPr="0053176C">
                <w:t>HPC</w:t>
              </w:r>
            </w:smartTag>
            <w:r w:rsidRPr="0053176C">
              <w:t xml:space="preserve"> – majority of clinical </w:t>
            </w:r>
            <w:r>
              <w:t>rotations involve interdiscipli</w:t>
            </w:r>
            <w:r w:rsidRPr="0053176C">
              <w:t>nary teams where resident participates</w:t>
            </w:r>
          </w:p>
          <w:p w:rsidR="00C23D66" w:rsidRDefault="00C23D66" w:rsidP="00C23D66">
            <w:r w:rsidRPr="0053176C">
              <w:t xml:space="preserve">LPC - minority </w:t>
            </w:r>
          </w:p>
          <w:p w:rsidR="00C23D66" w:rsidRPr="00C23D66" w:rsidRDefault="00C23D66" w:rsidP="00C23D66">
            <w:r w:rsidRPr="002E3580">
              <w:t>Team participation should be consistent with the patient care practice model of institution (formal rounds may not be required)</w:t>
            </w:r>
            <w:r>
              <w:t>.</w:t>
            </w:r>
          </w:p>
        </w:tc>
      </w:tr>
    </w:tbl>
    <w:p w:rsidR="002C1127" w:rsidRPr="002C1127" w:rsidRDefault="002C1127" w:rsidP="00D639CD">
      <w:pPr>
        <w:rPr>
          <w:b/>
        </w:rPr>
      </w:pPr>
    </w:p>
    <w:p w:rsidR="00D639CD" w:rsidRPr="0053176C" w:rsidRDefault="00D639CD" w:rsidP="00D639CD">
      <w:r w:rsidRPr="00583C99">
        <w:rPr>
          <w:highlight w:val="yellow"/>
          <w:u w:val="single"/>
        </w:rPr>
        <w:t>Requirement</w:t>
      </w:r>
      <w:r w:rsidR="00583C99" w:rsidRPr="00583C99">
        <w:rPr>
          <w:highlight w:val="yellow"/>
          <w:u w:val="single"/>
        </w:rPr>
        <w:t>-CRITICAL FACTOR</w:t>
      </w:r>
    </w:p>
    <w:p w:rsidR="00D639CD" w:rsidRPr="0053176C" w:rsidRDefault="007A1E6E" w:rsidP="00781B65">
      <w:pPr>
        <w:tabs>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1260" w:hanging="1260"/>
      </w:pPr>
      <w:r w:rsidRPr="00AC0E1E">
        <w:rPr>
          <w:highlight w:val="yellow"/>
        </w:rPr>
        <w:t xml:space="preserve">7.6a. </w:t>
      </w:r>
      <w:r w:rsidRPr="00AC0E1E">
        <w:rPr>
          <w:highlight w:val="yellow"/>
        </w:rPr>
        <w:tab/>
      </w:r>
      <w:r w:rsidR="00D639CD" w:rsidRPr="00AC0E1E">
        <w:rPr>
          <w:highlight w:val="yellow"/>
        </w:rPr>
        <w:t>(2)</w:t>
      </w:r>
      <w:r w:rsidR="00D639CD" w:rsidRPr="00AC0E1E">
        <w:rPr>
          <w:highlight w:val="yellow"/>
        </w:rPr>
        <w:tab/>
        <w:t>Development of treatment protocols, critical pathways, order sets, and other systems approaches involving medications for patients on involved services.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7D1BA8" w:rsidRPr="0053176C" w:rsidTr="007D1BA8">
        <w:tc>
          <w:tcPr>
            <w:tcW w:w="10260" w:type="dxa"/>
          </w:tcPr>
          <w:p w:rsidR="007D1BA8" w:rsidRPr="0053176C" w:rsidRDefault="007D1BA8" w:rsidP="00064F4A">
            <w:pPr>
              <w:jc w:val="center"/>
            </w:pPr>
            <w:r w:rsidRPr="0053176C">
              <w:t>Criteria 7.6a (2)</w:t>
            </w:r>
          </w:p>
        </w:tc>
      </w:tr>
      <w:tr w:rsidR="007D1BA8" w:rsidRPr="0053176C" w:rsidTr="007D1BA8">
        <w:tc>
          <w:tcPr>
            <w:tcW w:w="10260" w:type="dxa"/>
          </w:tcPr>
          <w:p w:rsidR="007D1BA8" w:rsidRDefault="007D1BA8" w:rsidP="007D1BA8">
            <w:r>
              <w:t>FC:</w:t>
            </w:r>
          </w:p>
          <w:p w:rsidR="007D1BA8" w:rsidRPr="0053176C" w:rsidRDefault="007D1BA8" w:rsidP="00064F4A">
            <w:pPr>
              <w:numPr>
                <w:ilvl w:val="0"/>
                <w:numId w:val="2"/>
              </w:numPr>
              <w:tabs>
                <w:tab w:val="num" w:pos="252"/>
              </w:tabs>
              <w:ind w:left="252" w:hanging="252"/>
            </w:pPr>
            <w:r w:rsidRPr="0053176C">
              <w:t>Presence of treatment protocols, critical pathways, order sets and/or other systems approaches involving medications for patients in which pharmacy has participated at both the design and development stages</w:t>
            </w:r>
          </w:p>
        </w:tc>
      </w:tr>
      <w:tr w:rsidR="007D1BA8" w:rsidRPr="0053176C" w:rsidTr="007D1BA8">
        <w:tc>
          <w:tcPr>
            <w:tcW w:w="10260" w:type="dxa"/>
          </w:tcPr>
          <w:p w:rsidR="007D1BA8" w:rsidRDefault="007D1BA8" w:rsidP="007D1BA8">
            <w:r>
              <w:t>PC:</w:t>
            </w:r>
          </w:p>
          <w:p w:rsidR="007D1BA8" w:rsidRPr="0053176C" w:rsidRDefault="007D1BA8" w:rsidP="00064F4A">
            <w:pPr>
              <w:numPr>
                <w:ilvl w:val="0"/>
                <w:numId w:val="2"/>
              </w:numPr>
              <w:tabs>
                <w:tab w:val="num" w:pos="252"/>
              </w:tabs>
              <w:ind w:left="252" w:hanging="252"/>
            </w:pPr>
            <w:r w:rsidRPr="0053176C">
              <w:t>Presence of some protocols, critical pathways, order sets and other systems that show evidence of retrospective pharmacy review but not active involvement in design of patient care systems</w:t>
            </w:r>
          </w:p>
        </w:tc>
      </w:tr>
      <w:tr w:rsidR="007D1BA8" w:rsidRPr="0053176C" w:rsidTr="007D1BA8">
        <w:tc>
          <w:tcPr>
            <w:tcW w:w="10260" w:type="dxa"/>
          </w:tcPr>
          <w:p w:rsidR="007D1BA8" w:rsidRDefault="007D1BA8" w:rsidP="007D1BA8">
            <w:r>
              <w:t>NC:</w:t>
            </w:r>
          </w:p>
          <w:p w:rsidR="007D1BA8" w:rsidRPr="0053176C" w:rsidRDefault="007D1BA8" w:rsidP="00064F4A">
            <w:pPr>
              <w:numPr>
                <w:ilvl w:val="0"/>
                <w:numId w:val="2"/>
              </w:numPr>
              <w:tabs>
                <w:tab w:val="num" w:pos="252"/>
              </w:tabs>
              <w:ind w:left="252" w:hanging="252"/>
            </w:pPr>
            <w:r w:rsidRPr="0053176C">
              <w:t>No formal pharmacy involvement in design or review of protocols, critical pathways, orders sets, or other systems</w:t>
            </w:r>
          </w:p>
        </w:tc>
      </w:tr>
      <w:tr w:rsidR="007D1BA8" w:rsidRPr="0053176C" w:rsidTr="007D1BA8">
        <w:tc>
          <w:tcPr>
            <w:tcW w:w="10260" w:type="dxa"/>
          </w:tcPr>
          <w:p w:rsidR="007D1BA8" w:rsidRPr="00064F4A" w:rsidRDefault="007D1BA8" w:rsidP="007D1BA8">
            <w:pPr>
              <w:rPr>
                <w:u w:val="single"/>
              </w:rPr>
            </w:pPr>
            <w:r>
              <w:br w:type="page"/>
            </w:r>
            <w:r w:rsidRPr="00064F4A">
              <w:rPr>
                <w:u w:val="single"/>
              </w:rPr>
              <w:t>Anticipated on-site review</w:t>
            </w:r>
          </w:p>
          <w:p w:rsidR="007D1BA8" w:rsidRPr="0053176C" w:rsidRDefault="007D1BA8" w:rsidP="007D1BA8">
            <w:pPr>
              <w:numPr>
                <w:ilvl w:val="0"/>
                <w:numId w:val="2"/>
              </w:numPr>
              <w:tabs>
                <w:tab w:val="num" w:pos="180"/>
              </w:tabs>
              <w:ind w:left="180" w:hanging="180"/>
            </w:pPr>
            <w:r w:rsidRPr="0053176C">
              <w:t xml:space="preserve">Recently developed protocols, critical pathways, and order sets </w:t>
            </w:r>
          </w:p>
        </w:tc>
      </w:tr>
      <w:tr w:rsidR="007D1BA8" w:rsidRPr="0053176C" w:rsidTr="007D1BA8">
        <w:tc>
          <w:tcPr>
            <w:tcW w:w="10260" w:type="dxa"/>
          </w:tcPr>
          <w:p w:rsidR="001C3FC3" w:rsidRDefault="001C3FC3" w:rsidP="007D1BA8">
            <w:r>
              <w:t>Other notes:</w:t>
            </w:r>
          </w:p>
          <w:p w:rsidR="007D1BA8" w:rsidRPr="0053176C" w:rsidRDefault="007D1BA8" w:rsidP="007D1BA8">
            <w:smartTag w:uri="urn:schemas-microsoft-com:office:smarttags" w:element="stockticker">
              <w:r w:rsidRPr="0053176C">
                <w:t>HPC</w:t>
              </w:r>
            </w:smartTag>
            <w:r w:rsidRPr="0053176C">
              <w:t xml:space="preserve"> -  Medication related protocols, pathways, etc.  exist, RPh involved in helping to design some of them</w:t>
            </w:r>
          </w:p>
          <w:p w:rsidR="007D1BA8" w:rsidRPr="0053176C" w:rsidRDefault="001C3FC3" w:rsidP="007D1BA8">
            <w:r>
              <w:t>P</w:t>
            </w:r>
            <w:r w:rsidR="007D1BA8" w:rsidRPr="0053176C">
              <w:t>atient care needs for protocols – seem to be substantially met</w:t>
            </w:r>
          </w:p>
          <w:p w:rsidR="007D1BA8" w:rsidRPr="0053176C" w:rsidRDefault="007D1BA8" w:rsidP="007D1BA8">
            <w:r w:rsidRPr="0053176C">
              <w:t>LPC – protocols exist, RPh involved in helping to design only a few</w:t>
            </w:r>
          </w:p>
          <w:p w:rsidR="007D1BA8" w:rsidRPr="001C3FC3" w:rsidRDefault="007D1BA8" w:rsidP="007D1BA8">
            <w:r w:rsidRPr="0053176C">
              <w:t>Minimally met patient care needs for protocols</w:t>
            </w:r>
          </w:p>
        </w:tc>
      </w:tr>
    </w:tbl>
    <w:p w:rsidR="000C693E" w:rsidRPr="0053176C" w:rsidRDefault="009D78E2" w:rsidP="00D639CD">
      <w:r w:rsidRPr="0053176C">
        <w:t xml:space="preserve">  </w:t>
      </w:r>
    </w:p>
    <w:p w:rsidR="00D639CD" w:rsidRPr="0053176C" w:rsidRDefault="00D639CD" w:rsidP="00D639CD">
      <w:r w:rsidRPr="0053176C">
        <w:rPr>
          <w:u w:val="single"/>
        </w:rPr>
        <w:t>Requirement</w:t>
      </w:r>
    </w:p>
    <w:p w:rsidR="007A1E6E" w:rsidRPr="0053176C" w:rsidRDefault="007A1E6E" w:rsidP="00781B65">
      <w:pPr>
        <w:tabs>
          <w:tab w:val="left" w:pos="12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53176C">
        <w:t>7.6a.</w:t>
      </w:r>
      <w:r w:rsidRPr="0053176C">
        <w:tab/>
      </w:r>
      <w:r w:rsidR="00D639CD" w:rsidRPr="0053176C">
        <w:t>(3)</w:t>
      </w:r>
      <w:r w:rsidR="00D639CD" w:rsidRPr="0053176C">
        <w:tab/>
        <w:t>Participation in collaborative practice agreements with other providers and</w:t>
      </w:r>
    </w:p>
    <w:p w:rsidR="00781B65" w:rsidRPr="0053176C" w:rsidRDefault="007A1E6E" w:rsidP="00781B65">
      <w:pPr>
        <w:tabs>
          <w:tab w:val="left" w:pos="12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53176C">
        <w:tab/>
        <w:t xml:space="preserve">      </w:t>
      </w:r>
      <w:r w:rsidR="00781B65" w:rsidRPr="0053176C">
        <w:tab/>
      </w:r>
      <w:r w:rsidR="00D639CD" w:rsidRPr="0053176C">
        <w:t xml:space="preserve">management of patients following collaborative practice agreements, </w:t>
      </w:r>
      <w:r w:rsidRPr="0053176C">
        <w:tab/>
      </w:r>
    </w:p>
    <w:p w:rsidR="00D639CD" w:rsidRPr="0053176C" w:rsidRDefault="00781B65" w:rsidP="00781B65">
      <w:pPr>
        <w:tabs>
          <w:tab w:val="left" w:pos="12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53176C">
        <w:tab/>
      </w:r>
      <w:r w:rsidRPr="0053176C">
        <w:tab/>
      </w:r>
      <w:r w:rsidR="00D639CD" w:rsidRPr="0053176C">
        <w:t>treatment protocols, critical pathways, etc.</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7D1BA8" w:rsidRPr="0053176C" w:rsidTr="007D1BA8">
        <w:tc>
          <w:tcPr>
            <w:tcW w:w="10260" w:type="dxa"/>
          </w:tcPr>
          <w:p w:rsidR="007D1BA8" w:rsidRPr="0053176C" w:rsidRDefault="007D1BA8" w:rsidP="00064F4A">
            <w:pPr>
              <w:jc w:val="center"/>
            </w:pPr>
            <w:r w:rsidRPr="0053176C">
              <w:t>Criteria 7.6a (3)</w:t>
            </w:r>
          </w:p>
        </w:tc>
      </w:tr>
      <w:tr w:rsidR="007D1BA8" w:rsidRPr="0053176C" w:rsidTr="007D1BA8">
        <w:tc>
          <w:tcPr>
            <w:tcW w:w="10260" w:type="dxa"/>
          </w:tcPr>
          <w:p w:rsidR="001C3FC3" w:rsidRDefault="001C3FC3" w:rsidP="001C3FC3">
            <w:r>
              <w:t>FC:</w:t>
            </w:r>
          </w:p>
          <w:p w:rsidR="007D1BA8" w:rsidRPr="0053176C" w:rsidRDefault="007D1BA8" w:rsidP="00064F4A">
            <w:pPr>
              <w:numPr>
                <w:ilvl w:val="0"/>
                <w:numId w:val="2"/>
              </w:numPr>
              <w:tabs>
                <w:tab w:val="num" w:pos="252"/>
              </w:tabs>
              <w:ind w:left="252" w:hanging="252"/>
            </w:pPr>
            <w:r w:rsidRPr="0053176C">
              <w:t xml:space="preserve">Collaborative practice involving pharmacists is in place through use of collaborative practice agreements, treatment protocols, critical pathways, or other effective devices.  </w:t>
            </w:r>
          </w:p>
          <w:p w:rsidR="007D1BA8" w:rsidRPr="0053176C" w:rsidRDefault="007D1BA8" w:rsidP="00064F4A">
            <w:pPr>
              <w:numPr>
                <w:ilvl w:val="0"/>
                <w:numId w:val="2"/>
              </w:numPr>
              <w:tabs>
                <w:tab w:val="num" w:pos="252"/>
              </w:tabs>
              <w:ind w:left="252" w:hanging="252"/>
            </w:pPr>
            <w:r w:rsidRPr="0053176C">
              <w:t xml:space="preserve">There is sufficient collaborative practice to meet practice site and patient needs. </w:t>
            </w:r>
          </w:p>
        </w:tc>
      </w:tr>
      <w:tr w:rsidR="007D1BA8" w:rsidRPr="0053176C" w:rsidTr="007D1BA8">
        <w:tc>
          <w:tcPr>
            <w:tcW w:w="10260" w:type="dxa"/>
          </w:tcPr>
          <w:p w:rsidR="007D1BA8" w:rsidRPr="00064F4A" w:rsidRDefault="007D1BA8" w:rsidP="007D1BA8">
            <w:pPr>
              <w:rPr>
                <w:u w:val="single"/>
              </w:rPr>
            </w:pPr>
            <w:r>
              <w:br w:type="page"/>
            </w:r>
            <w:r w:rsidRPr="00064F4A">
              <w:rPr>
                <w:u w:val="single"/>
              </w:rPr>
              <w:t>Anticipated on-site review</w:t>
            </w:r>
          </w:p>
          <w:p w:rsidR="007D1BA8" w:rsidRPr="0053176C" w:rsidRDefault="007D1BA8" w:rsidP="007D1BA8">
            <w:pPr>
              <w:numPr>
                <w:ilvl w:val="0"/>
                <w:numId w:val="3"/>
              </w:numPr>
              <w:tabs>
                <w:tab w:val="clear" w:pos="720"/>
                <w:tab w:val="num" w:pos="252"/>
              </w:tabs>
              <w:ind w:left="252" w:hanging="252"/>
            </w:pPr>
            <w:r w:rsidRPr="0053176C">
              <w:t>Collaborative practice agreements</w:t>
            </w:r>
          </w:p>
          <w:p w:rsidR="007D1BA8" w:rsidRPr="0053176C" w:rsidRDefault="007D1BA8" w:rsidP="007D1BA8">
            <w:pPr>
              <w:numPr>
                <w:ilvl w:val="0"/>
                <w:numId w:val="3"/>
              </w:numPr>
              <w:tabs>
                <w:tab w:val="clear" w:pos="720"/>
                <w:tab w:val="num" w:pos="252"/>
              </w:tabs>
              <w:ind w:left="252" w:hanging="252"/>
            </w:pPr>
            <w:r w:rsidRPr="0053176C">
              <w:lastRenderedPageBreak/>
              <w:t>Treatment protocols</w:t>
            </w:r>
          </w:p>
          <w:p w:rsidR="007D1BA8" w:rsidRPr="0053176C" w:rsidRDefault="007D1BA8" w:rsidP="007D1BA8">
            <w:pPr>
              <w:numPr>
                <w:ilvl w:val="0"/>
                <w:numId w:val="3"/>
              </w:numPr>
              <w:tabs>
                <w:tab w:val="clear" w:pos="720"/>
                <w:tab w:val="num" w:pos="252"/>
              </w:tabs>
              <w:ind w:left="252" w:hanging="252"/>
            </w:pPr>
            <w:r w:rsidRPr="0053176C">
              <w:t>Critical pathways</w:t>
            </w:r>
          </w:p>
          <w:p w:rsidR="007D1BA8" w:rsidRPr="0053176C" w:rsidRDefault="007D1BA8" w:rsidP="007D1BA8">
            <w:pPr>
              <w:numPr>
                <w:ilvl w:val="0"/>
                <w:numId w:val="3"/>
              </w:numPr>
              <w:tabs>
                <w:tab w:val="clear" w:pos="720"/>
                <w:tab w:val="num" w:pos="252"/>
              </w:tabs>
              <w:ind w:left="252" w:hanging="252"/>
            </w:pPr>
            <w:r w:rsidRPr="0053176C">
              <w:t xml:space="preserve">Formal consults </w:t>
            </w:r>
          </w:p>
          <w:p w:rsidR="007D1BA8" w:rsidRPr="0053176C" w:rsidRDefault="007D1BA8" w:rsidP="007D1BA8">
            <w:pPr>
              <w:numPr>
                <w:ilvl w:val="0"/>
                <w:numId w:val="2"/>
              </w:numPr>
              <w:tabs>
                <w:tab w:val="num" w:pos="180"/>
              </w:tabs>
              <w:ind w:left="180" w:hanging="180"/>
            </w:pPr>
            <w:r w:rsidRPr="0053176C">
              <w:t xml:space="preserve">Informal consult data  </w:t>
            </w:r>
          </w:p>
        </w:tc>
      </w:tr>
    </w:tbl>
    <w:p w:rsidR="00D639CD" w:rsidRPr="0053176C" w:rsidRDefault="00D639CD" w:rsidP="00D639CD"/>
    <w:p w:rsidR="00D639CD" w:rsidRPr="0053176C" w:rsidRDefault="00D639CD" w:rsidP="00D639CD">
      <w:r w:rsidRPr="00583C99">
        <w:rPr>
          <w:highlight w:val="yellow"/>
          <w:u w:val="single"/>
        </w:rPr>
        <w:t>Requirement</w:t>
      </w:r>
      <w:r w:rsidR="00583C99" w:rsidRPr="00583C99">
        <w:rPr>
          <w:highlight w:val="yellow"/>
          <w:u w:val="single"/>
        </w:rPr>
        <w:t>-CRITICAL FACTOR</w:t>
      </w:r>
    </w:p>
    <w:p w:rsidR="00D639CD" w:rsidRPr="0053176C" w:rsidRDefault="007A1E6E" w:rsidP="00781B65">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1260" w:hanging="1260"/>
      </w:pPr>
      <w:r w:rsidRPr="00AC0E1E">
        <w:rPr>
          <w:highlight w:val="yellow"/>
        </w:rPr>
        <w:t>7.6a.</w:t>
      </w:r>
      <w:r w:rsidRPr="00AC0E1E">
        <w:rPr>
          <w:highlight w:val="yellow"/>
        </w:rPr>
        <w:tab/>
      </w:r>
      <w:r w:rsidR="00D639CD" w:rsidRPr="00AC0E1E">
        <w:rPr>
          <w:highlight w:val="yellow"/>
        </w:rPr>
        <w:t>(4)</w:t>
      </w:r>
      <w:r w:rsidR="00D639CD" w:rsidRPr="00AC0E1E">
        <w:rPr>
          <w:highlight w:val="yellow"/>
        </w:rPr>
        <w:tab/>
        <w:t>Prospective participation in the development of individualized treatment plans for patients of involved services.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7D1BA8" w:rsidRPr="0053176C" w:rsidTr="007D1BA8">
        <w:tc>
          <w:tcPr>
            <w:tcW w:w="10260" w:type="dxa"/>
          </w:tcPr>
          <w:p w:rsidR="007D1BA8" w:rsidRPr="0053176C" w:rsidRDefault="007D1BA8" w:rsidP="00064F4A">
            <w:pPr>
              <w:jc w:val="center"/>
            </w:pPr>
            <w:r w:rsidRPr="0053176C">
              <w:t>Criteria 7.6a(4)</w:t>
            </w:r>
          </w:p>
        </w:tc>
      </w:tr>
      <w:tr w:rsidR="007D1BA8" w:rsidRPr="0053176C" w:rsidTr="007D1BA8">
        <w:tc>
          <w:tcPr>
            <w:tcW w:w="10260" w:type="dxa"/>
          </w:tcPr>
          <w:p w:rsidR="001C3FC3" w:rsidRDefault="001C3FC3" w:rsidP="001C3FC3">
            <w:r>
              <w:t>FC:</w:t>
            </w:r>
          </w:p>
          <w:p w:rsidR="007D1BA8" w:rsidRPr="0053176C" w:rsidRDefault="007D1BA8" w:rsidP="00064F4A">
            <w:pPr>
              <w:numPr>
                <w:ilvl w:val="0"/>
                <w:numId w:val="2"/>
              </w:numPr>
              <w:tabs>
                <w:tab w:val="num" w:pos="252"/>
              </w:tabs>
              <w:ind w:left="252" w:hanging="252"/>
            </w:pPr>
            <w:r w:rsidRPr="0053176C">
              <w:t>Pharmacists prospectively develop individualized treatment plans.</w:t>
            </w:r>
          </w:p>
          <w:p w:rsidR="007D1BA8" w:rsidRPr="0053176C" w:rsidRDefault="007D1BA8" w:rsidP="00064F4A">
            <w:pPr>
              <w:numPr>
                <w:ilvl w:val="0"/>
                <w:numId w:val="2"/>
              </w:numPr>
              <w:tabs>
                <w:tab w:val="num" w:pos="252"/>
              </w:tabs>
              <w:ind w:left="252" w:hanging="252"/>
            </w:pPr>
            <w:r w:rsidRPr="0053176C">
              <w:t>The plans are developed for all patients for whom such services are appropriate (outlined in the scope of services).</w:t>
            </w:r>
          </w:p>
        </w:tc>
      </w:tr>
      <w:tr w:rsidR="007D1BA8" w:rsidRPr="0053176C" w:rsidTr="007D1BA8">
        <w:tc>
          <w:tcPr>
            <w:tcW w:w="10260" w:type="dxa"/>
          </w:tcPr>
          <w:p w:rsidR="007D1BA8" w:rsidRPr="00064F4A" w:rsidRDefault="007D1BA8" w:rsidP="00D639CD">
            <w:pPr>
              <w:rPr>
                <w:u w:val="single"/>
              </w:rPr>
            </w:pPr>
            <w:r>
              <w:br w:type="page"/>
            </w:r>
            <w:r w:rsidRPr="00064F4A">
              <w:rPr>
                <w:u w:val="single"/>
              </w:rPr>
              <w:t>Requested pre-survey documentation</w:t>
            </w:r>
          </w:p>
          <w:p w:rsidR="007D1BA8" w:rsidRPr="0053176C" w:rsidRDefault="007D1BA8" w:rsidP="00064F4A">
            <w:pPr>
              <w:numPr>
                <w:ilvl w:val="0"/>
                <w:numId w:val="2"/>
              </w:numPr>
              <w:tabs>
                <w:tab w:val="num" w:pos="180"/>
              </w:tabs>
              <w:ind w:left="180" w:hanging="180"/>
            </w:pPr>
            <w:r w:rsidRPr="0053176C">
              <w:t>Ambulatory and Acute Care Grids</w:t>
            </w:r>
          </w:p>
        </w:tc>
      </w:tr>
      <w:tr w:rsidR="007D1BA8" w:rsidRPr="0053176C" w:rsidTr="007D1BA8">
        <w:tc>
          <w:tcPr>
            <w:tcW w:w="10260" w:type="dxa"/>
          </w:tcPr>
          <w:p w:rsidR="007D1BA8" w:rsidRPr="00064F4A" w:rsidRDefault="007D1BA8" w:rsidP="007D1BA8">
            <w:pPr>
              <w:rPr>
                <w:u w:val="single"/>
              </w:rPr>
            </w:pPr>
            <w:r w:rsidRPr="00064F4A">
              <w:rPr>
                <w:u w:val="single"/>
              </w:rPr>
              <w:t>Anticipated on-site review</w:t>
            </w:r>
          </w:p>
          <w:p w:rsidR="007D1BA8" w:rsidRDefault="007D1BA8" w:rsidP="007D1BA8">
            <w:pPr>
              <w:numPr>
                <w:ilvl w:val="0"/>
                <w:numId w:val="3"/>
              </w:numPr>
              <w:tabs>
                <w:tab w:val="clear" w:pos="720"/>
                <w:tab w:val="num" w:pos="252"/>
              </w:tabs>
              <w:ind w:left="252" w:hanging="252"/>
            </w:pPr>
            <w:r w:rsidRPr="0053176C">
              <w:t>Written pharmacy policies and procedures</w:t>
            </w:r>
          </w:p>
          <w:p w:rsidR="007D1BA8" w:rsidRPr="00CE1054" w:rsidRDefault="007D1BA8" w:rsidP="007D1BA8">
            <w:pPr>
              <w:numPr>
                <w:ilvl w:val="0"/>
                <w:numId w:val="3"/>
              </w:numPr>
              <w:tabs>
                <w:tab w:val="clear" w:pos="720"/>
                <w:tab w:val="num" w:pos="252"/>
              </w:tabs>
              <w:ind w:left="252" w:hanging="252"/>
            </w:pPr>
            <w:r w:rsidRPr="0053176C">
              <w:t>Examples of pharmacist care plans</w:t>
            </w:r>
          </w:p>
        </w:tc>
      </w:tr>
      <w:tr w:rsidR="007D1BA8" w:rsidRPr="0053176C" w:rsidTr="007D1BA8">
        <w:tc>
          <w:tcPr>
            <w:tcW w:w="10260" w:type="dxa"/>
          </w:tcPr>
          <w:p w:rsidR="001C3FC3" w:rsidRDefault="001C3FC3" w:rsidP="007D1BA8">
            <w:r>
              <w:t>Other notes:</w:t>
            </w:r>
          </w:p>
          <w:p w:rsidR="007D1BA8" w:rsidRPr="0053176C" w:rsidRDefault="007D1BA8" w:rsidP="007D1BA8">
            <w:r w:rsidRPr="0053176C">
              <w:t>- (Recommendation looking at Hospitalist paper from ASHP)</w:t>
            </w:r>
          </w:p>
          <w:p w:rsidR="007D1BA8" w:rsidRPr="0053176C" w:rsidRDefault="007D1BA8" w:rsidP="007D1BA8">
            <w:r w:rsidRPr="0053176C">
              <w:t>- Target drug programs = reactive</w:t>
            </w:r>
          </w:p>
          <w:p w:rsidR="007D1BA8" w:rsidRPr="0053176C" w:rsidRDefault="007D1BA8" w:rsidP="007D1BA8">
            <w:r w:rsidRPr="0053176C">
              <w:t>FACTORS:</w:t>
            </w:r>
          </w:p>
          <w:p w:rsidR="007D1BA8" w:rsidRPr="0053176C" w:rsidRDefault="007D1BA8" w:rsidP="007D1BA8">
            <w:r w:rsidRPr="0053176C">
              <w:t xml:space="preserve">- Pharmacists perform “R2” just like the residents (good patient care &amp; modeling for Resident)  </w:t>
            </w:r>
          </w:p>
          <w:p w:rsidR="007D1BA8" w:rsidRPr="0053176C" w:rsidRDefault="007D1BA8" w:rsidP="007D1BA8">
            <w:r w:rsidRPr="0053176C">
              <w:t>- SCOPE &amp; DEPTH: Prospective vs. retrospective and/or reactive</w:t>
            </w:r>
          </w:p>
          <w:p w:rsidR="007D1BA8" w:rsidRPr="0053176C" w:rsidRDefault="007D1BA8" w:rsidP="007D1BA8">
            <w:pPr>
              <w:ind w:left="720"/>
            </w:pPr>
            <w:r w:rsidRPr="0053176C">
              <w:rPr>
                <w:i/>
              </w:rPr>
              <w:t xml:space="preserve">Prospective </w:t>
            </w:r>
            <w:r w:rsidRPr="0053176C">
              <w:t>– looking at the patient’s problem list and all of a patient’s drug therapies (e.g. daily review of the drug profile)</w:t>
            </w:r>
          </w:p>
          <w:p w:rsidR="007D1BA8" w:rsidRPr="0053176C" w:rsidRDefault="007D1BA8" w:rsidP="007D1BA8">
            <w:r w:rsidRPr="0053176C">
              <w:tab/>
              <w:t>- developed a relationship with the team</w:t>
            </w:r>
          </w:p>
          <w:p w:rsidR="007D1BA8" w:rsidRPr="0053176C" w:rsidRDefault="007D1BA8" w:rsidP="007D1BA8">
            <w:r w:rsidRPr="0053176C">
              <w:tab/>
              <w:t xml:space="preserve">- identifies problems and develops a plan </w:t>
            </w:r>
          </w:p>
          <w:p w:rsidR="007D1BA8" w:rsidRPr="0053176C" w:rsidRDefault="007D1BA8" w:rsidP="007D1BA8">
            <w:r w:rsidRPr="0053176C">
              <w:tab/>
              <w:t>- may involve protocols and pathways, where RPh identifies plans for patients</w:t>
            </w:r>
          </w:p>
          <w:p w:rsidR="007D1BA8" w:rsidRPr="0053176C" w:rsidRDefault="007D1BA8" w:rsidP="007D1BA8">
            <w:r w:rsidRPr="0053176C">
              <w:tab/>
            </w:r>
            <w:r w:rsidRPr="0053176C">
              <w:tab/>
              <w:t>(just like all the work that occurs on pre-rounding teams)</w:t>
            </w:r>
          </w:p>
          <w:p w:rsidR="007D1BA8" w:rsidRPr="0053176C" w:rsidRDefault="007D1BA8" w:rsidP="007D1BA8">
            <w:r w:rsidRPr="0053176C">
              <w:tab/>
            </w:r>
            <w:r w:rsidRPr="0053176C">
              <w:rPr>
                <w:i/>
              </w:rPr>
              <w:t xml:space="preserve">Retrospective &amp; Reactive </w:t>
            </w:r>
            <w:r w:rsidRPr="0053176C">
              <w:t>- intervening on problems after the orders are written (still need retrospective review, however also need prospective review)</w:t>
            </w:r>
          </w:p>
          <w:p w:rsidR="007D1BA8" w:rsidRPr="0053176C" w:rsidRDefault="007D1BA8" w:rsidP="007D1BA8">
            <w:r w:rsidRPr="0053176C">
              <w:t>- DEPTH: Size of patient care service</w:t>
            </w:r>
          </w:p>
          <w:p w:rsidR="007D1BA8" w:rsidRPr="0053176C" w:rsidRDefault="007D1BA8" w:rsidP="007D1BA8">
            <w:r w:rsidRPr="0053176C">
              <w:t xml:space="preserve">- DEPTH: relationship between prescribers/providers exists </w:t>
            </w:r>
          </w:p>
          <w:p w:rsidR="007D1BA8" w:rsidRPr="0053176C" w:rsidRDefault="007D1BA8" w:rsidP="007D1BA8">
            <w:r w:rsidRPr="0053176C">
              <w:t>- CONSISTENCY: Days/Evenings/Weekends/Nights - Hours of involvement</w:t>
            </w:r>
          </w:p>
          <w:p w:rsidR="007D1BA8" w:rsidRPr="0053176C" w:rsidRDefault="007D1BA8" w:rsidP="007D1BA8">
            <w:r w:rsidRPr="0053176C">
              <w:t xml:space="preserve">- SCOPE: Involvement in some services but not others </w:t>
            </w:r>
          </w:p>
          <w:p w:rsidR="007D1BA8" w:rsidRPr="0053176C" w:rsidRDefault="007D1BA8" w:rsidP="007D1BA8">
            <w:r w:rsidRPr="0053176C">
              <w:t>[Target</w:t>
            </w:r>
            <w:r>
              <w:t>e</w:t>
            </w:r>
            <w:r w:rsidRPr="0053176C">
              <w:t>d drug programs, therapeutic interchange, IV to PO switches are not considered prospective development of treatment plans.]</w:t>
            </w:r>
          </w:p>
          <w:p w:rsidR="007D1BA8" w:rsidRPr="0053176C" w:rsidRDefault="007D1BA8" w:rsidP="007D1BA8">
            <w:smartTag w:uri="urn:schemas-microsoft-com:office:smarttags" w:element="stockticker">
              <w:r w:rsidRPr="0053176C">
                <w:t>HPC</w:t>
              </w:r>
            </w:smartTag>
            <w:r w:rsidRPr="0053176C">
              <w:t xml:space="preserve"> vs LPC – involves looking at these factors</w:t>
            </w:r>
          </w:p>
          <w:p w:rsidR="007D1BA8" w:rsidRPr="007D1BA8" w:rsidRDefault="007D1BA8" w:rsidP="007D1BA8">
            <w:pPr>
              <w:rPr>
                <w:i/>
              </w:rPr>
            </w:pPr>
            <w:r w:rsidRPr="00A743B7">
              <w:rPr>
                <w:i/>
              </w:rPr>
              <w:t>Note 7.6a 4-5-6-7-8 are usually all tied together when sited.</w:t>
            </w:r>
          </w:p>
        </w:tc>
      </w:tr>
    </w:tbl>
    <w:p w:rsidR="00A743B7" w:rsidRDefault="00A743B7" w:rsidP="00D639CD">
      <w:pPr>
        <w:rPr>
          <w:u w:val="single"/>
        </w:rPr>
      </w:pPr>
    </w:p>
    <w:p w:rsidR="00D639CD" w:rsidRPr="0053176C" w:rsidRDefault="00D639CD" w:rsidP="00D639CD">
      <w:r w:rsidRPr="00583C99">
        <w:rPr>
          <w:highlight w:val="yellow"/>
          <w:u w:val="single"/>
        </w:rPr>
        <w:t>Requirement</w:t>
      </w:r>
      <w:r w:rsidR="00583C99" w:rsidRPr="00583C99">
        <w:rPr>
          <w:highlight w:val="yellow"/>
          <w:u w:val="single"/>
        </w:rPr>
        <w:t>-CRITICAL FACTOR</w:t>
      </w:r>
    </w:p>
    <w:p w:rsidR="00D639CD" w:rsidRPr="0053176C" w:rsidRDefault="00204EA3" w:rsidP="00781B65">
      <w:pPr>
        <w:tabs>
          <w:tab w:val="left" w:pos="126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743B7">
        <w:rPr>
          <w:highlight w:val="yellow"/>
        </w:rPr>
        <w:t>7.6a.</w:t>
      </w:r>
      <w:r w:rsidRPr="00A743B7">
        <w:rPr>
          <w:highlight w:val="yellow"/>
        </w:rPr>
        <w:tab/>
      </w:r>
      <w:r w:rsidR="00D639CD" w:rsidRPr="00A743B7">
        <w:rPr>
          <w:highlight w:val="yellow"/>
        </w:rPr>
        <w:t>(5)</w:t>
      </w:r>
      <w:r w:rsidR="00D639CD" w:rsidRPr="00A743B7">
        <w:rPr>
          <w:highlight w:val="yellow"/>
        </w:rPr>
        <w:tab/>
        <w:t>Identification of medication-related problems.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4B1284" w:rsidRPr="0053176C" w:rsidTr="004B1284">
        <w:tc>
          <w:tcPr>
            <w:tcW w:w="10260" w:type="dxa"/>
          </w:tcPr>
          <w:p w:rsidR="004B1284" w:rsidRPr="0053176C" w:rsidRDefault="004B1284" w:rsidP="00064F4A">
            <w:pPr>
              <w:jc w:val="center"/>
            </w:pPr>
            <w:r w:rsidRPr="0053176C">
              <w:t>Criteria 7.6a (5)</w:t>
            </w:r>
          </w:p>
        </w:tc>
      </w:tr>
      <w:tr w:rsidR="004B1284" w:rsidRPr="0053176C" w:rsidTr="004B1284">
        <w:tc>
          <w:tcPr>
            <w:tcW w:w="10260" w:type="dxa"/>
          </w:tcPr>
          <w:p w:rsidR="001C3FC3" w:rsidRDefault="001C3FC3" w:rsidP="001C3FC3">
            <w:r>
              <w:t>FC:</w:t>
            </w:r>
          </w:p>
          <w:p w:rsidR="004B1284" w:rsidRPr="0053176C" w:rsidRDefault="004B1284" w:rsidP="00064F4A">
            <w:pPr>
              <w:numPr>
                <w:ilvl w:val="0"/>
                <w:numId w:val="2"/>
              </w:numPr>
              <w:tabs>
                <w:tab w:val="num" w:pos="252"/>
              </w:tabs>
              <w:ind w:left="252" w:hanging="252"/>
            </w:pPr>
            <w:r w:rsidRPr="0053176C">
              <w:t>Pharmacists prospectively identify medication-related problems for all patients served in accordance with the scope of services plan.</w:t>
            </w:r>
          </w:p>
        </w:tc>
      </w:tr>
      <w:tr w:rsidR="004B1284" w:rsidRPr="0053176C" w:rsidTr="004B1284">
        <w:tc>
          <w:tcPr>
            <w:tcW w:w="10260" w:type="dxa"/>
          </w:tcPr>
          <w:p w:rsidR="004B1284" w:rsidRPr="00064F4A" w:rsidRDefault="004B1284" w:rsidP="00D639CD">
            <w:pPr>
              <w:rPr>
                <w:u w:val="single"/>
              </w:rPr>
            </w:pPr>
            <w:r>
              <w:br w:type="page"/>
            </w:r>
            <w:r w:rsidRPr="00064F4A">
              <w:rPr>
                <w:u w:val="single"/>
              </w:rPr>
              <w:t xml:space="preserve">Requested pre-survey documentation </w:t>
            </w:r>
          </w:p>
          <w:p w:rsidR="004B1284" w:rsidRPr="00064F4A" w:rsidRDefault="004B1284" w:rsidP="00064F4A">
            <w:pPr>
              <w:numPr>
                <w:ilvl w:val="0"/>
                <w:numId w:val="2"/>
              </w:numPr>
              <w:tabs>
                <w:tab w:val="num" w:pos="180"/>
              </w:tabs>
              <w:ind w:left="180" w:hanging="180"/>
              <w:rPr>
                <w:u w:val="single"/>
              </w:rPr>
            </w:pPr>
            <w:r w:rsidRPr="0053176C">
              <w:lastRenderedPageBreak/>
              <w:t>Ambulatory and Acute Care Grids</w:t>
            </w:r>
          </w:p>
        </w:tc>
      </w:tr>
      <w:tr w:rsidR="004B1284" w:rsidRPr="0053176C" w:rsidTr="004B1284">
        <w:tc>
          <w:tcPr>
            <w:tcW w:w="10260" w:type="dxa"/>
          </w:tcPr>
          <w:p w:rsidR="004B1284" w:rsidRPr="00064F4A" w:rsidRDefault="004B1284" w:rsidP="004B1284">
            <w:pPr>
              <w:rPr>
                <w:u w:val="single"/>
              </w:rPr>
            </w:pPr>
            <w:r w:rsidRPr="00064F4A">
              <w:rPr>
                <w:u w:val="single"/>
              </w:rPr>
              <w:lastRenderedPageBreak/>
              <w:t>Anticipated on-site review</w:t>
            </w:r>
          </w:p>
          <w:p w:rsidR="004B1284" w:rsidRPr="00CE1054" w:rsidRDefault="004B1284" w:rsidP="00CE1054">
            <w:pPr>
              <w:pStyle w:val="ListParagraph"/>
              <w:numPr>
                <w:ilvl w:val="0"/>
                <w:numId w:val="2"/>
              </w:numPr>
              <w:tabs>
                <w:tab w:val="clear" w:pos="900"/>
                <w:tab w:val="num" w:pos="252"/>
              </w:tabs>
              <w:ind w:hanging="900"/>
              <w:rPr>
                <w:u w:val="single"/>
              </w:rPr>
            </w:pPr>
            <w:r w:rsidRPr="0053176C">
              <w:t>Written pharmacy policies and procedures</w:t>
            </w:r>
          </w:p>
        </w:tc>
      </w:tr>
      <w:tr w:rsidR="004B1284" w:rsidRPr="0053176C" w:rsidTr="004B1284">
        <w:tc>
          <w:tcPr>
            <w:tcW w:w="10260" w:type="dxa"/>
          </w:tcPr>
          <w:p w:rsidR="001C3FC3" w:rsidRDefault="001C3FC3" w:rsidP="004B1284">
            <w:r>
              <w:t>Other notes:</w:t>
            </w:r>
          </w:p>
          <w:p w:rsidR="004B1284" w:rsidRPr="0053176C" w:rsidRDefault="004B1284" w:rsidP="004B1284">
            <w:r w:rsidRPr="0053176C">
              <w:t xml:space="preserve">- Pharmacist must have access to diagnostic patient problem list, and all information needed to construct a problem list. </w:t>
            </w:r>
          </w:p>
          <w:p w:rsidR="004B1284" w:rsidRPr="001C3FC3" w:rsidRDefault="004B1284" w:rsidP="004B1284">
            <w:r w:rsidRPr="0053176C">
              <w:t xml:space="preserve">- Depth - # of patients pharmacist is responsible for </w:t>
            </w:r>
          </w:p>
        </w:tc>
      </w:tr>
    </w:tbl>
    <w:p w:rsidR="00583C99" w:rsidRDefault="00583C99" w:rsidP="00D639CD">
      <w:pPr>
        <w:rPr>
          <w:u w:val="single"/>
        </w:rPr>
      </w:pPr>
    </w:p>
    <w:p w:rsidR="00D639CD" w:rsidRPr="0053176C" w:rsidRDefault="00D639CD" w:rsidP="00D639CD">
      <w:r w:rsidRPr="00583C99">
        <w:rPr>
          <w:highlight w:val="yellow"/>
          <w:u w:val="single"/>
        </w:rPr>
        <w:t>Requirement</w:t>
      </w:r>
      <w:r w:rsidR="00583C99" w:rsidRPr="00583C99">
        <w:rPr>
          <w:highlight w:val="yellow"/>
          <w:u w:val="single"/>
        </w:rPr>
        <w:t>- CRITICAL FACTOR</w:t>
      </w:r>
    </w:p>
    <w:p w:rsidR="00D639CD" w:rsidRPr="0053176C" w:rsidRDefault="00204EA3" w:rsidP="00781B65">
      <w:pPr>
        <w:tabs>
          <w:tab w:val="left" w:pos="12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A743B7">
        <w:rPr>
          <w:highlight w:val="yellow"/>
        </w:rPr>
        <w:t>7.6a.</w:t>
      </w:r>
      <w:r w:rsidRPr="00A743B7">
        <w:rPr>
          <w:highlight w:val="yellow"/>
        </w:rPr>
        <w:tab/>
        <w:t>(6)</w:t>
      </w:r>
      <w:r w:rsidRPr="00A743B7">
        <w:rPr>
          <w:highlight w:val="yellow"/>
        </w:rPr>
        <w:tab/>
      </w:r>
      <w:r w:rsidR="00D639CD" w:rsidRPr="00A743B7">
        <w:rPr>
          <w:highlight w:val="yellow"/>
        </w:rPr>
        <w:t>Review of the appropriateness and safety of medication orders.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4B1284" w:rsidRPr="0053176C" w:rsidTr="004B1284">
        <w:tc>
          <w:tcPr>
            <w:tcW w:w="10260" w:type="dxa"/>
          </w:tcPr>
          <w:p w:rsidR="004B1284" w:rsidRPr="0053176C" w:rsidRDefault="004B1284" w:rsidP="00064F4A">
            <w:pPr>
              <w:jc w:val="center"/>
            </w:pPr>
            <w:r w:rsidRPr="0053176C">
              <w:t>Criteria 7.6a (6)</w:t>
            </w:r>
          </w:p>
        </w:tc>
      </w:tr>
      <w:tr w:rsidR="004B1284" w:rsidRPr="0053176C" w:rsidTr="004B1284">
        <w:tc>
          <w:tcPr>
            <w:tcW w:w="10260" w:type="dxa"/>
          </w:tcPr>
          <w:p w:rsidR="001C3FC3" w:rsidRDefault="001C3FC3" w:rsidP="001C3FC3">
            <w:r>
              <w:t>FC:</w:t>
            </w:r>
          </w:p>
          <w:p w:rsidR="004B1284" w:rsidRPr="0053176C" w:rsidRDefault="004B1284" w:rsidP="00064F4A">
            <w:pPr>
              <w:numPr>
                <w:ilvl w:val="0"/>
                <w:numId w:val="2"/>
              </w:numPr>
              <w:tabs>
                <w:tab w:val="num" w:pos="252"/>
              </w:tabs>
              <w:ind w:left="252" w:hanging="252"/>
            </w:pPr>
            <w:r w:rsidRPr="0053176C">
              <w:t>Pharmacists review all medication orders for appropriate drug therapy.</w:t>
            </w:r>
          </w:p>
          <w:p w:rsidR="004B1284" w:rsidRPr="0053176C" w:rsidRDefault="004B1284" w:rsidP="00064F4A">
            <w:pPr>
              <w:numPr>
                <w:ilvl w:val="0"/>
                <w:numId w:val="2"/>
              </w:numPr>
              <w:tabs>
                <w:tab w:val="num" w:pos="252"/>
              </w:tabs>
              <w:ind w:left="252" w:hanging="252"/>
            </w:pPr>
            <w:r w:rsidRPr="0053176C">
              <w:t>The review is conducted for all patients served by the practice site.</w:t>
            </w:r>
          </w:p>
        </w:tc>
      </w:tr>
      <w:tr w:rsidR="004B1284" w:rsidRPr="0053176C" w:rsidTr="004B1284">
        <w:tc>
          <w:tcPr>
            <w:tcW w:w="10260" w:type="dxa"/>
          </w:tcPr>
          <w:p w:rsidR="004B1284" w:rsidRPr="00064F4A" w:rsidRDefault="004B1284" w:rsidP="00D639CD">
            <w:pPr>
              <w:rPr>
                <w:u w:val="single"/>
              </w:rPr>
            </w:pPr>
            <w:r>
              <w:br w:type="page"/>
            </w:r>
            <w:r w:rsidRPr="00064F4A">
              <w:rPr>
                <w:u w:val="single"/>
              </w:rPr>
              <w:t>Requested pre-survey documentation</w:t>
            </w:r>
          </w:p>
          <w:p w:rsidR="004B1284" w:rsidRPr="0053176C" w:rsidRDefault="004B1284" w:rsidP="00064F4A">
            <w:pPr>
              <w:numPr>
                <w:ilvl w:val="0"/>
                <w:numId w:val="2"/>
              </w:numPr>
              <w:tabs>
                <w:tab w:val="num" w:pos="180"/>
              </w:tabs>
              <w:ind w:left="180" w:hanging="180"/>
            </w:pPr>
            <w:r w:rsidRPr="0053176C">
              <w:t>Ambulatory and Acute Care Grids</w:t>
            </w:r>
          </w:p>
        </w:tc>
      </w:tr>
      <w:tr w:rsidR="004B1284" w:rsidRPr="0053176C" w:rsidTr="004B1284">
        <w:tc>
          <w:tcPr>
            <w:tcW w:w="10260" w:type="dxa"/>
          </w:tcPr>
          <w:p w:rsidR="004B1284" w:rsidRPr="00064F4A" w:rsidRDefault="004B1284" w:rsidP="004B1284">
            <w:pPr>
              <w:rPr>
                <w:u w:val="single"/>
              </w:rPr>
            </w:pPr>
            <w:r w:rsidRPr="00064F4A">
              <w:rPr>
                <w:u w:val="single"/>
              </w:rPr>
              <w:t>Anticipated on-site review</w:t>
            </w:r>
          </w:p>
          <w:p w:rsidR="004B1284" w:rsidRDefault="004B1284" w:rsidP="004B1284">
            <w:pPr>
              <w:numPr>
                <w:ilvl w:val="0"/>
                <w:numId w:val="3"/>
              </w:numPr>
              <w:tabs>
                <w:tab w:val="clear" w:pos="720"/>
                <w:tab w:val="num" w:pos="252"/>
              </w:tabs>
              <w:ind w:left="252" w:hanging="252"/>
            </w:pPr>
            <w:r w:rsidRPr="0053176C">
              <w:t xml:space="preserve">Written </w:t>
            </w:r>
            <w:r>
              <w:t>pharmacy policies and procedures</w:t>
            </w:r>
          </w:p>
          <w:p w:rsidR="004B1284" w:rsidRPr="001C3FC3" w:rsidRDefault="004B1284" w:rsidP="004B1284">
            <w:pPr>
              <w:numPr>
                <w:ilvl w:val="0"/>
                <w:numId w:val="3"/>
              </w:numPr>
              <w:tabs>
                <w:tab w:val="clear" w:pos="720"/>
                <w:tab w:val="num" w:pos="252"/>
              </w:tabs>
              <w:ind w:left="252" w:hanging="252"/>
            </w:pPr>
            <w:r w:rsidRPr="002E3580">
              <w:t>Verbally explain processes that demonstrate prospective review of orders for appropriateness and safety</w:t>
            </w:r>
          </w:p>
        </w:tc>
      </w:tr>
    </w:tbl>
    <w:p w:rsidR="000C693E" w:rsidRPr="0053176C" w:rsidRDefault="000C693E" w:rsidP="00D639CD"/>
    <w:p w:rsidR="00D639CD" w:rsidRPr="0053176C" w:rsidRDefault="00D639CD" w:rsidP="00D639CD">
      <w:r w:rsidRPr="00583C99">
        <w:rPr>
          <w:highlight w:val="yellow"/>
          <w:u w:val="single"/>
        </w:rPr>
        <w:t>Requirement</w:t>
      </w:r>
      <w:r w:rsidR="00583C99" w:rsidRPr="00583C99">
        <w:rPr>
          <w:highlight w:val="yellow"/>
          <w:u w:val="single"/>
        </w:rPr>
        <w:t>-CRITICAL FACTOR</w:t>
      </w:r>
    </w:p>
    <w:p w:rsidR="00D639CD" w:rsidRPr="0053176C" w:rsidRDefault="00204EA3" w:rsidP="00781B65">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1260" w:hanging="1260"/>
      </w:pPr>
      <w:r w:rsidRPr="00A743B7">
        <w:rPr>
          <w:highlight w:val="yellow"/>
        </w:rPr>
        <w:t>7.6a.</w:t>
      </w:r>
      <w:r w:rsidRPr="00A743B7">
        <w:rPr>
          <w:highlight w:val="yellow"/>
        </w:rPr>
        <w:tab/>
        <w:t xml:space="preserve">(7) </w:t>
      </w:r>
      <w:r w:rsidRPr="00A743B7">
        <w:rPr>
          <w:highlight w:val="yellow"/>
        </w:rPr>
        <w:tab/>
      </w:r>
      <w:r w:rsidR="00D639CD" w:rsidRPr="00A743B7">
        <w:rPr>
          <w:highlight w:val="yellow"/>
        </w:rPr>
        <w:t>Design and implementation of medication-therapy monitoring plans.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4B1284" w:rsidRPr="0053176C" w:rsidTr="004B1284">
        <w:tc>
          <w:tcPr>
            <w:tcW w:w="10260" w:type="dxa"/>
          </w:tcPr>
          <w:p w:rsidR="004B1284" w:rsidRPr="0053176C" w:rsidRDefault="004B1284" w:rsidP="00064F4A">
            <w:pPr>
              <w:jc w:val="center"/>
            </w:pPr>
            <w:r w:rsidRPr="0053176C">
              <w:t>Criteria 7.6a (7)</w:t>
            </w:r>
          </w:p>
        </w:tc>
      </w:tr>
      <w:tr w:rsidR="004B1284" w:rsidRPr="0053176C" w:rsidTr="004B1284">
        <w:tc>
          <w:tcPr>
            <w:tcW w:w="10260" w:type="dxa"/>
          </w:tcPr>
          <w:p w:rsidR="001C3FC3" w:rsidRDefault="001C3FC3" w:rsidP="001C3FC3">
            <w:r>
              <w:t>FC:</w:t>
            </w:r>
          </w:p>
          <w:p w:rsidR="004B1284" w:rsidRPr="0053176C" w:rsidRDefault="004B1284" w:rsidP="00064F4A">
            <w:pPr>
              <w:numPr>
                <w:ilvl w:val="0"/>
                <w:numId w:val="2"/>
              </w:numPr>
              <w:tabs>
                <w:tab w:val="num" w:pos="252"/>
              </w:tabs>
              <w:ind w:left="252" w:hanging="252"/>
            </w:pPr>
            <w:r w:rsidRPr="0053176C">
              <w:t>Pharmacists design medication-therapy monitoring plans in collaboration with members of the health care team</w:t>
            </w:r>
          </w:p>
          <w:p w:rsidR="004B1284" w:rsidRPr="0053176C" w:rsidRDefault="004B1284" w:rsidP="00064F4A">
            <w:pPr>
              <w:numPr>
                <w:ilvl w:val="0"/>
                <w:numId w:val="2"/>
              </w:numPr>
              <w:tabs>
                <w:tab w:val="num" w:pos="252"/>
              </w:tabs>
              <w:ind w:left="252" w:hanging="252"/>
            </w:pPr>
            <w:r w:rsidRPr="0053176C">
              <w:t>Pharmacists implement medication-therapy monitoring plans in collaboration with members of the health care team.</w:t>
            </w:r>
          </w:p>
          <w:p w:rsidR="004B1284" w:rsidRPr="0053176C" w:rsidRDefault="004B1284" w:rsidP="00064F4A">
            <w:pPr>
              <w:numPr>
                <w:ilvl w:val="0"/>
                <w:numId w:val="2"/>
              </w:numPr>
              <w:tabs>
                <w:tab w:val="num" w:pos="252"/>
              </w:tabs>
              <w:ind w:left="252" w:hanging="252"/>
            </w:pPr>
            <w:r w:rsidRPr="0053176C">
              <w:t>The medication-therapy plans are designed and implemented for all patients served by the practice site.</w:t>
            </w:r>
          </w:p>
        </w:tc>
      </w:tr>
      <w:tr w:rsidR="004B1284" w:rsidRPr="0053176C" w:rsidTr="004B1284">
        <w:tc>
          <w:tcPr>
            <w:tcW w:w="10260" w:type="dxa"/>
          </w:tcPr>
          <w:p w:rsidR="004B1284" w:rsidRPr="00064F4A" w:rsidRDefault="004B1284" w:rsidP="00D639CD">
            <w:pPr>
              <w:rPr>
                <w:u w:val="single"/>
              </w:rPr>
            </w:pPr>
            <w:r>
              <w:br w:type="page"/>
            </w:r>
            <w:r w:rsidRPr="00064F4A">
              <w:rPr>
                <w:u w:val="single"/>
              </w:rPr>
              <w:t xml:space="preserve">Requested pre-survey documentation </w:t>
            </w:r>
          </w:p>
          <w:p w:rsidR="004B1284" w:rsidRPr="00064F4A" w:rsidRDefault="004B1284" w:rsidP="00064F4A">
            <w:pPr>
              <w:numPr>
                <w:ilvl w:val="0"/>
                <w:numId w:val="2"/>
              </w:numPr>
              <w:tabs>
                <w:tab w:val="num" w:pos="180"/>
              </w:tabs>
              <w:ind w:left="180" w:hanging="180"/>
              <w:rPr>
                <w:u w:val="single"/>
              </w:rPr>
            </w:pPr>
            <w:r w:rsidRPr="0053176C">
              <w:t>Ambulatory and Acute Care Grids</w:t>
            </w:r>
          </w:p>
        </w:tc>
      </w:tr>
      <w:tr w:rsidR="004B1284" w:rsidRPr="0053176C" w:rsidTr="004B1284">
        <w:tc>
          <w:tcPr>
            <w:tcW w:w="10260" w:type="dxa"/>
          </w:tcPr>
          <w:p w:rsidR="004B1284" w:rsidRPr="00064F4A" w:rsidRDefault="004B1284" w:rsidP="004B1284">
            <w:pPr>
              <w:rPr>
                <w:u w:val="single"/>
              </w:rPr>
            </w:pPr>
            <w:r w:rsidRPr="00064F4A">
              <w:rPr>
                <w:u w:val="single"/>
              </w:rPr>
              <w:t>Anticipated on-site review</w:t>
            </w:r>
          </w:p>
          <w:p w:rsidR="004B1284" w:rsidRDefault="004B1284" w:rsidP="004B1284">
            <w:pPr>
              <w:numPr>
                <w:ilvl w:val="0"/>
                <w:numId w:val="3"/>
              </w:numPr>
              <w:tabs>
                <w:tab w:val="clear" w:pos="720"/>
                <w:tab w:val="num" w:pos="252"/>
              </w:tabs>
              <w:ind w:left="252" w:hanging="252"/>
            </w:pPr>
            <w:r w:rsidRPr="0053176C">
              <w:t>Written pharmacy policies and procedures</w:t>
            </w:r>
          </w:p>
          <w:p w:rsidR="004B1284" w:rsidRDefault="004B1284" w:rsidP="004B1284">
            <w:pPr>
              <w:numPr>
                <w:ilvl w:val="0"/>
                <w:numId w:val="3"/>
              </w:numPr>
              <w:tabs>
                <w:tab w:val="clear" w:pos="720"/>
                <w:tab w:val="num" w:pos="252"/>
              </w:tabs>
              <w:ind w:left="252" w:hanging="252"/>
            </w:pPr>
            <w:r>
              <w:t>Patient charts</w:t>
            </w:r>
          </w:p>
          <w:p w:rsidR="004B1284" w:rsidRPr="001C3FC3" w:rsidRDefault="004B1284" w:rsidP="004B1284">
            <w:pPr>
              <w:numPr>
                <w:ilvl w:val="0"/>
                <w:numId w:val="3"/>
              </w:numPr>
              <w:tabs>
                <w:tab w:val="clear" w:pos="720"/>
                <w:tab w:val="num" w:pos="252"/>
              </w:tabs>
              <w:ind w:left="252" w:hanging="252"/>
            </w:pPr>
            <w:r>
              <w:t>Monitoring plan examples</w:t>
            </w:r>
          </w:p>
        </w:tc>
      </w:tr>
    </w:tbl>
    <w:p w:rsidR="00583C99" w:rsidRDefault="00583C99" w:rsidP="00D639CD"/>
    <w:p w:rsidR="00D639CD" w:rsidRPr="00583C99" w:rsidRDefault="00D639CD" w:rsidP="00D639CD">
      <w:pPr>
        <w:rPr>
          <w:highlight w:val="yellow"/>
        </w:rPr>
      </w:pPr>
      <w:r w:rsidRPr="00583C99">
        <w:rPr>
          <w:highlight w:val="yellow"/>
          <w:u w:val="single"/>
        </w:rPr>
        <w:t>Requirement</w:t>
      </w:r>
      <w:r w:rsidR="00583C99" w:rsidRPr="00583C99">
        <w:rPr>
          <w:highlight w:val="yellow"/>
          <w:u w:val="single"/>
        </w:rPr>
        <w:t>-CRITICAL FACTOR</w:t>
      </w:r>
    </w:p>
    <w:p w:rsidR="00D639CD" w:rsidRPr="0053176C" w:rsidRDefault="00204EA3" w:rsidP="00781B65">
      <w:pPr>
        <w:tabs>
          <w:tab w:val="left" w:pos="720"/>
          <w:tab w:val="left" w:pos="1260"/>
          <w:tab w:val="left" w:pos="1440"/>
          <w:tab w:val="left" w:pos="2880"/>
          <w:tab w:val="left" w:pos="3600"/>
          <w:tab w:val="left" w:pos="4320"/>
          <w:tab w:val="left" w:pos="5040"/>
          <w:tab w:val="left" w:pos="5760"/>
          <w:tab w:val="left" w:pos="6480"/>
          <w:tab w:val="left" w:pos="7200"/>
          <w:tab w:val="left" w:pos="7920"/>
          <w:tab w:val="left" w:pos="8640"/>
          <w:tab w:val="left" w:pos="9360"/>
        </w:tabs>
        <w:ind w:left="1260" w:hanging="1260"/>
      </w:pPr>
      <w:r w:rsidRPr="00583C99">
        <w:rPr>
          <w:highlight w:val="yellow"/>
        </w:rPr>
        <w:t xml:space="preserve">7.6a. </w:t>
      </w:r>
      <w:r w:rsidRPr="00583C99">
        <w:rPr>
          <w:highlight w:val="yellow"/>
        </w:rPr>
        <w:tab/>
      </w:r>
      <w:r w:rsidR="00D639CD" w:rsidRPr="00583C99">
        <w:rPr>
          <w:highlight w:val="yellow"/>
        </w:rPr>
        <w:t>(8)</w:t>
      </w:r>
      <w:r w:rsidR="00D639CD" w:rsidRPr="00583C99">
        <w:rPr>
          <w:highlight w:val="yellow"/>
        </w:rPr>
        <w:tab/>
        <w:t xml:space="preserve">Documentation of all significant </w:t>
      </w:r>
      <w:r w:rsidR="00D639CD" w:rsidRPr="00A743B7">
        <w:rPr>
          <w:highlight w:val="yellow"/>
        </w:rPr>
        <w:t>patient car</w:t>
      </w:r>
      <w:r w:rsidRPr="00A743B7">
        <w:rPr>
          <w:highlight w:val="yellow"/>
        </w:rPr>
        <w:t xml:space="preserve">e recommendations and resulting </w:t>
      </w:r>
      <w:r w:rsidR="00D639CD" w:rsidRPr="00A743B7">
        <w:rPr>
          <w:highlight w:val="yellow"/>
        </w:rPr>
        <w:t>actions, treatment plans, and/or progress notes in the appropriate section of the patient’s medical record or the organization’s clinical information system.</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1342D3" w:rsidRPr="0053176C" w:rsidTr="001342D3">
        <w:tc>
          <w:tcPr>
            <w:tcW w:w="10260" w:type="dxa"/>
          </w:tcPr>
          <w:p w:rsidR="001342D3" w:rsidRPr="0053176C" w:rsidRDefault="001342D3" w:rsidP="00064F4A">
            <w:pPr>
              <w:jc w:val="center"/>
            </w:pPr>
            <w:r w:rsidRPr="0053176C">
              <w:t>Criteria 7.6a (8)</w:t>
            </w:r>
          </w:p>
        </w:tc>
      </w:tr>
      <w:tr w:rsidR="001342D3" w:rsidRPr="0053176C" w:rsidTr="001342D3">
        <w:tc>
          <w:tcPr>
            <w:tcW w:w="10260" w:type="dxa"/>
          </w:tcPr>
          <w:p w:rsidR="001C3FC3" w:rsidRDefault="001C3FC3" w:rsidP="001C3FC3">
            <w:r>
              <w:t>FC:</w:t>
            </w:r>
          </w:p>
          <w:p w:rsidR="001342D3" w:rsidRPr="0053176C" w:rsidRDefault="001342D3" w:rsidP="00064F4A">
            <w:pPr>
              <w:numPr>
                <w:ilvl w:val="0"/>
                <w:numId w:val="2"/>
              </w:numPr>
              <w:tabs>
                <w:tab w:val="num" w:pos="252"/>
              </w:tabs>
              <w:ind w:left="252" w:hanging="252"/>
            </w:pPr>
            <w:r w:rsidRPr="0053176C">
              <w:t xml:space="preserve">Pharmacists document all significant patient care recommendations in the appropriate section of the patient’s medical record on a timely basis. </w:t>
            </w:r>
          </w:p>
          <w:p w:rsidR="001342D3" w:rsidRPr="0053176C" w:rsidRDefault="001342D3" w:rsidP="00064F4A">
            <w:pPr>
              <w:numPr>
                <w:ilvl w:val="0"/>
                <w:numId w:val="2"/>
              </w:numPr>
              <w:tabs>
                <w:tab w:val="num" w:pos="252"/>
              </w:tabs>
              <w:ind w:left="252" w:hanging="252"/>
            </w:pPr>
            <w:r w:rsidRPr="0053176C">
              <w:lastRenderedPageBreak/>
              <w:t xml:space="preserve">Pharmacists document all significant resulting actions based on patient care recommendations in the appropriate section of the patient’s medical record on a timely basis. </w:t>
            </w:r>
          </w:p>
          <w:p w:rsidR="001342D3" w:rsidRPr="0053176C" w:rsidRDefault="001342D3" w:rsidP="00064F4A">
            <w:pPr>
              <w:numPr>
                <w:ilvl w:val="0"/>
                <w:numId w:val="2"/>
              </w:numPr>
              <w:tabs>
                <w:tab w:val="num" w:pos="252"/>
              </w:tabs>
              <w:ind w:left="252" w:hanging="252"/>
            </w:pPr>
            <w:r w:rsidRPr="0053176C">
              <w:t xml:space="preserve">Pharmacists document all significant treatment plan recommendations in the appropriate section of the patient’s record on a timely basis. </w:t>
            </w:r>
          </w:p>
          <w:p w:rsidR="001342D3" w:rsidRPr="0053176C" w:rsidRDefault="001342D3" w:rsidP="00064F4A">
            <w:pPr>
              <w:numPr>
                <w:ilvl w:val="0"/>
                <w:numId w:val="2"/>
              </w:numPr>
              <w:tabs>
                <w:tab w:val="num" w:pos="252"/>
              </w:tabs>
              <w:ind w:left="252" w:hanging="252"/>
            </w:pPr>
            <w:r w:rsidRPr="0053176C">
              <w:t>Pharmacists document all significant progress notes in the appropriate section of the patient’s medical record on a timely basis.</w:t>
            </w:r>
          </w:p>
        </w:tc>
      </w:tr>
      <w:tr w:rsidR="001342D3" w:rsidRPr="0053176C" w:rsidTr="001342D3">
        <w:tc>
          <w:tcPr>
            <w:tcW w:w="10260" w:type="dxa"/>
          </w:tcPr>
          <w:p w:rsidR="001342D3" w:rsidRPr="00064F4A" w:rsidRDefault="001342D3" w:rsidP="00D639CD">
            <w:pPr>
              <w:rPr>
                <w:u w:val="single"/>
              </w:rPr>
            </w:pPr>
            <w:r>
              <w:lastRenderedPageBreak/>
              <w:br w:type="page"/>
            </w:r>
            <w:r w:rsidRPr="00064F4A">
              <w:rPr>
                <w:u w:val="single"/>
              </w:rPr>
              <w:t>Requested pre-survey documentation</w:t>
            </w:r>
          </w:p>
          <w:p w:rsidR="001342D3" w:rsidRPr="0053176C" w:rsidRDefault="001342D3" w:rsidP="00064F4A">
            <w:pPr>
              <w:numPr>
                <w:ilvl w:val="0"/>
                <w:numId w:val="2"/>
              </w:numPr>
              <w:tabs>
                <w:tab w:val="num" w:pos="180"/>
              </w:tabs>
              <w:ind w:left="180" w:hanging="180"/>
            </w:pPr>
            <w:r w:rsidRPr="0053176C">
              <w:t>Ambulatory and Acute Care Grids</w:t>
            </w:r>
          </w:p>
        </w:tc>
      </w:tr>
      <w:tr w:rsidR="001342D3" w:rsidRPr="0053176C" w:rsidTr="001342D3">
        <w:tc>
          <w:tcPr>
            <w:tcW w:w="10260" w:type="dxa"/>
          </w:tcPr>
          <w:p w:rsidR="001342D3" w:rsidRPr="00064F4A" w:rsidRDefault="001342D3" w:rsidP="001342D3">
            <w:pPr>
              <w:rPr>
                <w:u w:val="single"/>
              </w:rPr>
            </w:pPr>
            <w:r w:rsidRPr="00064F4A">
              <w:rPr>
                <w:u w:val="single"/>
              </w:rPr>
              <w:t>Anticipated on-site review</w:t>
            </w:r>
          </w:p>
          <w:p w:rsidR="001342D3" w:rsidRDefault="001342D3" w:rsidP="001342D3">
            <w:pPr>
              <w:numPr>
                <w:ilvl w:val="0"/>
                <w:numId w:val="3"/>
              </w:numPr>
              <w:tabs>
                <w:tab w:val="clear" w:pos="720"/>
                <w:tab w:val="num" w:pos="252"/>
              </w:tabs>
              <w:ind w:left="252" w:hanging="252"/>
            </w:pPr>
            <w:r w:rsidRPr="0053176C">
              <w:t>Written pharmacy policies and procedures</w:t>
            </w:r>
          </w:p>
          <w:p w:rsidR="001342D3" w:rsidRPr="00CE1054" w:rsidRDefault="001342D3" w:rsidP="001342D3">
            <w:pPr>
              <w:numPr>
                <w:ilvl w:val="0"/>
                <w:numId w:val="3"/>
              </w:numPr>
              <w:tabs>
                <w:tab w:val="clear" w:pos="720"/>
                <w:tab w:val="num" w:pos="252"/>
              </w:tabs>
              <w:ind w:left="252" w:hanging="252"/>
            </w:pPr>
            <w:r w:rsidRPr="0053176C">
              <w:t>Examples of chart documentation</w:t>
            </w:r>
            <w:r>
              <w:t xml:space="preserve"> </w:t>
            </w:r>
            <w:r w:rsidRPr="002E3580">
              <w:t>available to the entire team</w:t>
            </w:r>
          </w:p>
        </w:tc>
      </w:tr>
      <w:tr w:rsidR="001342D3" w:rsidRPr="0053176C" w:rsidTr="001342D3">
        <w:tc>
          <w:tcPr>
            <w:tcW w:w="10260" w:type="dxa"/>
          </w:tcPr>
          <w:p w:rsidR="001C3FC3" w:rsidRDefault="001C3FC3" w:rsidP="001342D3">
            <w:r>
              <w:t>Other notes:</w:t>
            </w:r>
          </w:p>
          <w:p w:rsidR="001342D3" w:rsidRPr="0053176C" w:rsidRDefault="001342D3" w:rsidP="001342D3">
            <w:r w:rsidRPr="0053176C">
              <w:t>-</w:t>
            </w:r>
            <w:r w:rsidR="001C3FC3">
              <w:t xml:space="preserve"> </w:t>
            </w:r>
            <w:r w:rsidRPr="0053176C">
              <w:t>Complete note – recommendation, parameters decision is based on, &amp; follow up</w:t>
            </w:r>
          </w:p>
          <w:p w:rsidR="001342D3" w:rsidRPr="0053176C" w:rsidRDefault="001342D3" w:rsidP="001342D3">
            <w:r w:rsidRPr="0053176C">
              <w:t>- Looking at documentation beyond targeted drug monitoring and verbal order documentation.</w:t>
            </w:r>
          </w:p>
          <w:p w:rsidR="001342D3" w:rsidRPr="001342D3" w:rsidRDefault="001342D3" w:rsidP="001342D3">
            <w:r w:rsidRPr="0053176C">
              <w:t>- This is not documenting interventions, this is looking at significant issues for documentation in the appropriate section of the patient chart to inform all care pr</w:t>
            </w:r>
            <w:r>
              <w:t xml:space="preserve">oviders of decision and plan.  </w:t>
            </w:r>
          </w:p>
        </w:tc>
      </w:tr>
    </w:tbl>
    <w:p w:rsidR="000C693E" w:rsidRPr="0053176C" w:rsidRDefault="000C693E" w:rsidP="00D639CD"/>
    <w:p w:rsidR="00D639CD" w:rsidRPr="0053176C" w:rsidRDefault="00D639CD" w:rsidP="00D639CD">
      <w:r w:rsidRPr="0053176C">
        <w:rPr>
          <w:u w:val="single"/>
        </w:rPr>
        <w:t>Requirement</w:t>
      </w:r>
    </w:p>
    <w:p w:rsidR="00781B65" w:rsidRPr="0053176C" w:rsidRDefault="00204EA3" w:rsidP="00781B65">
      <w:pPr>
        <w:tabs>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53176C">
        <w:t xml:space="preserve">7.6a. </w:t>
      </w:r>
      <w:r w:rsidRPr="0053176C">
        <w:tab/>
      </w:r>
      <w:r w:rsidR="00D639CD" w:rsidRPr="0053176C">
        <w:t>(9)</w:t>
      </w:r>
      <w:r w:rsidR="00D639CD" w:rsidRPr="0053176C">
        <w:tab/>
      </w:r>
      <w:r w:rsidR="00781B65" w:rsidRPr="0053176C">
        <w:tab/>
      </w:r>
      <w:r w:rsidR="00D639CD" w:rsidRPr="0053176C">
        <w:t xml:space="preserve">Written and oral consultations regarding medication-therapy selection and </w:t>
      </w:r>
      <w:r w:rsidR="00781B65" w:rsidRPr="0053176C">
        <w:tab/>
      </w:r>
    </w:p>
    <w:p w:rsidR="00D639CD" w:rsidRPr="0053176C" w:rsidRDefault="00781B65" w:rsidP="005F09A7">
      <w:pPr>
        <w:tabs>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1080" w:hanging="1080"/>
      </w:pPr>
      <w:r w:rsidRPr="0053176C">
        <w:tab/>
      </w:r>
      <w:r w:rsidRPr="0053176C">
        <w:tab/>
      </w:r>
      <w:r w:rsidRPr="0053176C">
        <w:tab/>
      </w:r>
      <w:r w:rsidRPr="0053176C">
        <w:tab/>
      </w:r>
      <w:r w:rsidR="00D639CD" w:rsidRPr="0053176C">
        <w:t>management.</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5F09A7" w:rsidRPr="0053176C" w:rsidTr="005F09A7">
        <w:tc>
          <w:tcPr>
            <w:tcW w:w="10260" w:type="dxa"/>
          </w:tcPr>
          <w:p w:rsidR="005F09A7" w:rsidRPr="0053176C" w:rsidRDefault="005F09A7" w:rsidP="00064F4A">
            <w:pPr>
              <w:jc w:val="center"/>
            </w:pPr>
            <w:r w:rsidRPr="0053176C">
              <w:t>Criteria 7.6 a (9)</w:t>
            </w:r>
          </w:p>
        </w:tc>
      </w:tr>
      <w:tr w:rsidR="005F09A7" w:rsidRPr="0053176C" w:rsidTr="005F09A7">
        <w:tc>
          <w:tcPr>
            <w:tcW w:w="10260" w:type="dxa"/>
          </w:tcPr>
          <w:p w:rsidR="001C3FC3" w:rsidRDefault="001C3FC3" w:rsidP="001C3FC3">
            <w:r>
              <w:t>FC:</w:t>
            </w:r>
          </w:p>
          <w:p w:rsidR="005F09A7" w:rsidRPr="0053176C" w:rsidRDefault="005F09A7" w:rsidP="00064F4A">
            <w:pPr>
              <w:numPr>
                <w:ilvl w:val="0"/>
                <w:numId w:val="2"/>
              </w:numPr>
              <w:tabs>
                <w:tab w:val="num" w:pos="252"/>
              </w:tabs>
              <w:ind w:left="252" w:hanging="252"/>
            </w:pPr>
            <w:r w:rsidRPr="0053176C">
              <w:t>Pharmacists provide oral consultations.</w:t>
            </w:r>
          </w:p>
          <w:p w:rsidR="005F09A7" w:rsidRPr="0053176C" w:rsidRDefault="005F09A7" w:rsidP="00064F4A">
            <w:pPr>
              <w:numPr>
                <w:ilvl w:val="0"/>
                <w:numId w:val="2"/>
              </w:numPr>
              <w:tabs>
                <w:tab w:val="num" w:pos="252"/>
              </w:tabs>
              <w:ind w:left="252" w:hanging="252"/>
            </w:pPr>
            <w:r w:rsidRPr="0053176C">
              <w:t xml:space="preserve">Pharmacists document all formal patient care consultations in the permanent medical record on a timely basis. </w:t>
            </w:r>
          </w:p>
        </w:tc>
      </w:tr>
      <w:tr w:rsidR="005F09A7" w:rsidRPr="0053176C" w:rsidTr="005F09A7">
        <w:tc>
          <w:tcPr>
            <w:tcW w:w="10260" w:type="dxa"/>
          </w:tcPr>
          <w:p w:rsidR="005F09A7" w:rsidRPr="00064F4A" w:rsidRDefault="005F09A7" w:rsidP="00D639CD">
            <w:pPr>
              <w:rPr>
                <w:u w:val="single"/>
              </w:rPr>
            </w:pPr>
            <w:r>
              <w:br w:type="page"/>
            </w:r>
            <w:r w:rsidRPr="00064F4A">
              <w:rPr>
                <w:u w:val="single"/>
              </w:rPr>
              <w:t>Requested pre-survey documentation</w:t>
            </w:r>
          </w:p>
          <w:p w:rsidR="005F09A7" w:rsidRPr="0053176C" w:rsidRDefault="005F09A7" w:rsidP="00064F4A">
            <w:pPr>
              <w:numPr>
                <w:ilvl w:val="0"/>
                <w:numId w:val="2"/>
              </w:numPr>
              <w:tabs>
                <w:tab w:val="num" w:pos="180"/>
              </w:tabs>
              <w:ind w:left="180" w:hanging="180"/>
            </w:pPr>
            <w:r w:rsidRPr="0053176C">
              <w:t>Ambulatory and Acute Care Grids</w:t>
            </w:r>
          </w:p>
        </w:tc>
      </w:tr>
      <w:tr w:rsidR="005F09A7" w:rsidRPr="0053176C" w:rsidTr="005F09A7">
        <w:tc>
          <w:tcPr>
            <w:tcW w:w="10260" w:type="dxa"/>
          </w:tcPr>
          <w:p w:rsidR="005F09A7" w:rsidRPr="00064F4A" w:rsidRDefault="005F09A7" w:rsidP="005F09A7">
            <w:pPr>
              <w:rPr>
                <w:u w:val="single"/>
              </w:rPr>
            </w:pPr>
            <w:r w:rsidRPr="00064F4A">
              <w:rPr>
                <w:u w:val="single"/>
              </w:rPr>
              <w:t>Anticipated on-site review</w:t>
            </w:r>
          </w:p>
          <w:p w:rsidR="005F09A7" w:rsidRPr="0053176C" w:rsidRDefault="005F09A7" w:rsidP="005F09A7">
            <w:pPr>
              <w:numPr>
                <w:ilvl w:val="0"/>
                <w:numId w:val="2"/>
              </w:numPr>
              <w:tabs>
                <w:tab w:val="num" w:pos="252"/>
              </w:tabs>
              <w:ind w:left="252" w:hanging="252"/>
            </w:pPr>
            <w:r w:rsidRPr="0053176C">
              <w:t>Written pharmacy policies and procedures</w:t>
            </w:r>
          </w:p>
          <w:p w:rsidR="005F09A7" w:rsidRDefault="005F09A7" w:rsidP="005F09A7">
            <w:pPr>
              <w:numPr>
                <w:ilvl w:val="0"/>
                <w:numId w:val="2"/>
              </w:numPr>
              <w:tabs>
                <w:tab w:val="num" w:pos="252"/>
              </w:tabs>
              <w:ind w:left="252" w:hanging="252"/>
            </w:pPr>
            <w:r w:rsidRPr="0053176C">
              <w:t>Examples of chart documentation</w:t>
            </w:r>
          </w:p>
          <w:p w:rsidR="005F09A7" w:rsidRPr="001C3FC3" w:rsidRDefault="005F09A7" w:rsidP="005F09A7">
            <w:pPr>
              <w:numPr>
                <w:ilvl w:val="0"/>
                <w:numId w:val="2"/>
              </w:numPr>
              <w:tabs>
                <w:tab w:val="num" w:pos="252"/>
              </w:tabs>
              <w:ind w:left="252" w:hanging="252"/>
            </w:pPr>
            <w:r w:rsidRPr="0053176C">
              <w:t>Interviews with physicians</w:t>
            </w:r>
          </w:p>
        </w:tc>
      </w:tr>
    </w:tbl>
    <w:p w:rsidR="000C693E" w:rsidRPr="0053176C" w:rsidRDefault="000C693E" w:rsidP="00D639CD"/>
    <w:p w:rsidR="00D639CD" w:rsidRPr="0053176C" w:rsidRDefault="00D639CD" w:rsidP="00D639CD">
      <w:r w:rsidRPr="0053176C">
        <w:rPr>
          <w:u w:val="single"/>
        </w:rPr>
        <w:t>Requirement</w:t>
      </w:r>
    </w:p>
    <w:p w:rsidR="00DB52C4" w:rsidRPr="0053176C" w:rsidRDefault="00204EA3" w:rsidP="00DB52C4">
      <w:pPr>
        <w:tabs>
          <w:tab w:val="left" w:pos="1080"/>
          <w:tab w:val="left" w:pos="1260"/>
          <w:tab w:val="left" w:pos="1440"/>
          <w:tab w:val="left" w:pos="3600"/>
          <w:tab w:val="left" w:pos="4320"/>
          <w:tab w:val="left" w:pos="5040"/>
          <w:tab w:val="left" w:pos="5760"/>
          <w:tab w:val="left" w:pos="6480"/>
          <w:tab w:val="left" w:pos="7200"/>
          <w:tab w:val="left" w:pos="7920"/>
          <w:tab w:val="left" w:pos="8640"/>
          <w:tab w:val="left" w:pos="9360"/>
        </w:tabs>
        <w:ind w:left="720" w:hanging="720"/>
      </w:pPr>
      <w:r w:rsidRPr="0053176C">
        <w:t xml:space="preserve">7.6a. </w:t>
      </w:r>
      <w:r w:rsidRPr="0053176C">
        <w:tab/>
        <w:t>(10)</w:t>
      </w:r>
      <w:r w:rsidRPr="0053176C">
        <w:tab/>
      </w:r>
      <w:r w:rsidR="00D639CD" w:rsidRPr="0053176C">
        <w:t xml:space="preserve">Patient disease and/or medication management consistent with laws, </w:t>
      </w:r>
      <w:r w:rsidR="00DB52C4" w:rsidRPr="0053176C">
        <w:tab/>
      </w:r>
      <w:r w:rsidR="00DB52C4" w:rsidRPr="0053176C">
        <w:tab/>
      </w:r>
    </w:p>
    <w:p w:rsidR="00D639CD" w:rsidRPr="0053176C" w:rsidRDefault="00DB52C4" w:rsidP="005F09A7">
      <w:pPr>
        <w:tabs>
          <w:tab w:val="left" w:pos="1080"/>
          <w:tab w:val="left" w:pos="1260"/>
          <w:tab w:val="left" w:pos="1440"/>
          <w:tab w:val="left" w:pos="3600"/>
          <w:tab w:val="left" w:pos="4320"/>
          <w:tab w:val="left" w:pos="5040"/>
          <w:tab w:val="left" w:pos="5760"/>
          <w:tab w:val="left" w:pos="6480"/>
          <w:tab w:val="left" w:pos="7200"/>
          <w:tab w:val="left" w:pos="7920"/>
          <w:tab w:val="left" w:pos="8640"/>
          <w:tab w:val="left" w:pos="9360"/>
        </w:tabs>
        <w:ind w:left="1260" w:hanging="1260"/>
      </w:pPr>
      <w:r w:rsidRPr="0053176C">
        <w:tab/>
      </w:r>
      <w:r w:rsidRPr="0053176C">
        <w:tab/>
      </w:r>
      <w:r w:rsidR="00D639CD" w:rsidRPr="0053176C">
        <w:t>regulations, and practice site policy.</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A3624B" w:rsidRPr="0053176C" w:rsidTr="00A3624B">
        <w:tc>
          <w:tcPr>
            <w:tcW w:w="10260" w:type="dxa"/>
          </w:tcPr>
          <w:p w:rsidR="00A3624B" w:rsidRPr="0053176C" w:rsidRDefault="00A3624B" w:rsidP="00064F4A">
            <w:pPr>
              <w:jc w:val="center"/>
            </w:pPr>
            <w:r w:rsidRPr="0053176C">
              <w:t>Criteria 7.6a (10)</w:t>
            </w:r>
          </w:p>
        </w:tc>
      </w:tr>
      <w:tr w:rsidR="00A3624B" w:rsidRPr="0053176C" w:rsidTr="00A3624B">
        <w:tc>
          <w:tcPr>
            <w:tcW w:w="10260" w:type="dxa"/>
          </w:tcPr>
          <w:p w:rsidR="001C3FC3" w:rsidRDefault="001C3FC3" w:rsidP="001C3FC3">
            <w:r>
              <w:t>FC:</w:t>
            </w:r>
          </w:p>
          <w:p w:rsidR="00A3624B" w:rsidRPr="0053176C" w:rsidRDefault="00A3624B" w:rsidP="00064F4A">
            <w:pPr>
              <w:numPr>
                <w:ilvl w:val="0"/>
                <w:numId w:val="2"/>
              </w:numPr>
              <w:tabs>
                <w:tab w:val="num" w:pos="252"/>
              </w:tabs>
              <w:ind w:left="252" w:hanging="252"/>
            </w:pPr>
            <w:r w:rsidRPr="0053176C">
              <w:t>Disease and medication management is provided.</w:t>
            </w:r>
          </w:p>
          <w:p w:rsidR="00A3624B" w:rsidRPr="0053176C" w:rsidRDefault="00A3624B" w:rsidP="00064F4A">
            <w:pPr>
              <w:numPr>
                <w:ilvl w:val="0"/>
                <w:numId w:val="2"/>
              </w:numPr>
              <w:tabs>
                <w:tab w:val="num" w:pos="252"/>
              </w:tabs>
              <w:ind w:left="252" w:hanging="252"/>
            </w:pPr>
            <w:r w:rsidRPr="0053176C">
              <w:t>Disease and medication management is consistent with laws and regulations.</w:t>
            </w:r>
          </w:p>
          <w:p w:rsidR="00A3624B" w:rsidRPr="0053176C" w:rsidRDefault="00A3624B" w:rsidP="00064F4A">
            <w:pPr>
              <w:numPr>
                <w:ilvl w:val="0"/>
                <w:numId w:val="2"/>
              </w:numPr>
              <w:tabs>
                <w:tab w:val="num" w:pos="252"/>
              </w:tabs>
              <w:ind w:left="252" w:hanging="252"/>
            </w:pPr>
            <w:r w:rsidRPr="0053176C">
              <w:t>Disease and medication management is consistent with practice site policy.</w:t>
            </w:r>
          </w:p>
        </w:tc>
      </w:tr>
      <w:tr w:rsidR="00A3624B" w:rsidRPr="0053176C" w:rsidTr="00A3624B">
        <w:tc>
          <w:tcPr>
            <w:tcW w:w="10260" w:type="dxa"/>
          </w:tcPr>
          <w:p w:rsidR="00A3624B" w:rsidRPr="00064F4A" w:rsidRDefault="00A3624B" w:rsidP="00A3624B">
            <w:pPr>
              <w:rPr>
                <w:u w:val="single"/>
              </w:rPr>
            </w:pPr>
            <w:r w:rsidRPr="00064F4A">
              <w:rPr>
                <w:u w:val="single"/>
              </w:rPr>
              <w:t>Anticipated on-site review</w:t>
            </w:r>
          </w:p>
          <w:p w:rsidR="00A3624B" w:rsidRPr="0053176C" w:rsidRDefault="00A3624B" w:rsidP="00A3624B">
            <w:pPr>
              <w:numPr>
                <w:ilvl w:val="0"/>
                <w:numId w:val="3"/>
              </w:numPr>
              <w:tabs>
                <w:tab w:val="clear" w:pos="720"/>
                <w:tab w:val="num" w:pos="252"/>
              </w:tabs>
              <w:ind w:left="252" w:hanging="252"/>
            </w:pPr>
            <w:r w:rsidRPr="0053176C">
              <w:t>Written pharmacy policies and procedures</w:t>
            </w:r>
          </w:p>
          <w:p w:rsidR="00A3624B" w:rsidRPr="0053176C" w:rsidRDefault="00A3624B" w:rsidP="00A3624B">
            <w:pPr>
              <w:numPr>
                <w:ilvl w:val="0"/>
                <w:numId w:val="2"/>
              </w:numPr>
              <w:tabs>
                <w:tab w:val="num" w:pos="180"/>
              </w:tabs>
              <w:ind w:left="180" w:hanging="180"/>
            </w:pPr>
            <w:r w:rsidRPr="0053176C">
              <w:t xml:space="preserve">Examples of pharmacist involvement in disease and medication management </w:t>
            </w:r>
          </w:p>
        </w:tc>
      </w:tr>
    </w:tbl>
    <w:p w:rsidR="000C693E" w:rsidRPr="0053176C" w:rsidRDefault="000C693E" w:rsidP="00D639CD"/>
    <w:p w:rsidR="00D639CD" w:rsidRPr="0053176C" w:rsidRDefault="00D639CD" w:rsidP="00D639CD">
      <w:r w:rsidRPr="0053176C">
        <w:rPr>
          <w:u w:val="single"/>
        </w:rPr>
        <w:t>Requirement</w:t>
      </w:r>
    </w:p>
    <w:p w:rsidR="00D639CD" w:rsidRPr="0053176C" w:rsidRDefault="00DB52C4" w:rsidP="00A3624B">
      <w:pPr>
        <w:tabs>
          <w:tab w:val="left" w:pos="720"/>
          <w:tab w:val="left" w:pos="900"/>
          <w:tab w:val="left" w:pos="2880"/>
          <w:tab w:val="left" w:pos="3600"/>
          <w:tab w:val="left" w:pos="4320"/>
          <w:tab w:val="left" w:pos="5040"/>
          <w:tab w:val="left" w:pos="5760"/>
          <w:tab w:val="left" w:pos="6480"/>
          <w:tab w:val="left" w:pos="7200"/>
          <w:tab w:val="left" w:pos="7920"/>
          <w:tab w:val="left" w:pos="8640"/>
          <w:tab w:val="left" w:pos="9360"/>
        </w:tabs>
        <w:ind w:left="1260" w:hanging="1260"/>
      </w:pPr>
      <w:r w:rsidRPr="0053176C">
        <w:t xml:space="preserve">7.6a. </w:t>
      </w:r>
      <w:r w:rsidRPr="0053176C">
        <w:tab/>
      </w:r>
      <w:r w:rsidR="00D639CD" w:rsidRPr="0053176C">
        <w:t>(11)</w:t>
      </w:r>
      <w:r w:rsidR="00D639CD" w:rsidRPr="0053176C">
        <w:tab/>
        <w:t>Medication administration consistent with laws, regulations, and practice site policy.</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2C5996" w:rsidRPr="0053176C" w:rsidTr="002C5996">
        <w:tc>
          <w:tcPr>
            <w:tcW w:w="10260" w:type="dxa"/>
          </w:tcPr>
          <w:p w:rsidR="002C5996" w:rsidRPr="0053176C" w:rsidRDefault="002C5996" w:rsidP="00064F4A">
            <w:pPr>
              <w:jc w:val="center"/>
            </w:pPr>
            <w:r w:rsidRPr="0053176C">
              <w:lastRenderedPageBreak/>
              <w:t>Criteria 7.6a (11)</w:t>
            </w:r>
          </w:p>
        </w:tc>
      </w:tr>
      <w:tr w:rsidR="002C5996" w:rsidRPr="0053176C" w:rsidTr="002C5996">
        <w:tc>
          <w:tcPr>
            <w:tcW w:w="10260" w:type="dxa"/>
          </w:tcPr>
          <w:p w:rsidR="001C3FC3" w:rsidRDefault="001C3FC3" w:rsidP="001C3FC3">
            <w:r>
              <w:t>FC:</w:t>
            </w:r>
          </w:p>
          <w:p w:rsidR="002C5996" w:rsidRPr="0053176C" w:rsidRDefault="002C5996" w:rsidP="00064F4A">
            <w:pPr>
              <w:numPr>
                <w:ilvl w:val="0"/>
                <w:numId w:val="2"/>
              </w:numPr>
              <w:tabs>
                <w:tab w:val="num" w:pos="252"/>
              </w:tabs>
              <w:ind w:left="252" w:hanging="252"/>
            </w:pPr>
            <w:r w:rsidRPr="0053176C">
              <w:t>Pharmacy participates in the oversight of medication administration at the practice site with the intent that it be consistent with laws, regulations, and practice site policy.</w:t>
            </w:r>
          </w:p>
          <w:p w:rsidR="002C5996" w:rsidRPr="0053176C" w:rsidRDefault="002C5996" w:rsidP="00064F4A">
            <w:pPr>
              <w:numPr>
                <w:ilvl w:val="0"/>
                <w:numId w:val="2"/>
              </w:numPr>
              <w:tabs>
                <w:tab w:val="num" w:pos="252"/>
              </w:tabs>
              <w:ind w:left="252" w:hanging="252"/>
            </w:pPr>
            <w:r w:rsidRPr="0053176C">
              <w:t>Pharmacists administer medications according to laws, regulations, and practice site policy.</w:t>
            </w:r>
          </w:p>
        </w:tc>
      </w:tr>
      <w:tr w:rsidR="002C5996" w:rsidRPr="0053176C" w:rsidTr="002C5996">
        <w:tc>
          <w:tcPr>
            <w:tcW w:w="10260" w:type="dxa"/>
          </w:tcPr>
          <w:p w:rsidR="002C5996" w:rsidRPr="00064F4A" w:rsidRDefault="002C5996" w:rsidP="002C5996">
            <w:pPr>
              <w:rPr>
                <w:u w:val="single"/>
              </w:rPr>
            </w:pPr>
            <w:r>
              <w:br w:type="page"/>
            </w:r>
            <w:r w:rsidRPr="00064F4A">
              <w:rPr>
                <w:u w:val="single"/>
              </w:rPr>
              <w:t>Anticipated on-site review</w:t>
            </w:r>
          </w:p>
          <w:p w:rsidR="002C5996" w:rsidRPr="0053176C" w:rsidRDefault="002C5996" w:rsidP="002C5996">
            <w:pPr>
              <w:numPr>
                <w:ilvl w:val="0"/>
                <w:numId w:val="3"/>
              </w:numPr>
              <w:tabs>
                <w:tab w:val="clear" w:pos="720"/>
                <w:tab w:val="num" w:pos="252"/>
              </w:tabs>
              <w:ind w:left="252" w:hanging="252"/>
            </w:pPr>
            <w:r w:rsidRPr="0053176C">
              <w:t>Written pharmacy policies and procedures</w:t>
            </w:r>
          </w:p>
          <w:p w:rsidR="002C5996" w:rsidRPr="0053176C" w:rsidRDefault="002C5996" w:rsidP="002C5996">
            <w:pPr>
              <w:numPr>
                <w:ilvl w:val="0"/>
                <w:numId w:val="2"/>
              </w:numPr>
              <w:tabs>
                <w:tab w:val="num" w:pos="180"/>
              </w:tabs>
              <w:ind w:left="180" w:hanging="180"/>
            </w:pPr>
            <w:r w:rsidRPr="0053176C">
              <w:t xml:space="preserve">Records of administration of medication to patients </w:t>
            </w:r>
          </w:p>
        </w:tc>
      </w:tr>
    </w:tbl>
    <w:p w:rsidR="000C693E" w:rsidRPr="0053176C" w:rsidRDefault="000C693E" w:rsidP="00D639CD"/>
    <w:p w:rsidR="00D639CD" w:rsidRPr="0053176C" w:rsidRDefault="00D639CD" w:rsidP="00D639CD">
      <w:r w:rsidRPr="0053176C">
        <w:rPr>
          <w:u w:val="single"/>
        </w:rPr>
        <w:t>Requirement</w:t>
      </w:r>
    </w:p>
    <w:p w:rsidR="00D639CD" w:rsidRPr="0053176C" w:rsidRDefault="00DB52C4" w:rsidP="002C5996">
      <w:pPr>
        <w:tabs>
          <w:tab w:val="left" w:pos="1260"/>
          <w:tab w:val="left" w:pos="3600"/>
          <w:tab w:val="left" w:pos="4320"/>
          <w:tab w:val="left" w:pos="5040"/>
          <w:tab w:val="left" w:pos="5760"/>
          <w:tab w:val="left" w:pos="6480"/>
          <w:tab w:val="left" w:pos="7200"/>
          <w:tab w:val="left" w:pos="7920"/>
          <w:tab w:val="left" w:pos="8640"/>
          <w:tab w:val="left" w:pos="9360"/>
        </w:tabs>
        <w:ind w:left="720" w:hanging="720"/>
      </w:pPr>
      <w:r w:rsidRPr="0053176C">
        <w:t xml:space="preserve">7.6a. </w:t>
      </w:r>
      <w:r w:rsidRPr="0053176C">
        <w:tab/>
      </w:r>
      <w:r w:rsidR="00D639CD" w:rsidRPr="0053176C">
        <w:t>(12)</w:t>
      </w:r>
      <w:r w:rsidR="00D639CD" w:rsidRPr="0053176C">
        <w:tab/>
        <w:t>Preventive and wellness programs.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FF1FB8" w:rsidRPr="0053176C" w:rsidTr="00FF1FB8">
        <w:tc>
          <w:tcPr>
            <w:tcW w:w="10260" w:type="dxa"/>
          </w:tcPr>
          <w:p w:rsidR="00FF1FB8" w:rsidRPr="0053176C" w:rsidRDefault="00FF1FB8" w:rsidP="00064F4A">
            <w:pPr>
              <w:jc w:val="center"/>
            </w:pPr>
            <w:r w:rsidRPr="0053176C">
              <w:t>Criteria 7.6a (12)</w:t>
            </w:r>
          </w:p>
        </w:tc>
      </w:tr>
      <w:tr w:rsidR="00FF1FB8" w:rsidRPr="0053176C" w:rsidTr="00FF1FB8">
        <w:tc>
          <w:tcPr>
            <w:tcW w:w="10260" w:type="dxa"/>
          </w:tcPr>
          <w:p w:rsidR="001C3FC3" w:rsidRDefault="001C3FC3" w:rsidP="001C3FC3">
            <w:r>
              <w:t>FC:</w:t>
            </w:r>
          </w:p>
          <w:p w:rsidR="00FF1FB8" w:rsidRPr="0053176C" w:rsidRDefault="00FF1FB8" w:rsidP="00064F4A">
            <w:pPr>
              <w:numPr>
                <w:ilvl w:val="0"/>
                <w:numId w:val="2"/>
              </w:numPr>
              <w:tabs>
                <w:tab w:val="num" w:pos="252"/>
              </w:tabs>
              <w:ind w:left="252" w:hanging="252"/>
            </w:pPr>
            <w:r w:rsidRPr="0053176C">
              <w:t>Pharmacists provide educational materials to patients related to prevention and wellness.</w:t>
            </w:r>
          </w:p>
          <w:p w:rsidR="00FF1FB8" w:rsidRPr="0053176C" w:rsidRDefault="00FF1FB8" w:rsidP="00064F4A">
            <w:pPr>
              <w:numPr>
                <w:ilvl w:val="0"/>
                <w:numId w:val="2"/>
              </w:numPr>
              <w:tabs>
                <w:tab w:val="num" w:pos="252"/>
              </w:tabs>
              <w:ind w:left="252" w:hanging="252"/>
            </w:pPr>
            <w:r w:rsidRPr="0053176C">
              <w:t xml:space="preserve">Pharmacists has established specific programs targeted at prevention or wellness (e.g., weight management, smoking cessation, immunization, and drug history including complimentary medicine use, asthmatic, diabetes and other educational programs). </w:t>
            </w:r>
          </w:p>
          <w:p w:rsidR="00FF1FB8" w:rsidRPr="0053176C" w:rsidRDefault="00FF1FB8" w:rsidP="00064F4A">
            <w:pPr>
              <w:numPr>
                <w:ilvl w:val="0"/>
                <w:numId w:val="2"/>
              </w:numPr>
              <w:tabs>
                <w:tab w:val="num" w:pos="252"/>
              </w:tabs>
              <w:ind w:left="252" w:hanging="252"/>
            </w:pPr>
            <w:r w:rsidRPr="0053176C">
              <w:t xml:space="preserve">Pharmacists review needs for programs targeted at prevention or wellness based upon patient interviews and drug histories. </w:t>
            </w:r>
          </w:p>
        </w:tc>
      </w:tr>
      <w:tr w:rsidR="00FF1FB8" w:rsidRPr="0053176C" w:rsidTr="00FF1FB8">
        <w:tc>
          <w:tcPr>
            <w:tcW w:w="10260" w:type="dxa"/>
          </w:tcPr>
          <w:p w:rsidR="00FF1FB8" w:rsidRPr="00064F4A" w:rsidRDefault="00FF1FB8" w:rsidP="00FF1FB8">
            <w:pPr>
              <w:rPr>
                <w:u w:val="single"/>
              </w:rPr>
            </w:pPr>
            <w:r>
              <w:br w:type="page"/>
            </w:r>
            <w:r w:rsidRPr="00064F4A">
              <w:rPr>
                <w:u w:val="single"/>
              </w:rPr>
              <w:t>Anticipated on-site review</w:t>
            </w:r>
          </w:p>
          <w:p w:rsidR="00FF1FB8" w:rsidRPr="0053176C" w:rsidRDefault="00FF1FB8" w:rsidP="00FF1FB8">
            <w:pPr>
              <w:numPr>
                <w:ilvl w:val="0"/>
                <w:numId w:val="2"/>
              </w:numPr>
              <w:tabs>
                <w:tab w:val="num" w:pos="180"/>
              </w:tabs>
              <w:ind w:left="180" w:hanging="180"/>
            </w:pPr>
            <w:r w:rsidRPr="0053176C">
              <w:t xml:space="preserve">List of prevention/wellness programs conducted by the pharmacy </w:t>
            </w:r>
          </w:p>
        </w:tc>
      </w:tr>
    </w:tbl>
    <w:p w:rsidR="000C693E" w:rsidRPr="0053176C" w:rsidRDefault="000C693E" w:rsidP="00D639CD"/>
    <w:p w:rsidR="00D639CD" w:rsidRPr="0053176C" w:rsidRDefault="00D639CD" w:rsidP="00D639CD">
      <w:r w:rsidRPr="0053176C">
        <w:rPr>
          <w:u w:val="single"/>
        </w:rPr>
        <w:t>Requirement</w:t>
      </w:r>
    </w:p>
    <w:p w:rsidR="00D639CD" w:rsidRPr="0053176C" w:rsidRDefault="00DB52C4" w:rsidP="001C3FC3">
      <w:pPr>
        <w:tabs>
          <w:tab w:val="left" w:pos="1260"/>
          <w:tab w:val="left" w:pos="4320"/>
          <w:tab w:val="left" w:pos="5040"/>
          <w:tab w:val="left" w:pos="5760"/>
          <w:tab w:val="left" w:pos="6480"/>
          <w:tab w:val="left" w:pos="7200"/>
          <w:tab w:val="left" w:pos="7920"/>
          <w:tab w:val="left" w:pos="8640"/>
          <w:tab w:val="left" w:pos="9360"/>
        </w:tabs>
        <w:ind w:left="720" w:hanging="720"/>
      </w:pPr>
      <w:r w:rsidRPr="0053176C">
        <w:t>7.6a.</w:t>
      </w:r>
      <w:r w:rsidRPr="0053176C">
        <w:tab/>
      </w:r>
      <w:r w:rsidR="00D639CD" w:rsidRPr="0053176C">
        <w:t>(13)</w:t>
      </w:r>
      <w:r w:rsidR="00D639CD" w:rsidRPr="0053176C">
        <w:tab/>
        <w:t>A system to ensure and support continuity-of-care.</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FF1FB8" w:rsidRPr="0053176C" w:rsidTr="00FF1FB8">
        <w:tc>
          <w:tcPr>
            <w:tcW w:w="10260" w:type="dxa"/>
          </w:tcPr>
          <w:p w:rsidR="00FF1FB8" w:rsidRPr="0053176C" w:rsidRDefault="00FF1FB8" w:rsidP="00064F4A">
            <w:pPr>
              <w:jc w:val="center"/>
            </w:pPr>
            <w:r w:rsidRPr="0053176C">
              <w:t>Criteria 7.6a (13)</w:t>
            </w:r>
          </w:p>
        </w:tc>
      </w:tr>
      <w:tr w:rsidR="00FF1FB8" w:rsidRPr="0053176C" w:rsidTr="00FF1FB8">
        <w:tc>
          <w:tcPr>
            <w:tcW w:w="10260" w:type="dxa"/>
          </w:tcPr>
          <w:p w:rsidR="001C3FC3" w:rsidRDefault="001C3FC3" w:rsidP="001C3FC3">
            <w:r>
              <w:t>FC:</w:t>
            </w:r>
          </w:p>
          <w:p w:rsidR="00FF1FB8" w:rsidRPr="0053176C" w:rsidRDefault="00FF1FB8" w:rsidP="00064F4A">
            <w:pPr>
              <w:numPr>
                <w:ilvl w:val="0"/>
                <w:numId w:val="2"/>
              </w:numPr>
              <w:tabs>
                <w:tab w:val="num" w:pos="252"/>
              </w:tabs>
              <w:ind w:left="252" w:hanging="252"/>
            </w:pPr>
            <w:r w:rsidRPr="0053176C">
              <w:t>Specific programs are in place to ensure and support continuity of care such as:</w:t>
            </w:r>
          </w:p>
          <w:p w:rsidR="00FF1FB8" w:rsidRPr="0053176C" w:rsidRDefault="00FF1FB8" w:rsidP="002C083A">
            <w:pPr>
              <w:numPr>
                <w:ilvl w:val="0"/>
                <w:numId w:val="23"/>
              </w:numPr>
            </w:pPr>
            <w:r w:rsidRPr="0053176C">
              <w:t>Medication reconciliation from outpatient to inpatient or inpatient to outpatient within setting and also to primary care physicians and community pharmacists</w:t>
            </w:r>
          </w:p>
          <w:p w:rsidR="00FF1FB8" w:rsidRPr="0053176C" w:rsidRDefault="00FF1FB8" w:rsidP="002C083A">
            <w:pPr>
              <w:numPr>
                <w:ilvl w:val="0"/>
                <w:numId w:val="23"/>
              </w:numPr>
            </w:pPr>
            <w:r w:rsidRPr="0053176C">
              <w:t>Ability to look at patient therapy across the continuum of care: inpatient, outpatient, home care, etc.</w:t>
            </w:r>
          </w:p>
          <w:p w:rsidR="00FF1FB8" w:rsidRPr="0053176C" w:rsidRDefault="00FF1FB8" w:rsidP="00064F4A">
            <w:pPr>
              <w:numPr>
                <w:ilvl w:val="0"/>
                <w:numId w:val="2"/>
              </w:numPr>
              <w:tabs>
                <w:tab w:val="num" w:pos="252"/>
              </w:tabs>
              <w:ind w:left="252" w:hanging="252"/>
            </w:pPr>
            <w:r w:rsidRPr="0053176C">
              <w:t>There is a continuum of care within the health system (e.g., changes in level of care).</w:t>
            </w:r>
          </w:p>
        </w:tc>
      </w:tr>
      <w:tr w:rsidR="00FF1FB8" w:rsidRPr="0053176C" w:rsidTr="00FF1FB8">
        <w:tc>
          <w:tcPr>
            <w:tcW w:w="10260" w:type="dxa"/>
          </w:tcPr>
          <w:p w:rsidR="00FF1FB8" w:rsidRPr="00064F4A" w:rsidRDefault="00FF1FB8" w:rsidP="00FF1FB8">
            <w:pPr>
              <w:rPr>
                <w:u w:val="single"/>
              </w:rPr>
            </w:pPr>
            <w:r>
              <w:br w:type="page"/>
            </w:r>
            <w:r w:rsidRPr="00064F4A">
              <w:rPr>
                <w:u w:val="single"/>
              </w:rPr>
              <w:t>Anticipated on-site review</w:t>
            </w:r>
          </w:p>
          <w:p w:rsidR="00FF1FB8" w:rsidRPr="0053176C" w:rsidRDefault="00FF1FB8" w:rsidP="00FF1FB8">
            <w:pPr>
              <w:numPr>
                <w:ilvl w:val="0"/>
                <w:numId w:val="2"/>
              </w:numPr>
              <w:tabs>
                <w:tab w:val="num" w:pos="180"/>
              </w:tabs>
              <w:ind w:left="180" w:hanging="180"/>
            </w:pPr>
            <w:r w:rsidRPr="0053176C">
              <w:t xml:space="preserve">Written pharmacy policy and procedures </w:t>
            </w:r>
          </w:p>
        </w:tc>
      </w:tr>
    </w:tbl>
    <w:p w:rsidR="0036028B" w:rsidRPr="0053176C" w:rsidRDefault="0036028B" w:rsidP="00D639CD"/>
    <w:p w:rsidR="00D639CD" w:rsidRPr="0053176C" w:rsidRDefault="00D639CD" w:rsidP="00D639CD">
      <w:r w:rsidRPr="0053176C">
        <w:rPr>
          <w:u w:val="single"/>
        </w:rPr>
        <w:t>Requirement</w:t>
      </w:r>
    </w:p>
    <w:p w:rsidR="00781B65" w:rsidRPr="0053176C" w:rsidRDefault="00781B65" w:rsidP="0036028B">
      <w:pPr>
        <w:ind w:left="1260" w:hanging="1260"/>
      </w:pPr>
      <w:r w:rsidRPr="0053176C">
        <w:t>7.6</w:t>
      </w:r>
      <w:r w:rsidR="00D639CD" w:rsidRPr="0053176C">
        <w:t>b.</w:t>
      </w:r>
      <w:r w:rsidR="00D639CD" w:rsidRPr="0053176C">
        <w:tab/>
        <w:t>Essential drug information activities that must be provided by pharmacy staff and the residents include, but are not limited to, the following (as applicable to the practice setting):</w:t>
      </w:r>
    </w:p>
    <w:p w:rsidR="00D639CD" w:rsidRPr="0053176C" w:rsidRDefault="00781B65" w:rsidP="00FF1FB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1260" w:hanging="1260"/>
      </w:pPr>
      <w:r w:rsidRPr="0053176C">
        <w:t xml:space="preserve">7.6b. </w:t>
      </w:r>
      <w:r w:rsidRPr="0053176C">
        <w:tab/>
        <w:t xml:space="preserve"> (</w:t>
      </w:r>
      <w:r w:rsidR="00D639CD" w:rsidRPr="0053176C">
        <w:t>1)</w:t>
      </w:r>
      <w:r w:rsidR="00D639CD" w:rsidRPr="0053176C">
        <w:tab/>
        <w:t>Developing and maintaining a formulary.</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FF1FB8" w:rsidRPr="0053176C" w:rsidTr="00FF1FB8">
        <w:tc>
          <w:tcPr>
            <w:tcW w:w="10260" w:type="dxa"/>
          </w:tcPr>
          <w:p w:rsidR="00FF1FB8" w:rsidRPr="0053176C" w:rsidRDefault="00FF1FB8" w:rsidP="00064F4A">
            <w:pPr>
              <w:jc w:val="center"/>
            </w:pPr>
            <w:r w:rsidRPr="0053176C">
              <w:t>Criteria 7.6b (1)</w:t>
            </w:r>
          </w:p>
        </w:tc>
      </w:tr>
      <w:tr w:rsidR="00FF1FB8" w:rsidRPr="0053176C" w:rsidTr="00FF1FB8">
        <w:tc>
          <w:tcPr>
            <w:tcW w:w="10260" w:type="dxa"/>
          </w:tcPr>
          <w:p w:rsidR="001C3FC3" w:rsidRDefault="001C3FC3" w:rsidP="001C3FC3">
            <w:r>
              <w:t>FC:</w:t>
            </w:r>
          </w:p>
          <w:p w:rsidR="00FF1FB8" w:rsidRPr="0053176C" w:rsidRDefault="00FF1FB8" w:rsidP="00064F4A">
            <w:pPr>
              <w:numPr>
                <w:ilvl w:val="0"/>
                <w:numId w:val="2"/>
              </w:numPr>
              <w:tabs>
                <w:tab w:val="num" w:pos="252"/>
              </w:tabs>
              <w:ind w:left="252" w:hanging="252"/>
            </w:pPr>
            <w:r w:rsidRPr="0053176C">
              <w:t xml:space="preserve">Pharmacists collaborate with medical staff and others to develop and maintain the formulary.  </w:t>
            </w:r>
          </w:p>
        </w:tc>
      </w:tr>
      <w:tr w:rsidR="00FF1FB8" w:rsidRPr="0053176C" w:rsidTr="00FF1FB8">
        <w:tc>
          <w:tcPr>
            <w:tcW w:w="10260" w:type="dxa"/>
          </w:tcPr>
          <w:p w:rsidR="00FF1FB8" w:rsidRPr="00064F4A" w:rsidRDefault="00FF1FB8" w:rsidP="00FF1FB8">
            <w:pPr>
              <w:rPr>
                <w:u w:val="single"/>
              </w:rPr>
            </w:pPr>
            <w:r>
              <w:br w:type="page"/>
            </w:r>
            <w:r w:rsidRPr="00064F4A">
              <w:rPr>
                <w:u w:val="single"/>
              </w:rPr>
              <w:t>Anticipated on-site review</w:t>
            </w:r>
          </w:p>
          <w:p w:rsidR="00FF1FB8" w:rsidRPr="0053176C" w:rsidRDefault="00FF1FB8" w:rsidP="00FF1FB8">
            <w:pPr>
              <w:numPr>
                <w:ilvl w:val="0"/>
                <w:numId w:val="2"/>
              </w:numPr>
              <w:tabs>
                <w:tab w:val="num" w:pos="180"/>
              </w:tabs>
              <w:ind w:left="180" w:hanging="180"/>
            </w:pPr>
            <w:r w:rsidRPr="0053176C">
              <w:t xml:space="preserve">Interviews with P&amp;T chair and other members of the committee </w:t>
            </w:r>
          </w:p>
        </w:tc>
      </w:tr>
    </w:tbl>
    <w:p w:rsidR="0036028B" w:rsidRDefault="0036028B" w:rsidP="00D639CD">
      <w:pPr>
        <w:rPr>
          <w:u w:val="single"/>
        </w:rPr>
      </w:pPr>
    </w:p>
    <w:p w:rsidR="00D639CD" w:rsidRPr="0053176C" w:rsidRDefault="00D639CD" w:rsidP="00D639CD">
      <w:r w:rsidRPr="0053176C">
        <w:rPr>
          <w:u w:val="single"/>
        </w:rPr>
        <w:t>Requirement</w:t>
      </w:r>
    </w:p>
    <w:p w:rsidR="00781B65" w:rsidRPr="0053176C" w:rsidRDefault="00781B65" w:rsidP="00781B65">
      <w:pPr>
        <w:tabs>
          <w:tab w:val="left" w:pos="1260"/>
          <w:tab w:val="left" w:pos="3600"/>
          <w:tab w:val="left" w:pos="4320"/>
          <w:tab w:val="left" w:pos="5040"/>
          <w:tab w:val="left" w:pos="5760"/>
          <w:tab w:val="left" w:pos="6480"/>
          <w:tab w:val="left" w:pos="7200"/>
          <w:tab w:val="left" w:pos="7920"/>
          <w:tab w:val="left" w:pos="8640"/>
          <w:tab w:val="left" w:pos="9360"/>
        </w:tabs>
        <w:ind w:left="720" w:hanging="720"/>
      </w:pPr>
      <w:r w:rsidRPr="0053176C">
        <w:t>7.6b.</w:t>
      </w:r>
      <w:r w:rsidRPr="0053176C">
        <w:tab/>
      </w:r>
      <w:r w:rsidR="00D639CD" w:rsidRPr="0053176C">
        <w:t>(2)</w:t>
      </w:r>
      <w:r w:rsidR="00D639CD" w:rsidRPr="0053176C">
        <w:tab/>
        <w:t xml:space="preserve">Publishing periodic newsletters or bulletins for health-care providers on </w:t>
      </w:r>
      <w:r w:rsidRPr="0053176C">
        <w:tab/>
      </w:r>
    </w:p>
    <w:p w:rsidR="00D639CD" w:rsidRPr="0053176C" w:rsidRDefault="00781B65" w:rsidP="00FF1FB8">
      <w:pPr>
        <w:tabs>
          <w:tab w:val="left" w:pos="1260"/>
          <w:tab w:val="left" w:pos="3600"/>
          <w:tab w:val="left" w:pos="4320"/>
          <w:tab w:val="left" w:pos="5040"/>
          <w:tab w:val="left" w:pos="5760"/>
          <w:tab w:val="left" w:pos="6480"/>
          <w:tab w:val="left" w:pos="7200"/>
          <w:tab w:val="left" w:pos="7920"/>
          <w:tab w:val="left" w:pos="8640"/>
          <w:tab w:val="left" w:pos="9360"/>
        </w:tabs>
        <w:ind w:left="720" w:hanging="720"/>
      </w:pPr>
      <w:r w:rsidRPr="0053176C">
        <w:lastRenderedPageBreak/>
        <w:tab/>
      </w:r>
      <w:r w:rsidRPr="0053176C">
        <w:tab/>
      </w:r>
      <w:r w:rsidR="00D639CD" w:rsidRPr="0053176C">
        <w:t>timely medication-related matters and medication policies.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FF1FB8" w:rsidRPr="0053176C" w:rsidTr="00FF1FB8">
        <w:tc>
          <w:tcPr>
            <w:tcW w:w="10260" w:type="dxa"/>
          </w:tcPr>
          <w:p w:rsidR="00FF1FB8" w:rsidRPr="0053176C" w:rsidRDefault="00FF1FB8" w:rsidP="00064F4A">
            <w:pPr>
              <w:jc w:val="center"/>
            </w:pPr>
            <w:r w:rsidRPr="0053176C">
              <w:t>Criteria 7.6b (2)</w:t>
            </w:r>
          </w:p>
        </w:tc>
      </w:tr>
      <w:tr w:rsidR="00FF1FB8" w:rsidRPr="0053176C" w:rsidTr="00FF1FB8">
        <w:tc>
          <w:tcPr>
            <w:tcW w:w="10260" w:type="dxa"/>
          </w:tcPr>
          <w:p w:rsidR="001C3FC3" w:rsidRDefault="001C3FC3" w:rsidP="001C3FC3">
            <w:r>
              <w:t>FC:</w:t>
            </w:r>
          </w:p>
          <w:p w:rsidR="00FF1FB8" w:rsidRPr="0053176C" w:rsidRDefault="00FF1FB8" w:rsidP="00064F4A">
            <w:pPr>
              <w:numPr>
                <w:ilvl w:val="0"/>
                <w:numId w:val="2"/>
              </w:numPr>
              <w:tabs>
                <w:tab w:val="num" w:pos="252"/>
              </w:tabs>
              <w:ind w:left="252" w:hanging="252"/>
            </w:pPr>
            <w:r w:rsidRPr="0053176C">
              <w:t>The pharmacy publishes newsletters and bulletins for health-care providers on timely medication-related matters and medication policies (distribution through direct mail, emails or via hospital intranet of newsletters or bulletins to health care providers.)</w:t>
            </w:r>
          </w:p>
          <w:p w:rsidR="00FF1FB8" w:rsidRPr="0053176C" w:rsidRDefault="00FF1FB8" w:rsidP="00064F4A">
            <w:pPr>
              <w:numPr>
                <w:ilvl w:val="0"/>
                <w:numId w:val="2"/>
              </w:numPr>
              <w:tabs>
                <w:tab w:val="num" w:pos="252"/>
              </w:tabs>
              <w:ind w:left="252" w:hanging="252"/>
            </w:pPr>
            <w:r w:rsidRPr="0053176C">
              <w:t>The newsletters and bulletins are published frequent (at least quarterly)..</w:t>
            </w:r>
          </w:p>
        </w:tc>
      </w:tr>
      <w:tr w:rsidR="00FF1FB8" w:rsidRPr="0053176C" w:rsidTr="00FF1FB8">
        <w:tc>
          <w:tcPr>
            <w:tcW w:w="10260" w:type="dxa"/>
          </w:tcPr>
          <w:p w:rsidR="00FF1FB8" w:rsidRPr="00064F4A" w:rsidRDefault="00FF1FB8" w:rsidP="00FF1FB8">
            <w:pPr>
              <w:rPr>
                <w:u w:val="single"/>
              </w:rPr>
            </w:pPr>
            <w:r>
              <w:br w:type="page"/>
            </w:r>
            <w:r w:rsidRPr="00064F4A">
              <w:rPr>
                <w:u w:val="single"/>
              </w:rPr>
              <w:t>Anticipated on-site review</w:t>
            </w:r>
          </w:p>
          <w:p w:rsidR="00FF1FB8" w:rsidRPr="0053176C" w:rsidRDefault="00FF1FB8" w:rsidP="00FF1FB8">
            <w:pPr>
              <w:numPr>
                <w:ilvl w:val="0"/>
                <w:numId w:val="2"/>
              </w:numPr>
              <w:tabs>
                <w:tab w:val="num" w:pos="180"/>
              </w:tabs>
              <w:ind w:left="180" w:hanging="180"/>
            </w:pPr>
            <w:r w:rsidRPr="0053176C">
              <w:t xml:space="preserve">Examples of newsletters and bulletins </w:t>
            </w:r>
          </w:p>
        </w:tc>
      </w:tr>
    </w:tbl>
    <w:p w:rsidR="0036028B" w:rsidRDefault="0036028B" w:rsidP="00D639CD"/>
    <w:p w:rsidR="00D639CD" w:rsidRPr="0053176C" w:rsidRDefault="00D639CD" w:rsidP="00D639CD">
      <w:r w:rsidRPr="0053176C">
        <w:rPr>
          <w:u w:val="single"/>
        </w:rPr>
        <w:t>Requirement</w:t>
      </w:r>
    </w:p>
    <w:p w:rsidR="00D639CD" w:rsidRPr="0053176C" w:rsidRDefault="00781B65" w:rsidP="00FF1FB8">
      <w:pPr>
        <w:tabs>
          <w:tab w:val="left" w:pos="720"/>
          <w:tab w:val="left" w:pos="900"/>
          <w:tab w:val="left" w:pos="2880"/>
          <w:tab w:val="left" w:pos="3600"/>
          <w:tab w:val="left" w:pos="4320"/>
          <w:tab w:val="left" w:pos="5040"/>
          <w:tab w:val="left" w:pos="5760"/>
          <w:tab w:val="left" w:pos="6480"/>
          <w:tab w:val="left" w:pos="7200"/>
          <w:tab w:val="left" w:pos="7920"/>
          <w:tab w:val="left" w:pos="8640"/>
          <w:tab w:val="left" w:pos="9360"/>
        </w:tabs>
        <w:ind w:left="1260" w:hanging="1260"/>
      </w:pPr>
      <w:r w:rsidRPr="0053176C">
        <w:t>7.6b.</w:t>
      </w:r>
      <w:r w:rsidRPr="0053176C">
        <w:tab/>
      </w:r>
      <w:r w:rsidR="00D639CD" w:rsidRPr="0053176C">
        <w:t>(3)</w:t>
      </w:r>
      <w:r w:rsidR="00D639CD" w:rsidRPr="0053176C">
        <w:tab/>
        <w:t>Preparing medication therapy monographs based on an analytical review of pertinent biomedical literature, including a safety assessment and a comparative therapeutic and economic assessment of each new agent for formulary addition or deletion.</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FF1FB8" w:rsidRPr="0053176C" w:rsidTr="00FF1FB8">
        <w:tc>
          <w:tcPr>
            <w:tcW w:w="10260" w:type="dxa"/>
          </w:tcPr>
          <w:p w:rsidR="00FF1FB8" w:rsidRPr="0053176C" w:rsidRDefault="00FF1FB8" w:rsidP="00064F4A">
            <w:pPr>
              <w:jc w:val="center"/>
            </w:pPr>
            <w:r w:rsidRPr="0053176C">
              <w:t>Criteria 7.6b (3)</w:t>
            </w:r>
          </w:p>
        </w:tc>
      </w:tr>
      <w:tr w:rsidR="00FF1FB8" w:rsidRPr="00FF1FB8" w:rsidTr="00FF1FB8">
        <w:tc>
          <w:tcPr>
            <w:tcW w:w="10260" w:type="dxa"/>
          </w:tcPr>
          <w:p w:rsidR="001C3FC3" w:rsidRDefault="001C3FC3" w:rsidP="001C3FC3">
            <w:r>
              <w:t>FC:</w:t>
            </w:r>
          </w:p>
          <w:p w:rsidR="00FF1FB8" w:rsidRPr="00FF1FB8" w:rsidRDefault="00FF1FB8" w:rsidP="00064F4A">
            <w:pPr>
              <w:numPr>
                <w:ilvl w:val="0"/>
                <w:numId w:val="2"/>
              </w:numPr>
              <w:tabs>
                <w:tab w:val="num" w:pos="252"/>
              </w:tabs>
              <w:ind w:left="252" w:hanging="252"/>
            </w:pPr>
            <w:r w:rsidRPr="00FF1FB8">
              <w:t>Pharmacists prepare evidence-based medication therapy monographs.</w:t>
            </w:r>
          </w:p>
          <w:p w:rsidR="00FF1FB8" w:rsidRPr="00FF1FB8" w:rsidRDefault="00FF1FB8" w:rsidP="00064F4A">
            <w:pPr>
              <w:numPr>
                <w:ilvl w:val="0"/>
                <w:numId w:val="2"/>
              </w:numPr>
              <w:tabs>
                <w:tab w:val="num" w:pos="252"/>
              </w:tabs>
              <w:ind w:left="252" w:hanging="252"/>
            </w:pPr>
            <w:r w:rsidRPr="00FF1FB8">
              <w:t>Monographs include evidence-based recommendations.</w:t>
            </w:r>
          </w:p>
          <w:p w:rsidR="00FF1FB8" w:rsidRPr="00FF1FB8" w:rsidRDefault="00FF1FB8" w:rsidP="00064F4A">
            <w:pPr>
              <w:numPr>
                <w:ilvl w:val="0"/>
                <w:numId w:val="2"/>
              </w:numPr>
              <w:tabs>
                <w:tab w:val="num" w:pos="252"/>
              </w:tabs>
              <w:ind w:left="252" w:hanging="252"/>
            </w:pPr>
            <w:r w:rsidRPr="00FF1FB8">
              <w:t>Monographs include evidence of safety.</w:t>
            </w:r>
          </w:p>
          <w:p w:rsidR="00FF1FB8" w:rsidRPr="00FF1FB8" w:rsidRDefault="00FF1FB8" w:rsidP="00064F4A">
            <w:pPr>
              <w:numPr>
                <w:ilvl w:val="0"/>
                <w:numId w:val="2"/>
              </w:numPr>
              <w:tabs>
                <w:tab w:val="num" w:pos="252"/>
              </w:tabs>
              <w:ind w:left="252" w:hanging="252"/>
            </w:pPr>
            <w:r w:rsidRPr="00FF1FB8">
              <w:t>Monographs include evidence of comparative therapeutics.</w:t>
            </w:r>
          </w:p>
          <w:p w:rsidR="00FF1FB8" w:rsidRPr="00FF1FB8" w:rsidRDefault="00FF1FB8" w:rsidP="00064F4A">
            <w:pPr>
              <w:numPr>
                <w:ilvl w:val="0"/>
                <w:numId w:val="2"/>
              </w:numPr>
              <w:tabs>
                <w:tab w:val="num" w:pos="252"/>
              </w:tabs>
              <w:ind w:left="252" w:hanging="252"/>
            </w:pPr>
            <w:r w:rsidRPr="00FF1FB8">
              <w:t>Monographs include economic assessment.</w:t>
            </w:r>
          </w:p>
          <w:p w:rsidR="00FF1FB8" w:rsidRPr="00FF1FB8" w:rsidRDefault="00FF1FB8" w:rsidP="00064F4A">
            <w:pPr>
              <w:numPr>
                <w:ilvl w:val="0"/>
                <w:numId w:val="2"/>
              </w:numPr>
              <w:tabs>
                <w:tab w:val="num" w:pos="252"/>
              </w:tabs>
              <w:ind w:left="252" w:hanging="252"/>
            </w:pPr>
            <w:r w:rsidRPr="00FF1FB8">
              <w:t xml:space="preserve">Pharmacists attend and participate in the medication policy-making committee and make recommendations. </w:t>
            </w:r>
          </w:p>
        </w:tc>
      </w:tr>
      <w:tr w:rsidR="00FF1FB8" w:rsidRPr="0053176C" w:rsidTr="00FF1FB8">
        <w:tc>
          <w:tcPr>
            <w:tcW w:w="10260" w:type="dxa"/>
          </w:tcPr>
          <w:p w:rsidR="00FF1FB8" w:rsidRPr="00064F4A" w:rsidRDefault="00FF1FB8" w:rsidP="00FF1FB8">
            <w:pPr>
              <w:rPr>
                <w:u w:val="single"/>
              </w:rPr>
            </w:pPr>
            <w:r w:rsidRPr="00FF1FB8">
              <w:br w:type="page"/>
            </w:r>
            <w:r w:rsidRPr="00064F4A">
              <w:rPr>
                <w:u w:val="single"/>
              </w:rPr>
              <w:t>Anticipated on-site review</w:t>
            </w:r>
          </w:p>
          <w:p w:rsidR="00FF1FB8" w:rsidRPr="0053176C" w:rsidRDefault="00FF1FB8" w:rsidP="00FF1FB8">
            <w:pPr>
              <w:numPr>
                <w:ilvl w:val="0"/>
                <w:numId w:val="3"/>
              </w:numPr>
              <w:tabs>
                <w:tab w:val="clear" w:pos="720"/>
                <w:tab w:val="num" w:pos="252"/>
              </w:tabs>
              <w:ind w:left="252" w:hanging="252"/>
            </w:pPr>
            <w:r w:rsidRPr="0053176C">
              <w:t>Pharmacy-prepared drug therapy monographs</w:t>
            </w:r>
          </w:p>
          <w:p w:rsidR="00FF1FB8" w:rsidRPr="0053176C" w:rsidRDefault="00FF1FB8" w:rsidP="00FF1FB8">
            <w:pPr>
              <w:numPr>
                <w:ilvl w:val="0"/>
                <w:numId w:val="2"/>
              </w:numPr>
              <w:tabs>
                <w:tab w:val="num" w:pos="180"/>
              </w:tabs>
              <w:ind w:left="180" w:hanging="180"/>
            </w:pPr>
            <w:r w:rsidRPr="0053176C">
              <w:t xml:space="preserve">Interview with P&amp;T Committee chair regarding pharmacy role on the  committee </w:t>
            </w:r>
          </w:p>
        </w:tc>
      </w:tr>
    </w:tbl>
    <w:p w:rsidR="00D639CD" w:rsidRPr="0053176C" w:rsidRDefault="00D639CD" w:rsidP="00D639CD"/>
    <w:p w:rsidR="00D639CD" w:rsidRPr="0053176C" w:rsidRDefault="00D639CD" w:rsidP="00D639CD">
      <w:r w:rsidRPr="0053176C">
        <w:rPr>
          <w:u w:val="single"/>
        </w:rPr>
        <w:t>Requirement</w:t>
      </w:r>
    </w:p>
    <w:p w:rsidR="003D3632" w:rsidRPr="0053176C" w:rsidRDefault="003D3632" w:rsidP="003D3632">
      <w:pPr>
        <w:tabs>
          <w:tab w:val="left" w:pos="1260"/>
          <w:tab w:val="left" w:pos="3060"/>
          <w:tab w:val="left" w:pos="3600"/>
          <w:tab w:val="left" w:pos="4320"/>
          <w:tab w:val="left" w:pos="5040"/>
          <w:tab w:val="left" w:pos="5760"/>
          <w:tab w:val="left" w:pos="6480"/>
          <w:tab w:val="left" w:pos="7200"/>
          <w:tab w:val="left" w:pos="7920"/>
          <w:tab w:val="left" w:pos="8640"/>
          <w:tab w:val="left" w:pos="9360"/>
        </w:tabs>
        <w:ind w:left="720" w:hanging="720"/>
      </w:pPr>
      <w:r w:rsidRPr="0053176C">
        <w:t>7.6b.</w:t>
      </w:r>
      <w:r w:rsidRPr="0053176C">
        <w:tab/>
      </w:r>
      <w:r w:rsidR="00D639CD" w:rsidRPr="0053176C">
        <w:t>(4)</w:t>
      </w:r>
      <w:r w:rsidR="00D639CD" w:rsidRPr="0053176C">
        <w:tab/>
        <w:t xml:space="preserve">Establishing and maintaining a system for retrieving drug information from </w:t>
      </w:r>
      <w:r w:rsidRPr="0053176C">
        <w:tab/>
      </w:r>
    </w:p>
    <w:p w:rsidR="00D639CD" w:rsidRPr="0053176C" w:rsidRDefault="003D3632" w:rsidP="00FF1FB8">
      <w:pPr>
        <w:tabs>
          <w:tab w:val="left" w:pos="1260"/>
          <w:tab w:val="left" w:pos="3060"/>
          <w:tab w:val="left" w:pos="3600"/>
          <w:tab w:val="left" w:pos="4320"/>
          <w:tab w:val="left" w:pos="5040"/>
          <w:tab w:val="left" w:pos="5760"/>
          <w:tab w:val="left" w:pos="6480"/>
          <w:tab w:val="left" w:pos="7200"/>
          <w:tab w:val="left" w:pos="7920"/>
          <w:tab w:val="left" w:pos="8640"/>
          <w:tab w:val="left" w:pos="9360"/>
        </w:tabs>
        <w:ind w:left="720" w:hanging="720"/>
      </w:pPr>
      <w:r w:rsidRPr="0053176C">
        <w:tab/>
      </w:r>
      <w:r w:rsidRPr="0053176C">
        <w:tab/>
      </w:r>
      <w:r w:rsidR="00D639CD" w:rsidRPr="0053176C">
        <w:t>the literature.</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FF1FB8" w:rsidRPr="0053176C" w:rsidTr="00FF1FB8">
        <w:tc>
          <w:tcPr>
            <w:tcW w:w="10260" w:type="dxa"/>
          </w:tcPr>
          <w:p w:rsidR="00FF1FB8" w:rsidRPr="0053176C" w:rsidRDefault="00FF1FB8" w:rsidP="00064F4A">
            <w:pPr>
              <w:jc w:val="center"/>
            </w:pPr>
            <w:r w:rsidRPr="0053176C">
              <w:t>Criteria 7.6b (4)</w:t>
            </w:r>
          </w:p>
        </w:tc>
      </w:tr>
      <w:tr w:rsidR="00FF1FB8" w:rsidRPr="0053176C" w:rsidTr="00FF1FB8">
        <w:tc>
          <w:tcPr>
            <w:tcW w:w="10260" w:type="dxa"/>
          </w:tcPr>
          <w:p w:rsidR="001C3FC3" w:rsidRDefault="001C3FC3" w:rsidP="001C3FC3">
            <w:r>
              <w:t>FC:</w:t>
            </w:r>
          </w:p>
          <w:p w:rsidR="00FF1FB8" w:rsidRPr="0053176C" w:rsidRDefault="00FF1FB8" w:rsidP="00064F4A">
            <w:pPr>
              <w:numPr>
                <w:ilvl w:val="0"/>
                <w:numId w:val="2"/>
              </w:numPr>
              <w:tabs>
                <w:tab w:val="num" w:pos="252"/>
              </w:tabs>
              <w:ind w:left="252" w:hanging="252"/>
            </w:pPr>
            <w:r w:rsidRPr="0053176C">
              <w:t>Formal system in place for providing drug information.</w:t>
            </w:r>
          </w:p>
          <w:p w:rsidR="00FF1FB8" w:rsidRPr="0053176C" w:rsidRDefault="00FF1FB8" w:rsidP="00064F4A">
            <w:pPr>
              <w:numPr>
                <w:ilvl w:val="0"/>
                <w:numId w:val="2"/>
              </w:numPr>
              <w:tabs>
                <w:tab w:val="num" w:pos="252"/>
              </w:tabs>
              <w:ind w:left="252" w:hanging="252"/>
            </w:pPr>
            <w:r w:rsidRPr="0053176C">
              <w:t>System is current.</w:t>
            </w:r>
          </w:p>
          <w:p w:rsidR="00FF1FB8" w:rsidRPr="0053176C" w:rsidRDefault="00FF1FB8" w:rsidP="00064F4A">
            <w:pPr>
              <w:numPr>
                <w:ilvl w:val="0"/>
                <w:numId w:val="2"/>
              </w:numPr>
              <w:tabs>
                <w:tab w:val="num" w:pos="252"/>
              </w:tabs>
              <w:ind w:left="252" w:hanging="252"/>
            </w:pPr>
            <w:r w:rsidRPr="0053176C">
              <w:t>System includes formalized documentation of responses to complex drug information questions.</w:t>
            </w:r>
          </w:p>
        </w:tc>
      </w:tr>
      <w:tr w:rsidR="00FF1FB8" w:rsidRPr="0053176C" w:rsidTr="00FF1FB8">
        <w:tc>
          <w:tcPr>
            <w:tcW w:w="10260" w:type="dxa"/>
          </w:tcPr>
          <w:p w:rsidR="00FF1FB8" w:rsidRPr="00064F4A" w:rsidRDefault="00FF1FB8" w:rsidP="00FF1FB8">
            <w:pPr>
              <w:rPr>
                <w:u w:val="single"/>
              </w:rPr>
            </w:pPr>
            <w:r>
              <w:br w:type="page"/>
            </w:r>
            <w:r w:rsidRPr="00064F4A">
              <w:rPr>
                <w:u w:val="single"/>
              </w:rPr>
              <w:t>Anticipated on-site review</w:t>
            </w:r>
          </w:p>
          <w:p w:rsidR="00FF1FB8" w:rsidRPr="0053176C" w:rsidRDefault="00FF1FB8" w:rsidP="00FF1FB8">
            <w:pPr>
              <w:numPr>
                <w:ilvl w:val="0"/>
                <w:numId w:val="2"/>
              </w:numPr>
              <w:tabs>
                <w:tab w:val="num" w:pos="180"/>
              </w:tabs>
              <w:ind w:left="180" w:hanging="180"/>
            </w:pPr>
            <w:r w:rsidRPr="0053176C">
              <w:t xml:space="preserve">Written pharmacy policies and procedures </w:t>
            </w:r>
          </w:p>
        </w:tc>
      </w:tr>
    </w:tbl>
    <w:p w:rsidR="000C693E" w:rsidRPr="0053176C" w:rsidRDefault="000C693E" w:rsidP="00D639CD"/>
    <w:p w:rsidR="00D639CD" w:rsidRPr="0053176C" w:rsidRDefault="00D639CD" w:rsidP="00D639CD">
      <w:r w:rsidRPr="0053176C">
        <w:rPr>
          <w:u w:val="single"/>
        </w:rPr>
        <w:t>Requirement</w:t>
      </w:r>
    </w:p>
    <w:p w:rsidR="00D639CD" w:rsidRPr="0053176C" w:rsidRDefault="003D3632" w:rsidP="00FF1FB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1260" w:hanging="1260"/>
      </w:pPr>
      <w:r w:rsidRPr="0053176C">
        <w:t xml:space="preserve">7.6b. </w:t>
      </w:r>
      <w:r w:rsidRPr="0053176C">
        <w:tab/>
      </w:r>
      <w:r w:rsidR="00D639CD" w:rsidRPr="0053176C">
        <w:t>(5)</w:t>
      </w:r>
      <w:r w:rsidR="00D639CD" w:rsidRPr="0053176C">
        <w:tab/>
        <w:t>Responding to drug information inquiries from health-care providers.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693033" w:rsidRPr="0053176C" w:rsidTr="00693033">
        <w:tc>
          <w:tcPr>
            <w:tcW w:w="10260" w:type="dxa"/>
          </w:tcPr>
          <w:p w:rsidR="00693033" w:rsidRPr="0053176C" w:rsidRDefault="00693033" w:rsidP="00064F4A">
            <w:pPr>
              <w:jc w:val="center"/>
            </w:pPr>
            <w:r w:rsidRPr="0053176C">
              <w:t>Criteria 7.6b (5)</w:t>
            </w:r>
          </w:p>
        </w:tc>
      </w:tr>
      <w:tr w:rsidR="00693033" w:rsidRPr="0053176C" w:rsidTr="00693033">
        <w:tc>
          <w:tcPr>
            <w:tcW w:w="10260" w:type="dxa"/>
          </w:tcPr>
          <w:p w:rsidR="001C3FC3" w:rsidRDefault="001C3FC3" w:rsidP="001C3FC3">
            <w:r>
              <w:t>FC:</w:t>
            </w:r>
          </w:p>
          <w:p w:rsidR="00693033" w:rsidRPr="0053176C" w:rsidRDefault="00693033" w:rsidP="00064F4A">
            <w:pPr>
              <w:numPr>
                <w:ilvl w:val="0"/>
                <w:numId w:val="2"/>
              </w:numPr>
              <w:tabs>
                <w:tab w:val="num" w:pos="252"/>
              </w:tabs>
              <w:ind w:left="252" w:hanging="252"/>
            </w:pPr>
            <w:r w:rsidRPr="0053176C">
              <w:t xml:space="preserve">Pharmacists routinely respond to drug information inquires from health care providers.  </w:t>
            </w:r>
          </w:p>
        </w:tc>
      </w:tr>
    </w:tbl>
    <w:p w:rsidR="00D639CD" w:rsidRPr="0053176C" w:rsidRDefault="00D639CD" w:rsidP="00D639CD"/>
    <w:p w:rsidR="00D639CD" w:rsidRPr="0053176C" w:rsidRDefault="00D639CD" w:rsidP="00D639CD">
      <w:r w:rsidRPr="0053176C">
        <w:rPr>
          <w:u w:val="single"/>
        </w:rPr>
        <w:t>Requirement</w:t>
      </w:r>
    </w:p>
    <w:p w:rsidR="00D639CD" w:rsidRPr="0053176C" w:rsidRDefault="003D3632" w:rsidP="00FF1FB8">
      <w:pPr>
        <w:tabs>
          <w:tab w:val="left" w:pos="720"/>
          <w:tab w:val="left" w:pos="2880"/>
          <w:tab w:val="left" w:pos="3600"/>
          <w:tab w:val="left" w:pos="4320"/>
          <w:tab w:val="left" w:pos="5040"/>
          <w:tab w:val="left" w:pos="5760"/>
          <w:tab w:val="left" w:pos="6480"/>
          <w:tab w:val="left" w:pos="7200"/>
          <w:tab w:val="left" w:pos="7920"/>
          <w:tab w:val="left" w:pos="8640"/>
          <w:tab w:val="left" w:pos="9360"/>
        </w:tabs>
        <w:ind w:left="1260" w:hanging="1260"/>
      </w:pPr>
      <w:r w:rsidRPr="0053176C">
        <w:t xml:space="preserve">7.6b. </w:t>
      </w:r>
      <w:r w:rsidRPr="0053176C">
        <w:tab/>
      </w:r>
      <w:r w:rsidR="00D639CD" w:rsidRPr="0053176C">
        <w:t>(6)</w:t>
      </w:r>
      <w:r w:rsidR="00D639CD" w:rsidRPr="0053176C">
        <w:tab/>
        <w:t>Conducting educational programs about medications, medication therapy, and other medication-related matters for health-care providers.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693033" w:rsidRPr="0053176C" w:rsidTr="00693033">
        <w:tc>
          <w:tcPr>
            <w:tcW w:w="10260" w:type="dxa"/>
          </w:tcPr>
          <w:p w:rsidR="00693033" w:rsidRPr="0053176C" w:rsidRDefault="00693033" w:rsidP="00064F4A">
            <w:pPr>
              <w:jc w:val="center"/>
            </w:pPr>
            <w:r w:rsidRPr="0053176C">
              <w:lastRenderedPageBreak/>
              <w:t>Criteria 7.6b (6)</w:t>
            </w:r>
          </w:p>
        </w:tc>
      </w:tr>
      <w:tr w:rsidR="00693033" w:rsidRPr="0053176C" w:rsidTr="00693033">
        <w:tc>
          <w:tcPr>
            <w:tcW w:w="10260" w:type="dxa"/>
          </w:tcPr>
          <w:p w:rsidR="001C3FC3" w:rsidRDefault="001C3FC3" w:rsidP="001C3FC3">
            <w:r>
              <w:t>FC:</w:t>
            </w:r>
          </w:p>
          <w:p w:rsidR="00693033" w:rsidRPr="0053176C" w:rsidRDefault="00693033" w:rsidP="00064F4A">
            <w:pPr>
              <w:numPr>
                <w:ilvl w:val="0"/>
                <w:numId w:val="2"/>
              </w:numPr>
              <w:tabs>
                <w:tab w:val="num" w:pos="252"/>
              </w:tabs>
              <w:ind w:left="252" w:hanging="252"/>
            </w:pPr>
            <w:r w:rsidRPr="0053176C">
              <w:t>Physician, nursing, and other health professional in-service programs are provided.</w:t>
            </w:r>
          </w:p>
          <w:p w:rsidR="00693033" w:rsidRPr="0053176C" w:rsidRDefault="00693033" w:rsidP="00064F4A">
            <w:pPr>
              <w:numPr>
                <w:ilvl w:val="0"/>
                <w:numId w:val="2"/>
              </w:numPr>
              <w:tabs>
                <w:tab w:val="num" w:pos="252"/>
              </w:tabs>
              <w:ind w:left="252" w:hanging="252"/>
            </w:pPr>
            <w:r w:rsidRPr="0053176C">
              <w:t>Programming occurs on a routine basis (at least one quarterly program).</w:t>
            </w:r>
          </w:p>
        </w:tc>
      </w:tr>
      <w:tr w:rsidR="00693033" w:rsidRPr="0053176C" w:rsidTr="00693033">
        <w:tc>
          <w:tcPr>
            <w:tcW w:w="10260" w:type="dxa"/>
          </w:tcPr>
          <w:p w:rsidR="00693033" w:rsidRPr="00064F4A" w:rsidRDefault="00693033" w:rsidP="00693033">
            <w:pPr>
              <w:rPr>
                <w:u w:val="single"/>
              </w:rPr>
            </w:pPr>
            <w:r>
              <w:br w:type="page"/>
            </w:r>
            <w:r w:rsidRPr="00064F4A">
              <w:rPr>
                <w:u w:val="single"/>
              </w:rPr>
              <w:t>Anticipated on-site review</w:t>
            </w:r>
          </w:p>
          <w:p w:rsidR="00693033" w:rsidRPr="0053176C" w:rsidRDefault="00693033" w:rsidP="00693033">
            <w:pPr>
              <w:numPr>
                <w:ilvl w:val="0"/>
                <w:numId w:val="3"/>
              </w:numPr>
              <w:tabs>
                <w:tab w:val="clear" w:pos="720"/>
                <w:tab w:val="num" w:pos="252"/>
              </w:tabs>
              <w:ind w:left="252" w:hanging="252"/>
            </w:pPr>
            <w:r w:rsidRPr="0053176C">
              <w:t xml:space="preserve">Attendance requests </w:t>
            </w:r>
          </w:p>
          <w:p w:rsidR="00693033" w:rsidRPr="0053176C" w:rsidRDefault="00693033" w:rsidP="00693033">
            <w:pPr>
              <w:numPr>
                <w:ilvl w:val="0"/>
                <w:numId w:val="2"/>
              </w:numPr>
              <w:tabs>
                <w:tab w:val="num" w:pos="180"/>
              </w:tabs>
              <w:ind w:left="180" w:hanging="180"/>
            </w:pPr>
            <w:r w:rsidRPr="0053176C">
              <w:t xml:space="preserve">Handouts for presentations </w:t>
            </w:r>
          </w:p>
        </w:tc>
      </w:tr>
    </w:tbl>
    <w:p w:rsidR="00693033" w:rsidRDefault="00693033" w:rsidP="00D639CD">
      <w:pPr>
        <w:rPr>
          <w:u w:val="single"/>
        </w:rPr>
      </w:pPr>
    </w:p>
    <w:p w:rsidR="00D639CD" w:rsidRPr="0053176C" w:rsidRDefault="00D639CD" w:rsidP="00D639CD">
      <w:r w:rsidRPr="0053176C">
        <w:rPr>
          <w:u w:val="single"/>
        </w:rPr>
        <w:t>Requirement</w:t>
      </w:r>
    </w:p>
    <w:p w:rsidR="00D639CD" w:rsidRPr="0053176C" w:rsidRDefault="00FA605D" w:rsidP="00FA605D">
      <w:pPr>
        <w:tabs>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1260" w:hanging="1260"/>
      </w:pPr>
      <w:r w:rsidRPr="0053176C">
        <w:t xml:space="preserve">7.6b. </w:t>
      </w:r>
      <w:r w:rsidRPr="0053176C">
        <w:tab/>
        <w:t>(7)</w:t>
      </w:r>
      <w:r w:rsidRPr="0053176C">
        <w:tab/>
      </w:r>
      <w:r w:rsidR="00D639CD" w:rsidRPr="0053176C">
        <w:t>Participating in the development or modification of policies related to: (a) medications; (b) medication-use evaluation; (c) adverse drug event prevention, monitoring, and reporting; and (d) appropriate methods to assess ongoing compliance with such policies.</w:t>
      </w:r>
    </w:p>
    <w:p w:rsidR="00D639CD" w:rsidRPr="0053176C" w:rsidRDefault="00D639CD" w:rsidP="00D639CD"/>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4559D4" w:rsidRPr="0053176C" w:rsidTr="004559D4">
        <w:tc>
          <w:tcPr>
            <w:tcW w:w="10260" w:type="dxa"/>
          </w:tcPr>
          <w:p w:rsidR="004559D4" w:rsidRPr="0053176C" w:rsidRDefault="004559D4" w:rsidP="00064F4A">
            <w:pPr>
              <w:jc w:val="center"/>
            </w:pPr>
            <w:r w:rsidRPr="0053176C">
              <w:t>Criteria 7.6b (7)</w:t>
            </w:r>
          </w:p>
        </w:tc>
      </w:tr>
      <w:tr w:rsidR="004559D4" w:rsidRPr="0053176C" w:rsidTr="004559D4">
        <w:tc>
          <w:tcPr>
            <w:tcW w:w="10260" w:type="dxa"/>
          </w:tcPr>
          <w:p w:rsidR="001C3FC3" w:rsidRDefault="001C3FC3" w:rsidP="001C3FC3">
            <w:r>
              <w:t>FC:</w:t>
            </w:r>
          </w:p>
          <w:p w:rsidR="004559D4" w:rsidRPr="0053176C" w:rsidRDefault="004559D4" w:rsidP="00064F4A">
            <w:pPr>
              <w:numPr>
                <w:ilvl w:val="0"/>
                <w:numId w:val="2"/>
              </w:numPr>
              <w:tabs>
                <w:tab w:val="num" w:pos="252"/>
              </w:tabs>
              <w:ind w:left="252" w:hanging="252"/>
            </w:pPr>
            <w:r w:rsidRPr="0053176C">
              <w:t>Pharmacists participate in the development and modification of policies for medications.</w:t>
            </w:r>
          </w:p>
          <w:p w:rsidR="004559D4" w:rsidRPr="0053176C" w:rsidRDefault="004559D4" w:rsidP="00064F4A">
            <w:pPr>
              <w:numPr>
                <w:ilvl w:val="0"/>
                <w:numId w:val="2"/>
              </w:numPr>
              <w:tabs>
                <w:tab w:val="num" w:pos="252"/>
              </w:tabs>
              <w:ind w:left="252" w:hanging="252"/>
            </w:pPr>
            <w:r w:rsidRPr="0053176C">
              <w:t>Pharmacists participate in the development and modification of policies for medication-use evaluation.</w:t>
            </w:r>
          </w:p>
          <w:p w:rsidR="004559D4" w:rsidRPr="0053176C" w:rsidRDefault="004559D4" w:rsidP="00064F4A">
            <w:pPr>
              <w:numPr>
                <w:ilvl w:val="0"/>
                <w:numId w:val="2"/>
              </w:numPr>
              <w:tabs>
                <w:tab w:val="num" w:pos="252"/>
              </w:tabs>
              <w:ind w:left="252" w:hanging="252"/>
            </w:pPr>
            <w:r w:rsidRPr="0053176C">
              <w:t>Pharmacists participate in the development and modification of policies for ADE.</w:t>
            </w:r>
          </w:p>
          <w:p w:rsidR="004559D4" w:rsidRPr="0053176C" w:rsidRDefault="004559D4" w:rsidP="00064F4A">
            <w:pPr>
              <w:numPr>
                <w:ilvl w:val="0"/>
                <w:numId w:val="2"/>
              </w:numPr>
              <w:tabs>
                <w:tab w:val="num" w:pos="252"/>
              </w:tabs>
              <w:ind w:left="252" w:hanging="252"/>
            </w:pPr>
            <w:r w:rsidRPr="0053176C">
              <w:t xml:space="preserve">Pharmacists participate in the development and modification of policies for methods to assess ongoing compliance with the above policies. </w:t>
            </w:r>
          </w:p>
        </w:tc>
      </w:tr>
      <w:tr w:rsidR="004559D4" w:rsidRPr="0053176C" w:rsidTr="004559D4">
        <w:tc>
          <w:tcPr>
            <w:tcW w:w="10260" w:type="dxa"/>
          </w:tcPr>
          <w:p w:rsidR="004559D4" w:rsidRPr="00064F4A" w:rsidRDefault="004559D4" w:rsidP="004559D4">
            <w:pPr>
              <w:rPr>
                <w:u w:val="single"/>
              </w:rPr>
            </w:pPr>
            <w:r w:rsidRPr="00064F4A">
              <w:rPr>
                <w:u w:val="single"/>
              </w:rPr>
              <w:t>Anticipated on-site review</w:t>
            </w:r>
          </w:p>
          <w:p w:rsidR="004559D4" w:rsidRPr="0053176C" w:rsidRDefault="004559D4" w:rsidP="004559D4">
            <w:pPr>
              <w:numPr>
                <w:ilvl w:val="0"/>
                <w:numId w:val="2"/>
              </w:numPr>
              <w:tabs>
                <w:tab w:val="num" w:pos="180"/>
              </w:tabs>
              <w:ind w:left="180" w:hanging="180"/>
            </w:pPr>
            <w:r w:rsidRPr="0053176C">
              <w:t xml:space="preserve">Pharmacy and Therapeutics Committee or other patient care committee minutes and committee supporting background materials </w:t>
            </w:r>
          </w:p>
        </w:tc>
      </w:tr>
    </w:tbl>
    <w:p w:rsidR="000C693E" w:rsidRPr="0053176C" w:rsidRDefault="000C693E" w:rsidP="00D639CD"/>
    <w:p w:rsidR="00D639CD" w:rsidRPr="0053176C" w:rsidRDefault="00D639CD" w:rsidP="00D639CD">
      <w:r w:rsidRPr="0053176C">
        <w:rPr>
          <w:u w:val="single"/>
        </w:rPr>
        <w:t>Requirement</w:t>
      </w:r>
    </w:p>
    <w:p w:rsidR="00D639CD" w:rsidRPr="0053176C" w:rsidRDefault="00D639CD" w:rsidP="00D63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53176C">
        <w:t>7.7</w:t>
      </w:r>
      <w:r w:rsidRPr="0053176C">
        <w:tab/>
        <w:t>The pharmacy must provide leadership and participate with other health professionals in the following systems to ensure safe and effective patient care outcomes and to continuously improve the medication-use system used by the practice site (as applicable to the practice setting):</w:t>
      </w:r>
    </w:p>
    <w:p w:rsidR="00FA605D" w:rsidRPr="00583C99" w:rsidRDefault="00583C99" w:rsidP="00D63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u w:val="single"/>
        </w:rPr>
      </w:pPr>
      <w:r w:rsidRPr="00583C99">
        <w:rPr>
          <w:highlight w:val="yellow"/>
          <w:u w:val="single"/>
        </w:rPr>
        <w:t>Requirement- CRITICAL FACTOR</w:t>
      </w:r>
    </w:p>
    <w:p w:rsidR="00D639CD" w:rsidRPr="0053176C" w:rsidRDefault="00FA605D" w:rsidP="004559D4">
      <w:pPr>
        <w:ind w:left="720" w:hanging="720"/>
      </w:pPr>
      <w:r w:rsidRPr="00A743B7">
        <w:rPr>
          <w:highlight w:val="yellow"/>
        </w:rPr>
        <w:t>7.7</w:t>
      </w:r>
      <w:r w:rsidR="00D639CD" w:rsidRPr="00A743B7">
        <w:rPr>
          <w:highlight w:val="yellow"/>
        </w:rPr>
        <w:t>a.</w:t>
      </w:r>
      <w:r w:rsidR="00D639CD" w:rsidRPr="00A743B7">
        <w:rPr>
          <w:highlight w:val="yellow"/>
        </w:rPr>
        <w:tab/>
        <w:t>A system to support and actively participate in decision-making concerning the pharmacy and therapeutics function, including the preparation and presentation of drug-therapy monographs.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1E50CE" w:rsidRPr="0053176C" w:rsidTr="001E50CE">
        <w:tc>
          <w:tcPr>
            <w:tcW w:w="10260" w:type="dxa"/>
          </w:tcPr>
          <w:p w:rsidR="001E50CE" w:rsidRPr="0053176C" w:rsidRDefault="001E50CE" w:rsidP="00064F4A">
            <w:pPr>
              <w:jc w:val="center"/>
            </w:pPr>
            <w:r w:rsidRPr="0053176C">
              <w:t>Criteria 7.7a</w:t>
            </w:r>
          </w:p>
        </w:tc>
      </w:tr>
      <w:tr w:rsidR="001E50CE" w:rsidRPr="0053176C" w:rsidTr="001E50CE">
        <w:tc>
          <w:tcPr>
            <w:tcW w:w="10260" w:type="dxa"/>
          </w:tcPr>
          <w:p w:rsidR="001C3FC3" w:rsidRDefault="001C3FC3" w:rsidP="001C3FC3">
            <w:r>
              <w:t>FC:</w:t>
            </w:r>
          </w:p>
          <w:p w:rsidR="001E50CE" w:rsidRPr="0053176C" w:rsidRDefault="001E50CE" w:rsidP="00064F4A">
            <w:pPr>
              <w:numPr>
                <w:ilvl w:val="0"/>
                <w:numId w:val="2"/>
              </w:numPr>
              <w:tabs>
                <w:tab w:val="num" w:pos="252"/>
              </w:tabs>
              <w:ind w:left="252" w:hanging="252"/>
            </w:pPr>
            <w:r w:rsidRPr="0053176C">
              <w:t>The pharmacy provides leadership and participates with other health professionals in a system to support and actively participate in decision-making concerning the pharmacy and therapeutics function, including the preparation and presentation of drug-therapy monographs.</w:t>
            </w:r>
          </w:p>
        </w:tc>
      </w:tr>
      <w:tr w:rsidR="001E50CE" w:rsidRPr="0053176C" w:rsidTr="001E50CE">
        <w:tc>
          <w:tcPr>
            <w:tcW w:w="10260" w:type="dxa"/>
          </w:tcPr>
          <w:p w:rsidR="001E50CE" w:rsidRPr="00064F4A" w:rsidRDefault="001E50CE" w:rsidP="001E50CE">
            <w:pPr>
              <w:rPr>
                <w:u w:val="single"/>
              </w:rPr>
            </w:pPr>
            <w:r w:rsidRPr="00064F4A">
              <w:rPr>
                <w:u w:val="single"/>
              </w:rPr>
              <w:t>Anticipated on-site review</w:t>
            </w:r>
          </w:p>
          <w:p w:rsidR="001E50CE" w:rsidRPr="0053176C" w:rsidRDefault="001E50CE" w:rsidP="001E50CE">
            <w:pPr>
              <w:numPr>
                <w:ilvl w:val="0"/>
                <w:numId w:val="3"/>
              </w:numPr>
              <w:tabs>
                <w:tab w:val="clear" w:pos="720"/>
                <w:tab w:val="num" w:pos="252"/>
              </w:tabs>
              <w:ind w:left="252" w:hanging="252"/>
            </w:pPr>
            <w:r w:rsidRPr="0053176C">
              <w:t>P&amp;T Committee meeting minutes</w:t>
            </w:r>
          </w:p>
          <w:p w:rsidR="001E50CE" w:rsidRDefault="001E50CE" w:rsidP="001E50CE">
            <w:pPr>
              <w:numPr>
                <w:ilvl w:val="0"/>
                <w:numId w:val="3"/>
              </w:numPr>
              <w:tabs>
                <w:tab w:val="clear" w:pos="720"/>
                <w:tab w:val="num" w:pos="252"/>
              </w:tabs>
              <w:ind w:left="252" w:hanging="252"/>
            </w:pPr>
            <w:r w:rsidRPr="0053176C">
              <w:t>Pharmacy-prepared drug therapy monographs</w:t>
            </w:r>
          </w:p>
          <w:p w:rsidR="001E50CE" w:rsidRPr="001E50CE" w:rsidRDefault="001E50CE" w:rsidP="001E50CE">
            <w:pPr>
              <w:numPr>
                <w:ilvl w:val="0"/>
                <w:numId w:val="3"/>
              </w:numPr>
              <w:tabs>
                <w:tab w:val="clear" w:pos="720"/>
                <w:tab w:val="num" w:pos="252"/>
              </w:tabs>
              <w:ind w:left="252" w:hanging="252"/>
            </w:pPr>
            <w:r w:rsidRPr="0053176C">
              <w:t>Written pharmacy policies and procedures</w:t>
            </w:r>
          </w:p>
        </w:tc>
      </w:tr>
      <w:tr w:rsidR="001C3FC3" w:rsidRPr="0053176C" w:rsidTr="001E50CE">
        <w:tc>
          <w:tcPr>
            <w:tcW w:w="10260" w:type="dxa"/>
          </w:tcPr>
          <w:p w:rsidR="001C3FC3" w:rsidRPr="0053176C" w:rsidRDefault="001C3FC3" w:rsidP="001C3FC3">
            <w:r>
              <w:t>Other notes:</w:t>
            </w:r>
          </w:p>
          <w:p w:rsidR="001C3FC3" w:rsidRPr="0053176C" w:rsidRDefault="001C3FC3" w:rsidP="001C3FC3">
            <w:r w:rsidRPr="0053176C">
              <w:t xml:space="preserve">- If using “canned” monographs ensure content is appropriate, evidence based, and customized to the organization. </w:t>
            </w:r>
          </w:p>
          <w:p w:rsidR="001C3FC3" w:rsidRPr="0053176C" w:rsidRDefault="001C3FC3" w:rsidP="001C3FC3">
            <w:r w:rsidRPr="0053176C">
              <w:t xml:space="preserve">- Complexity of the organization may dictate the frequency of class, drug reviews. </w:t>
            </w:r>
          </w:p>
          <w:p w:rsidR="001C3FC3" w:rsidRPr="0053176C" w:rsidRDefault="001C3FC3" w:rsidP="001C3FC3">
            <w:r w:rsidRPr="0053176C">
              <w:lastRenderedPageBreak/>
              <w:t>- Meets regularly, based on the needs of the organization</w:t>
            </w:r>
          </w:p>
          <w:p w:rsidR="001C3FC3" w:rsidRPr="0053176C" w:rsidRDefault="001C3FC3" w:rsidP="001C3FC3">
            <w:r w:rsidRPr="0053176C">
              <w:t>- Involves multiple disciplines</w:t>
            </w:r>
          </w:p>
          <w:p w:rsidR="001C3FC3" w:rsidRPr="001C3FC3" w:rsidRDefault="001C3FC3" w:rsidP="001E50CE">
            <w:r w:rsidRPr="0053176C">
              <w:t>- Medication Errors, ADR, etc are addressed</w:t>
            </w:r>
            <w:r>
              <w:t xml:space="preserve"> by some committee, if not P&amp;T </w:t>
            </w:r>
          </w:p>
        </w:tc>
      </w:tr>
    </w:tbl>
    <w:p w:rsidR="00690D60" w:rsidRPr="0053176C" w:rsidRDefault="00690D60" w:rsidP="00D639CD"/>
    <w:p w:rsidR="00D639CD" w:rsidRPr="0053176C" w:rsidRDefault="00D639CD" w:rsidP="00D639CD">
      <w:r w:rsidRPr="00583C99">
        <w:rPr>
          <w:highlight w:val="yellow"/>
          <w:u w:val="single"/>
        </w:rPr>
        <w:t>Requirement</w:t>
      </w:r>
      <w:r w:rsidR="00583C99" w:rsidRPr="00583C99">
        <w:rPr>
          <w:highlight w:val="yellow"/>
          <w:u w:val="single"/>
        </w:rPr>
        <w:t>- CRITICAL FACTOR</w:t>
      </w:r>
    </w:p>
    <w:p w:rsidR="00D639CD" w:rsidRPr="0053176C" w:rsidRDefault="00FA605D" w:rsidP="001E50CE">
      <w:pPr>
        <w:pStyle w:val="Level1"/>
        <w:tabs>
          <w:tab w:val="left" w:pos="-1440"/>
        </w:tabs>
        <w:ind w:left="720"/>
      </w:pPr>
      <w:r w:rsidRPr="00A743B7">
        <w:rPr>
          <w:highlight w:val="yellow"/>
        </w:rPr>
        <w:t xml:space="preserve">7.7b. </w:t>
      </w:r>
      <w:r w:rsidRPr="00A743B7">
        <w:rPr>
          <w:highlight w:val="yellow"/>
        </w:rPr>
        <w:tab/>
      </w:r>
      <w:r w:rsidR="00D639CD" w:rsidRPr="00A743B7">
        <w:rPr>
          <w:highlight w:val="yellow"/>
        </w:rPr>
        <w:t>A system to review medication-use evaluations and to implement new policies or procedures to improve the safe and effective use of medications.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1E50CE" w:rsidRPr="0053176C" w:rsidTr="001E50CE">
        <w:tc>
          <w:tcPr>
            <w:tcW w:w="10260" w:type="dxa"/>
          </w:tcPr>
          <w:p w:rsidR="001E50CE" w:rsidRPr="0053176C" w:rsidRDefault="001E50CE" w:rsidP="00064F4A">
            <w:pPr>
              <w:jc w:val="center"/>
            </w:pPr>
            <w:r w:rsidRPr="0053176C">
              <w:t>Criteria 7.7b</w:t>
            </w:r>
          </w:p>
        </w:tc>
      </w:tr>
      <w:tr w:rsidR="001E50CE" w:rsidRPr="0053176C" w:rsidTr="001E50CE">
        <w:tc>
          <w:tcPr>
            <w:tcW w:w="10260" w:type="dxa"/>
          </w:tcPr>
          <w:p w:rsidR="001C3FC3" w:rsidRDefault="001C3FC3" w:rsidP="001C3FC3">
            <w:r>
              <w:t>FC:</w:t>
            </w:r>
          </w:p>
          <w:p w:rsidR="001E50CE" w:rsidRPr="0053176C" w:rsidRDefault="001E50CE" w:rsidP="00064F4A">
            <w:pPr>
              <w:numPr>
                <w:ilvl w:val="0"/>
                <w:numId w:val="2"/>
              </w:numPr>
              <w:tabs>
                <w:tab w:val="num" w:pos="252"/>
              </w:tabs>
              <w:ind w:left="252" w:hanging="252"/>
            </w:pPr>
            <w:r w:rsidRPr="0053176C">
              <w:t>The pharmacy provides leadership and participates with other health professionals in a system to review medication-use evaluations.</w:t>
            </w:r>
          </w:p>
          <w:p w:rsidR="001E50CE" w:rsidRPr="0053176C" w:rsidRDefault="001E50CE" w:rsidP="00064F4A">
            <w:pPr>
              <w:numPr>
                <w:ilvl w:val="0"/>
                <w:numId w:val="2"/>
              </w:numPr>
              <w:tabs>
                <w:tab w:val="num" w:pos="252"/>
              </w:tabs>
              <w:ind w:left="252" w:hanging="252"/>
            </w:pPr>
            <w:r w:rsidRPr="0053176C">
              <w:t>The pharmacy provides leadership and participates with other health professionals to implement new policies or procedures to improve the safe and effective use of medications.</w:t>
            </w:r>
          </w:p>
        </w:tc>
      </w:tr>
      <w:tr w:rsidR="001E50CE" w:rsidRPr="0053176C" w:rsidTr="001E50CE">
        <w:tc>
          <w:tcPr>
            <w:tcW w:w="10260" w:type="dxa"/>
          </w:tcPr>
          <w:p w:rsidR="001E50CE" w:rsidRPr="00064F4A" w:rsidRDefault="001E50CE" w:rsidP="001E50CE">
            <w:pPr>
              <w:rPr>
                <w:u w:val="single"/>
              </w:rPr>
            </w:pPr>
            <w:r>
              <w:br w:type="page"/>
            </w:r>
            <w:r w:rsidRPr="00064F4A">
              <w:rPr>
                <w:u w:val="single"/>
              </w:rPr>
              <w:t>Anticipated on-site review</w:t>
            </w:r>
          </w:p>
          <w:p w:rsidR="001E50CE" w:rsidRPr="0053176C" w:rsidRDefault="001E50CE" w:rsidP="001E50CE">
            <w:pPr>
              <w:numPr>
                <w:ilvl w:val="0"/>
                <w:numId w:val="3"/>
              </w:numPr>
              <w:tabs>
                <w:tab w:val="clear" w:pos="720"/>
                <w:tab w:val="num" w:pos="252"/>
              </w:tabs>
              <w:ind w:left="252" w:hanging="252"/>
            </w:pPr>
            <w:r w:rsidRPr="0053176C">
              <w:t xml:space="preserve">P&amp;T Committee meetings minutes  </w:t>
            </w:r>
          </w:p>
          <w:p w:rsidR="001E50CE" w:rsidRPr="0053176C" w:rsidRDefault="001E50CE" w:rsidP="001E50CE">
            <w:pPr>
              <w:numPr>
                <w:ilvl w:val="0"/>
                <w:numId w:val="3"/>
              </w:numPr>
              <w:tabs>
                <w:tab w:val="clear" w:pos="720"/>
                <w:tab w:val="num" w:pos="252"/>
              </w:tabs>
              <w:ind w:left="252" w:hanging="252"/>
            </w:pPr>
            <w:r w:rsidRPr="0053176C">
              <w:t>Documentation of medication-use evaluations</w:t>
            </w:r>
          </w:p>
          <w:p w:rsidR="001E50CE" w:rsidRDefault="001E50CE" w:rsidP="001E50CE">
            <w:pPr>
              <w:numPr>
                <w:ilvl w:val="0"/>
                <w:numId w:val="3"/>
              </w:numPr>
              <w:tabs>
                <w:tab w:val="clear" w:pos="720"/>
                <w:tab w:val="num" w:pos="252"/>
              </w:tabs>
              <w:ind w:left="252" w:hanging="252"/>
            </w:pPr>
            <w:r w:rsidRPr="0053176C">
              <w:t>Written pharmacy policies and procedures</w:t>
            </w:r>
          </w:p>
          <w:p w:rsidR="001E50CE" w:rsidRPr="0053176C" w:rsidRDefault="001E50CE" w:rsidP="00F84CD1">
            <w:pPr>
              <w:numPr>
                <w:ilvl w:val="0"/>
                <w:numId w:val="3"/>
              </w:numPr>
              <w:tabs>
                <w:tab w:val="clear" w:pos="720"/>
                <w:tab w:val="num" w:pos="252"/>
              </w:tabs>
              <w:ind w:left="252" w:hanging="252"/>
            </w:pPr>
            <w:r w:rsidRPr="0053176C">
              <w:t>Documentation of quality improvement activities</w:t>
            </w:r>
          </w:p>
        </w:tc>
      </w:tr>
      <w:tr w:rsidR="001C3FC3" w:rsidRPr="0053176C" w:rsidTr="001E50CE">
        <w:tc>
          <w:tcPr>
            <w:tcW w:w="10260" w:type="dxa"/>
          </w:tcPr>
          <w:p w:rsidR="001C3FC3" w:rsidRDefault="001C3FC3" w:rsidP="001C3FC3">
            <w:r>
              <w:t>Other notes:</w:t>
            </w:r>
          </w:p>
          <w:p w:rsidR="001C3FC3" w:rsidRPr="0053176C" w:rsidRDefault="001C3FC3" w:rsidP="001C3FC3">
            <w:r w:rsidRPr="0053176C">
              <w:t xml:space="preserve">Several medication use reviews are conducted annually and evaluated for relevance, based on complexity of the organization.  </w:t>
            </w:r>
          </w:p>
          <w:p w:rsidR="001C3FC3" w:rsidRPr="0053176C" w:rsidRDefault="001C3FC3" w:rsidP="001C3FC3">
            <w:r w:rsidRPr="0053176C">
              <w:t>There is a plan for class reviews.</w:t>
            </w:r>
          </w:p>
          <w:p w:rsidR="001C3FC3" w:rsidRPr="0053176C" w:rsidRDefault="001C3FC3" w:rsidP="001C3FC3">
            <w:r w:rsidRPr="0053176C">
              <w:t>Outcomes collected are utilized to effect safe and effective use of medications.</w:t>
            </w:r>
          </w:p>
          <w:p w:rsidR="001C3FC3" w:rsidRDefault="001C3FC3" w:rsidP="001E50CE">
            <w:r>
              <w:t>Reviews are interdisciplinary.</w:t>
            </w:r>
          </w:p>
        </w:tc>
      </w:tr>
    </w:tbl>
    <w:p w:rsidR="006C282A" w:rsidRPr="0053176C" w:rsidRDefault="006C282A" w:rsidP="00D639CD"/>
    <w:p w:rsidR="00D639CD" w:rsidRPr="0053176C" w:rsidRDefault="00D639CD" w:rsidP="00D639CD">
      <w:r w:rsidRPr="00A743B7">
        <w:rPr>
          <w:highlight w:val="yellow"/>
          <w:u w:val="single"/>
        </w:rPr>
        <w:t>Requirement</w:t>
      </w:r>
      <w:r w:rsidR="00A743B7" w:rsidRPr="00A743B7">
        <w:rPr>
          <w:highlight w:val="yellow"/>
          <w:u w:val="single"/>
        </w:rPr>
        <w:t>- CRITICAL FACTOR</w:t>
      </w:r>
    </w:p>
    <w:p w:rsidR="00D639CD" w:rsidRPr="0053176C" w:rsidRDefault="00FA605D" w:rsidP="00F84CD1">
      <w:pPr>
        <w:pStyle w:val="Level1"/>
        <w:tabs>
          <w:tab w:val="left" w:pos="-1440"/>
        </w:tabs>
        <w:ind w:left="720"/>
      </w:pPr>
      <w:r w:rsidRPr="00A743B7">
        <w:rPr>
          <w:highlight w:val="yellow"/>
        </w:rPr>
        <w:t>7.7c.</w:t>
      </w:r>
      <w:r w:rsidRPr="00A743B7">
        <w:rPr>
          <w:highlight w:val="yellow"/>
        </w:rPr>
        <w:tab/>
      </w:r>
      <w:r w:rsidR="00D639CD" w:rsidRPr="00A743B7">
        <w:rPr>
          <w:highlight w:val="yellow"/>
        </w:rPr>
        <w:t>A system to review adverse drug event reports and to implement new policies and procedures to improve medication safety.</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F84CD1" w:rsidRPr="0053176C" w:rsidTr="00F84CD1">
        <w:tc>
          <w:tcPr>
            <w:tcW w:w="10260" w:type="dxa"/>
          </w:tcPr>
          <w:p w:rsidR="00F84CD1" w:rsidRPr="0053176C" w:rsidRDefault="00F84CD1" w:rsidP="00064F4A">
            <w:pPr>
              <w:jc w:val="center"/>
            </w:pPr>
            <w:r w:rsidRPr="0053176C">
              <w:t>Criteria 7.7c</w:t>
            </w:r>
          </w:p>
        </w:tc>
      </w:tr>
      <w:tr w:rsidR="00F84CD1" w:rsidRPr="0053176C" w:rsidTr="00F84CD1">
        <w:tc>
          <w:tcPr>
            <w:tcW w:w="10260" w:type="dxa"/>
          </w:tcPr>
          <w:p w:rsidR="001C3FC3" w:rsidRDefault="001C3FC3" w:rsidP="001C3FC3">
            <w:r>
              <w:t>FC:</w:t>
            </w:r>
          </w:p>
          <w:p w:rsidR="00F84CD1" w:rsidRPr="0053176C" w:rsidRDefault="00F84CD1" w:rsidP="00064F4A">
            <w:pPr>
              <w:numPr>
                <w:ilvl w:val="0"/>
                <w:numId w:val="2"/>
              </w:numPr>
              <w:tabs>
                <w:tab w:val="num" w:pos="252"/>
              </w:tabs>
              <w:ind w:left="252" w:hanging="252"/>
            </w:pPr>
            <w:r w:rsidRPr="0053176C">
              <w:t>The pharmacy provides leadership and participates with other health professionals in a system to review adverse drug event reports.</w:t>
            </w:r>
          </w:p>
          <w:p w:rsidR="00F84CD1" w:rsidRPr="0053176C" w:rsidRDefault="00F84CD1" w:rsidP="00064F4A">
            <w:pPr>
              <w:numPr>
                <w:ilvl w:val="0"/>
                <w:numId w:val="2"/>
              </w:numPr>
              <w:tabs>
                <w:tab w:val="num" w:pos="252"/>
              </w:tabs>
              <w:ind w:left="252" w:hanging="252"/>
            </w:pPr>
            <w:r w:rsidRPr="0053176C">
              <w:t>The pharmacy provides leadership and participates with other health professionals in a system to implement new policies and procedures to improve medication safety.</w:t>
            </w:r>
          </w:p>
        </w:tc>
      </w:tr>
      <w:tr w:rsidR="00F84CD1" w:rsidRPr="0053176C" w:rsidTr="00F84CD1">
        <w:tc>
          <w:tcPr>
            <w:tcW w:w="10260" w:type="dxa"/>
          </w:tcPr>
          <w:p w:rsidR="00F84CD1" w:rsidRPr="00064F4A" w:rsidRDefault="00F84CD1" w:rsidP="00F84CD1">
            <w:pPr>
              <w:rPr>
                <w:u w:val="single"/>
              </w:rPr>
            </w:pPr>
            <w:r>
              <w:br w:type="page"/>
            </w:r>
            <w:r w:rsidRPr="00064F4A">
              <w:rPr>
                <w:u w:val="single"/>
              </w:rPr>
              <w:t>Anticipated on-site review</w:t>
            </w:r>
          </w:p>
          <w:p w:rsidR="00F84CD1" w:rsidRPr="0053176C" w:rsidRDefault="00F84CD1" w:rsidP="00F84CD1">
            <w:pPr>
              <w:numPr>
                <w:ilvl w:val="0"/>
                <w:numId w:val="3"/>
              </w:numPr>
              <w:tabs>
                <w:tab w:val="clear" w:pos="720"/>
                <w:tab w:val="num" w:pos="252"/>
              </w:tabs>
              <w:ind w:left="252" w:hanging="252"/>
            </w:pPr>
            <w:r w:rsidRPr="0053176C">
              <w:t>P&amp;T Committee meeting minutes</w:t>
            </w:r>
          </w:p>
          <w:p w:rsidR="00F84CD1" w:rsidRPr="0053176C" w:rsidRDefault="00F84CD1" w:rsidP="00F84CD1">
            <w:pPr>
              <w:numPr>
                <w:ilvl w:val="0"/>
                <w:numId w:val="3"/>
              </w:numPr>
              <w:tabs>
                <w:tab w:val="clear" w:pos="720"/>
                <w:tab w:val="num" w:pos="252"/>
              </w:tabs>
              <w:ind w:left="252" w:hanging="252"/>
            </w:pPr>
            <w:r w:rsidRPr="0053176C">
              <w:t>Documentation of adverse drug event reports</w:t>
            </w:r>
          </w:p>
          <w:p w:rsidR="00F84CD1" w:rsidRPr="0053176C" w:rsidRDefault="00F84CD1" w:rsidP="00F84CD1">
            <w:pPr>
              <w:numPr>
                <w:ilvl w:val="0"/>
                <w:numId w:val="3"/>
              </w:numPr>
              <w:tabs>
                <w:tab w:val="clear" w:pos="720"/>
                <w:tab w:val="num" w:pos="252"/>
              </w:tabs>
              <w:ind w:left="252" w:hanging="252"/>
            </w:pPr>
            <w:r w:rsidRPr="0053176C">
              <w:t>Written pharmacy policies and procedures</w:t>
            </w:r>
          </w:p>
          <w:p w:rsidR="00F84CD1" w:rsidRPr="0053176C" w:rsidRDefault="00F84CD1" w:rsidP="00F84CD1">
            <w:pPr>
              <w:numPr>
                <w:ilvl w:val="0"/>
                <w:numId w:val="2"/>
              </w:numPr>
              <w:tabs>
                <w:tab w:val="num" w:pos="180"/>
              </w:tabs>
              <w:ind w:left="180" w:hanging="180"/>
            </w:pPr>
            <w:r w:rsidRPr="0053176C">
              <w:t xml:space="preserve">Documentation of quality improvement activities </w:t>
            </w:r>
          </w:p>
        </w:tc>
      </w:tr>
      <w:tr w:rsidR="00F84CD1" w:rsidRPr="0053176C" w:rsidTr="00F84CD1">
        <w:tc>
          <w:tcPr>
            <w:tcW w:w="10260" w:type="dxa"/>
          </w:tcPr>
          <w:p w:rsidR="00F84CD1" w:rsidRDefault="00F84CD1" w:rsidP="00F84CD1">
            <w:r>
              <w:t>Other notes:</w:t>
            </w:r>
          </w:p>
          <w:p w:rsidR="00F84CD1" w:rsidRPr="0053176C" w:rsidRDefault="00F84CD1" w:rsidP="00F84CD1">
            <w:pPr>
              <w:numPr>
                <w:ilvl w:val="0"/>
                <w:numId w:val="28"/>
              </w:numPr>
            </w:pPr>
            <w:r w:rsidRPr="0053176C">
              <w:t>Systematic approach to identify and report adverse drug events, and review for process improvement and effectiveness.</w:t>
            </w:r>
          </w:p>
          <w:p w:rsidR="00F84CD1" w:rsidRPr="0053176C" w:rsidRDefault="00F84CD1" w:rsidP="00F84CD1">
            <w:pPr>
              <w:numPr>
                <w:ilvl w:val="0"/>
                <w:numId w:val="28"/>
              </w:numPr>
            </w:pPr>
            <w:r w:rsidRPr="0053176C">
              <w:t>There are systems in place to respond to internal and external reports (e.g. ISMP , medication safety alerts, FDA warnings).</w:t>
            </w:r>
          </w:p>
          <w:p w:rsidR="00F84CD1" w:rsidRPr="0053176C" w:rsidRDefault="00F84CD1" w:rsidP="00F84CD1">
            <w:pPr>
              <w:numPr>
                <w:ilvl w:val="0"/>
                <w:numId w:val="28"/>
              </w:numPr>
            </w:pPr>
            <w:r w:rsidRPr="0053176C">
              <w:t>The numbers reported appears to reflect the size and complexity of the organization.</w:t>
            </w:r>
          </w:p>
          <w:p w:rsidR="00F84CD1" w:rsidRDefault="00F84CD1" w:rsidP="00F84CD1">
            <w:pPr>
              <w:numPr>
                <w:ilvl w:val="0"/>
                <w:numId w:val="28"/>
              </w:numPr>
            </w:pPr>
            <w:r w:rsidRPr="0053176C">
              <w:t xml:space="preserve">There is a formal reporting process to medical staff and executive leadership of the organization.  </w:t>
            </w:r>
          </w:p>
        </w:tc>
      </w:tr>
    </w:tbl>
    <w:p w:rsidR="000C693E" w:rsidRPr="0053176C" w:rsidRDefault="000C693E" w:rsidP="00D639CD"/>
    <w:p w:rsidR="00D639CD" w:rsidRPr="0053176C" w:rsidRDefault="00D639CD" w:rsidP="00D639CD">
      <w:r w:rsidRPr="00583C99">
        <w:rPr>
          <w:highlight w:val="yellow"/>
          <w:u w:val="single"/>
        </w:rPr>
        <w:t>Requirement</w:t>
      </w:r>
      <w:r w:rsidR="00A13ED9" w:rsidRPr="00583C99">
        <w:rPr>
          <w:highlight w:val="yellow"/>
          <w:u w:val="single"/>
        </w:rPr>
        <w:t xml:space="preserve">  CRITICAL </w:t>
      </w:r>
      <w:r w:rsidR="00A13ED9" w:rsidRPr="00A13ED9">
        <w:rPr>
          <w:highlight w:val="yellow"/>
          <w:u w:val="single"/>
        </w:rPr>
        <w:t>FAC</w:t>
      </w:r>
      <w:r w:rsidR="00A074C1">
        <w:rPr>
          <w:highlight w:val="yellow"/>
          <w:u w:val="single"/>
        </w:rPr>
        <w:t>T</w:t>
      </w:r>
      <w:r w:rsidR="00A13ED9" w:rsidRPr="00A13ED9">
        <w:rPr>
          <w:highlight w:val="yellow"/>
          <w:u w:val="single"/>
        </w:rPr>
        <w:t>OR</w:t>
      </w:r>
      <w:r w:rsidR="00A13ED9">
        <w:rPr>
          <w:u w:val="single"/>
        </w:rPr>
        <w:t xml:space="preserve"> </w:t>
      </w:r>
    </w:p>
    <w:p w:rsidR="00D639CD" w:rsidRPr="0053176C" w:rsidRDefault="00FA605D" w:rsidP="00FA605D">
      <w:pPr>
        <w:pStyle w:val="Level1"/>
        <w:tabs>
          <w:tab w:val="left" w:pos="-1440"/>
        </w:tabs>
        <w:ind w:left="720"/>
      </w:pPr>
      <w:r w:rsidRPr="00A13ED9">
        <w:rPr>
          <w:highlight w:val="yellow"/>
        </w:rPr>
        <w:lastRenderedPageBreak/>
        <w:t xml:space="preserve">7.7d. </w:t>
      </w:r>
      <w:r w:rsidRPr="00A13ED9">
        <w:rPr>
          <w:highlight w:val="yellow"/>
        </w:rPr>
        <w:tab/>
      </w:r>
      <w:r w:rsidR="00D639CD" w:rsidRPr="00A13ED9">
        <w:rPr>
          <w:highlight w:val="yellow"/>
        </w:rPr>
        <w:t>A system to evaluate routinely the quality of pharmacy services provided.</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133ADE" w:rsidRPr="0053176C" w:rsidTr="00133ADE">
        <w:tc>
          <w:tcPr>
            <w:tcW w:w="10260" w:type="dxa"/>
          </w:tcPr>
          <w:p w:rsidR="00133ADE" w:rsidRPr="0053176C" w:rsidRDefault="00133ADE" w:rsidP="00064F4A">
            <w:pPr>
              <w:jc w:val="center"/>
            </w:pPr>
            <w:r w:rsidRPr="0053176C">
              <w:t>Criteria 7.7d</w:t>
            </w:r>
          </w:p>
        </w:tc>
      </w:tr>
      <w:tr w:rsidR="00133ADE" w:rsidRPr="0053176C" w:rsidTr="00133ADE">
        <w:tc>
          <w:tcPr>
            <w:tcW w:w="10260" w:type="dxa"/>
          </w:tcPr>
          <w:p w:rsidR="001C3FC3" w:rsidRDefault="001C3FC3" w:rsidP="001C3FC3">
            <w:r>
              <w:t>FC:</w:t>
            </w:r>
          </w:p>
          <w:p w:rsidR="00133ADE" w:rsidRPr="0053176C" w:rsidRDefault="00133ADE" w:rsidP="00064F4A">
            <w:pPr>
              <w:numPr>
                <w:ilvl w:val="0"/>
                <w:numId w:val="2"/>
              </w:numPr>
              <w:tabs>
                <w:tab w:val="num" w:pos="252"/>
              </w:tabs>
              <w:ind w:left="252" w:hanging="252"/>
            </w:pPr>
            <w:r w:rsidRPr="0053176C">
              <w:t>The pharmacy provides leadership and participates with other health professionals in a system to evaluate routinely the quality of direct patient care services.</w:t>
            </w:r>
          </w:p>
          <w:p w:rsidR="00133ADE" w:rsidRDefault="00133ADE" w:rsidP="00064F4A">
            <w:pPr>
              <w:numPr>
                <w:ilvl w:val="0"/>
                <w:numId w:val="2"/>
              </w:numPr>
              <w:tabs>
                <w:tab w:val="num" w:pos="252"/>
              </w:tabs>
              <w:ind w:left="252" w:hanging="252"/>
            </w:pPr>
            <w:r w:rsidRPr="0053176C">
              <w:t xml:space="preserve">The pharmacy provides leadership and participates with other health professionals in a system to evaluate routinely the quality of procurement and drug distribution services. </w:t>
            </w:r>
          </w:p>
          <w:p w:rsidR="00133ADE" w:rsidRPr="001C3FC3" w:rsidRDefault="00133ADE" w:rsidP="00490712">
            <w:pPr>
              <w:rPr>
                <w:i/>
              </w:rPr>
            </w:pPr>
            <w:r w:rsidRPr="001C3FC3">
              <w:rPr>
                <w:i/>
              </w:rPr>
              <w:t xml:space="preserve">Recommendations from 0309 </w:t>
            </w:r>
            <w:smartTag w:uri="urn:schemas-microsoft-com:office:smarttags" w:element="stockticker">
              <w:r w:rsidRPr="001C3FC3">
                <w:rPr>
                  <w:i/>
                </w:rPr>
                <w:t>COC</w:t>
              </w:r>
              <w:r w:rsidR="001C3FC3" w:rsidRPr="001C3FC3">
                <w:rPr>
                  <w:i/>
                </w:rPr>
                <w:t>:</w:t>
              </w:r>
            </w:smartTag>
            <w:r w:rsidRPr="001C3FC3">
              <w:rPr>
                <w:i/>
              </w:rPr>
              <w:t xml:space="preserve"> </w:t>
            </w:r>
          </w:p>
          <w:p w:rsidR="00133ADE" w:rsidRPr="00064F4A" w:rsidRDefault="00133ADE" w:rsidP="00064F4A">
            <w:pPr>
              <w:numPr>
                <w:ilvl w:val="0"/>
                <w:numId w:val="2"/>
              </w:numPr>
              <w:tabs>
                <w:tab w:val="clear" w:pos="900"/>
                <w:tab w:val="num" w:pos="252"/>
              </w:tabs>
              <w:ind w:left="252" w:hanging="252"/>
              <w:rPr>
                <w:b/>
              </w:rPr>
            </w:pPr>
            <w:r w:rsidRPr="00A743B7">
              <w:t>System helps identify priorities for the department (e.g. Turn around times, medication errors, transitions of care - medication reconciliation, , drug shortages)</w:t>
            </w:r>
          </w:p>
          <w:p w:rsidR="00133ADE" w:rsidRPr="00064F4A" w:rsidRDefault="00133ADE" w:rsidP="00064F4A">
            <w:pPr>
              <w:numPr>
                <w:ilvl w:val="0"/>
                <w:numId w:val="2"/>
              </w:numPr>
              <w:tabs>
                <w:tab w:val="clear" w:pos="900"/>
                <w:tab w:val="num" w:pos="252"/>
              </w:tabs>
              <w:ind w:hanging="900"/>
              <w:rPr>
                <w:b/>
              </w:rPr>
            </w:pPr>
            <w:r w:rsidRPr="00A743B7">
              <w:t>Review includes financial, quality of care, and distribution services</w:t>
            </w:r>
          </w:p>
          <w:p w:rsidR="00133ADE" w:rsidRPr="00064F4A" w:rsidRDefault="00133ADE" w:rsidP="00064F4A">
            <w:pPr>
              <w:numPr>
                <w:ilvl w:val="0"/>
                <w:numId w:val="2"/>
              </w:numPr>
              <w:tabs>
                <w:tab w:val="clear" w:pos="900"/>
                <w:tab w:val="num" w:pos="252"/>
              </w:tabs>
              <w:ind w:hanging="900"/>
              <w:rPr>
                <w:b/>
              </w:rPr>
            </w:pPr>
            <w:r w:rsidRPr="00A743B7">
              <w:t xml:space="preserve">The resulting plan aligns with the organizations goals </w:t>
            </w:r>
          </w:p>
          <w:p w:rsidR="00133ADE" w:rsidRPr="00064F4A" w:rsidRDefault="00133ADE" w:rsidP="00064F4A">
            <w:pPr>
              <w:numPr>
                <w:ilvl w:val="0"/>
                <w:numId w:val="2"/>
              </w:numPr>
              <w:tabs>
                <w:tab w:val="clear" w:pos="900"/>
                <w:tab w:val="num" w:pos="252"/>
              </w:tabs>
              <w:ind w:hanging="900"/>
              <w:rPr>
                <w:b/>
              </w:rPr>
            </w:pPr>
            <w:r w:rsidRPr="00A743B7">
              <w:t>The measures are important to the department</w:t>
            </w:r>
          </w:p>
          <w:p w:rsidR="00133ADE" w:rsidRPr="00064F4A" w:rsidRDefault="00133ADE" w:rsidP="00064F4A">
            <w:pPr>
              <w:numPr>
                <w:ilvl w:val="0"/>
                <w:numId w:val="2"/>
              </w:numPr>
              <w:tabs>
                <w:tab w:val="clear" w:pos="900"/>
                <w:tab w:val="num" w:pos="252"/>
              </w:tabs>
              <w:ind w:hanging="900"/>
              <w:rPr>
                <w:b/>
              </w:rPr>
            </w:pPr>
            <w:r w:rsidRPr="00A743B7">
              <w:t>The measures are important to patient care</w:t>
            </w:r>
          </w:p>
          <w:p w:rsidR="00133ADE" w:rsidRDefault="00133ADE" w:rsidP="00064F4A">
            <w:pPr>
              <w:numPr>
                <w:ilvl w:val="0"/>
                <w:numId w:val="2"/>
              </w:numPr>
              <w:tabs>
                <w:tab w:val="num" w:pos="252"/>
              </w:tabs>
              <w:ind w:left="252" w:hanging="252"/>
            </w:pPr>
            <w:r w:rsidRPr="00A743B7">
              <w:t>The measures are routinely measured, documented and reviewed for action</w:t>
            </w:r>
          </w:p>
          <w:p w:rsidR="00133ADE" w:rsidRPr="00133ADE" w:rsidRDefault="00133ADE" w:rsidP="00064F4A">
            <w:pPr>
              <w:numPr>
                <w:ilvl w:val="0"/>
                <w:numId w:val="2"/>
              </w:numPr>
              <w:tabs>
                <w:tab w:val="num" w:pos="252"/>
              </w:tabs>
              <w:ind w:left="252" w:hanging="252"/>
            </w:pPr>
            <w:r w:rsidRPr="00133ADE">
              <w:t xml:space="preserve">Evaluation of the results of staff performance and assessment of continuing competency </w:t>
            </w:r>
          </w:p>
        </w:tc>
      </w:tr>
      <w:tr w:rsidR="00133ADE" w:rsidRPr="0053176C" w:rsidTr="00133ADE">
        <w:tc>
          <w:tcPr>
            <w:tcW w:w="10260" w:type="dxa"/>
          </w:tcPr>
          <w:p w:rsidR="00133ADE" w:rsidRPr="00064F4A" w:rsidRDefault="00133ADE" w:rsidP="00133ADE">
            <w:pPr>
              <w:rPr>
                <w:u w:val="single"/>
              </w:rPr>
            </w:pPr>
            <w:r>
              <w:br w:type="page"/>
            </w:r>
            <w:r w:rsidRPr="00064F4A">
              <w:rPr>
                <w:u w:val="single"/>
              </w:rPr>
              <w:t>Anticipated on-site review</w:t>
            </w:r>
          </w:p>
          <w:p w:rsidR="00133ADE" w:rsidRPr="0053176C" w:rsidRDefault="00133ADE" w:rsidP="00133ADE">
            <w:pPr>
              <w:numPr>
                <w:ilvl w:val="0"/>
                <w:numId w:val="3"/>
              </w:numPr>
              <w:tabs>
                <w:tab w:val="clear" w:pos="720"/>
                <w:tab w:val="num" w:pos="252"/>
              </w:tabs>
              <w:ind w:left="252" w:hanging="252"/>
            </w:pPr>
            <w:r w:rsidRPr="0053176C">
              <w:t xml:space="preserve">P&amp;T Committee meeting minutes </w:t>
            </w:r>
          </w:p>
          <w:p w:rsidR="00133ADE" w:rsidRPr="0053176C" w:rsidRDefault="00133ADE" w:rsidP="00133ADE">
            <w:pPr>
              <w:numPr>
                <w:ilvl w:val="0"/>
                <w:numId w:val="3"/>
              </w:numPr>
              <w:tabs>
                <w:tab w:val="clear" w:pos="720"/>
                <w:tab w:val="num" w:pos="252"/>
              </w:tabs>
              <w:ind w:left="252" w:hanging="252"/>
            </w:pPr>
            <w:r w:rsidRPr="0053176C">
              <w:t>Written pharmacy policies and procedures</w:t>
            </w:r>
          </w:p>
          <w:p w:rsidR="00133ADE" w:rsidRPr="0053176C" w:rsidRDefault="00133ADE" w:rsidP="00133ADE">
            <w:pPr>
              <w:numPr>
                <w:ilvl w:val="0"/>
                <w:numId w:val="2"/>
              </w:numPr>
              <w:tabs>
                <w:tab w:val="num" w:pos="180"/>
              </w:tabs>
              <w:ind w:left="180" w:hanging="180"/>
            </w:pPr>
            <w:r w:rsidRPr="0053176C">
              <w:t xml:space="preserve">Documentation of quality improvement activities </w:t>
            </w:r>
          </w:p>
        </w:tc>
      </w:tr>
      <w:tr w:rsidR="009F48AD" w:rsidRPr="0053176C" w:rsidTr="00133ADE">
        <w:tc>
          <w:tcPr>
            <w:tcW w:w="10260" w:type="dxa"/>
          </w:tcPr>
          <w:p w:rsidR="009F48AD" w:rsidRPr="005B04F7" w:rsidRDefault="009F48AD" w:rsidP="00133ADE">
            <w:r w:rsidRPr="005B04F7">
              <w:t>Links to 7.3.h</w:t>
            </w:r>
          </w:p>
          <w:p w:rsidR="00067D16" w:rsidRDefault="00067D16" w:rsidP="00133ADE">
            <w:r w:rsidRPr="005B04F7">
              <w:t>Must be routine, not just core measures.</w:t>
            </w:r>
          </w:p>
        </w:tc>
      </w:tr>
    </w:tbl>
    <w:p w:rsidR="00935515" w:rsidRDefault="00935515" w:rsidP="00D639CD">
      <w:pPr>
        <w:rPr>
          <w:u w:val="single"/>
        </w:rPr>
      </w:pPr>
    </w:p>
    <w:p w:rsidR="00D639CD" w:rsidRPr="0053176C" w:rsidRDefault="00D639CD" w:rsidP="00D639CD">
      <w:r w:rsidRPr="0053176C">
        <w:rPr>
          <w:u w:val="single"/>
        </w:rPr>
        <w:t>Requirement</w:t>
      </w:r>
    </w:p>
    <w:p w:rsidR="00D639CD" w:rsidRPr="0053176C" w:rsidRDefault="00D639CD" w:rsidP="00D63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53176C">
        <w:t>7.8</w:t>
      </w:r>
      <w:r w:rsidRPr="0053176C">
        <w:tab/>
        <w:t>The pharmacy must have personnel, facilities, and other resources to carry out a broad scope of pharmacy services (as applicable to the practice setting). The pharmacy’s:</w:t>
      </w:r>
    </w:p>
    <w:p w:rsidR="00583C99" w:rsidRDefault="00583C99" w:rsidP="00D63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highlight w:val="yellow"/>
          <w:u w:val="single"/>
        </w:rPr>
      </w:pPr>
    </w:p>
    <w:p w:rsidR="00FA605D" w:rsidRPr="00583C99" w:rsidRDefault="00583C99" w:rsidP="00D639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u w:val="single"/>
        </w:rPr>
      </w:pPr>
      <w:r w:rsidRPr="00583C99">
        <w:rPr>
          <w:highlight w:val="yellow"/>
          <w:u w:val="single"/>
        </w:rPr>
        <w:t>Requirement –CRITICAL FACTOR</w:t>
      </w:r>
    </w:p>
    <w:p w:rsidR="00D639CD" w:rsidRPr="0053176C" w:rsidRDefault="00FA605D" w:rsidP="00133ADE">
      <w:pPr>
        <w:ind w:left="720" w:hanging="720"/>
      </w:pPr>
      <w:r w:rsidRPr="00A743B7">
        <w:rPr>
          <w:highlight w:val="yellow"/>
        </w:rPr>
        <w:t>7.8</w:t>
      </w:r>
      <w:r w:rsidR="00D639CD" w:rsidRPr="00A743B7">
        <w:rPr>
          <w:highlight w:val="yellow"/>
        </w:rPr>
        <w:t>a.</w:t>
      </w:r>
      <w:r w:rsidR="00D639CD" w:rsidRPr="00A743B7">
        <w:rPr>
          <w:highlight w:val="yellow"/>
        </w:rPr>
        <w:tab/>
        <w:t>Facilities are constructed, arranged, and equipped to promote safe and efficient work.</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133ADE" w:rsidRPr="0053176C" w:rsidTr="009F51EA">
        <w:tc>
          <w:tcPr>
            <w:tcW w:w="10260" w:type="dxa"/>
          </w:tcPr>
          <w:p w:rsidR="00133ADE" w:rsidRPr="0053176C" w:rsidRDefault="00133ADE" w:rsidP="00064F4A">
            <w:pPr>
              <w:jc w:val="center"/>
            </w:pPr>
            <w:r w:rsidRPr="0053176C">
              <w:t>Criteria 7.8a</w:t>
            </w:r>
          </w:p>
        </w:tc>
      </w:tr>
      <w:tr w:rsidR="00133ADE" w:rsidRPr="0053176C" w:rsidTr="009F51EA">
        <w:tc>
          <w:tcPr>
            <w:tcW w:w="10260" w:type="dxa"/>
          </w:tcPr>
          <w:p w:rsidR="00133ADE" w:rsidRDefault="00133ADE" w:rsidP="00133ADE">
            <w:r>
              <w:t>FC:</w:t>
            </w:r>
          </w:p>
          <w:p w:rsidR="00133ADE" w:rsidRPr="0053176C" w:rsidRDefault="00133ADE" w:rsidP="00064F4A">
            <w:pPr>
              <w:numPr>
                <w:ilvl w:val="0"/>
                <w:numId w:val="2"/>
              </w:numPr>
              <w:tabs>
                <w:tab w:val="num" w:pos="252"/>
              </w:tabs>
              <w:ind w:left="252" w:hanging="252"/>
            </w:pPr>
            <w:r w:rsidRPr="0053176C">
              <w:t>Pharmacy facilities are adequate in size to promote safe and efficient work.</w:t>
            </w:r>
          </w:p>
          <w:p w:rsidR="00133ADE" w:rsidRPr="0053176C" w:rsidRDefault="00133ADE" w:rsidP="00064F4A">
            <w:pPr>
              <w:numPr>
                <w:ilvl w:val="0"/>
                <w:numId w:val="2"/>
              </w:numPr>
              <w:tabs>
                <w:tab w:val="num" w:pos="252"/>
              </w:tabs>
              <w:ind w:left="252" w:hanging="252"/>
            </w:pPr>
            <w:r w:rsidRPr="0053176C">
              <w:t xml:space="preserve">Pharmacy facilities are of adequate quality to promote safe and efficient work. </w:t>
            </w:r>
          </w:p>
          <w:p w:rsidR="00133ADE" w:rsidRPr="0053176C" w:rsidRDefault="00133ADE" w:rsidP="00064F4A">
            <w:pPr>
              <w:numPr>
                <w:ilvl w:val="0"/>
                <w:numId w:val="2"/>
              </w:numPr>
              <w:tabs>
                <w:tab w:val="num" w:pos="252"/>
              </w:tabs>
              <w:ind w:left="252" w:hanging="252"/>
            </w:pPr>
            <w:r w:rsidRPr="0053176C">
              <w:t>Pharmacy facilities are arranged to promote safe and efficient work.</w:t>
            </w:r>
          </w:p>
          <w:p w:rsidR="00133ADE" w:rsidRPr="0053176C" w:rsidRDefault="00133ADE" w:rsidP="00064F4A">
            <w:pPr>
              <w:numPr>
                <w:ilvl w:val="0"/>
                <w:numId w:val="2"/>
              </w:numPr>
              <w:tabs>
                <w:tab w:val="num" w:pos="252"/>
              </w:tabs>
              <w:ind w:left="252" w:hanging="252"/>
            </w:pPr>
            <w:r w:rsidRPr="0053176C">
              <w:t>Pharmacy facilities are equipped adequately to promote safe and efficient work.</w:t>
            </w:r>
          </w:p>
        </w:tc>
      </w:tr>
      <w:tr w:rsidR="00133ADE" w:rsidRPr="0053176C" w:rsidTr="009F51EA">
        <w:tc>
          <w:tcPr>
            <w:tcW w:w="10260" w:type="dxa"/>
          </w:tcPr>
          <w:p w:rsidR="00133ADE" w:rsidRDefault="00133ADE" w:rsidP="00133ADE">
            <w:r>
              <w:t>NC:</w:t>
            </w:r>
          </w:p>
          <w:p w:rsidR="00133ADE" w:rsidRPr="0053176C" w:rsidRDefault="00133ADE" w:rsidP="00064F4A">
            <w:pPr>
              <w:numPr>
                <w:ilvl w:val="0"/>
                <w:numId w:val="2"/>
              </w:numPr>
              <w:tabs>
                <w:tab w:val="num" w:pos="252"/>
              </w:tabs>
              <w:ind w:left="252" w:hanging="252"/>
            </w:pPr>
            <w:r w:rsidRPr="0053176C">
              <w:t>None of the above are in place and there are no plans to improve.  Environment is unsafe.</w:t>
            </w:r>
          </w:p>
        </w:tc>
      </w:tr>
      <w:tr w:rsidR="00133ADE" w:rsidRPr="0053176C" w:rsidTr="009F51EA">
        <w:tc>
          <w:tcPr>
            <w:tcW w:w="10260" w:type="dxa"/>
          </w:tcPr>
          <w:p w:rsidR="00133ADE" w:rsidRPr="00064F4A" w:rsidRDefault="00133ADE" w:rsidP="00133ADE">
            <w:pPr>
              <w:rPr>
                <w:u w:val="single"/>
              </w:rPr>
            </w:pPr>
            <w:r w:rsidRPr="00064F4A">
              <w:rPr>
                <w:u w:val="single"/>
              </w:rPr>
              <w:t>Anticipated on-site review</w:t>
            </w:r>
          </w:p>
          <w:p w:rsidR="00133ADE" w:rsidRPr="00CE1054" w:rsidRDefault="00133ADE" w:rsidP="00CE1054">
            <w:pPr>
              <w:pStyle w:val="ListParagraph"/>
              <w:numPr>
                <w:ilvl w:val="0"/>
                <w:numId w:val="2"/>
              </w:numPr>
              <w:tabs>
                <w:tab w:val="clear" w:pos="900"/>
                <w:tab w:val="num" w:pos="252"/>
              </w:tabs>
              <w:ind w:hanging="918"/>
              <w:rPr>
                <w:u w:val="single"/>
              </w:rPr>
            </w:pPr>
            <w:r w:rsidRPr="0053176C">
              <w:t>Plans for renovations</w:t>
            </w:r>
          </w:p>
        </w:tc>
      </w:tr>
    </w:tbl>
    <w:p w:rsidR="00D639CD" w:rsidRPr="0053176C" w:rsidRDefault="00D639CD" w:rsidP="00D639CD"/>
    <w:p w:rsidR="00D639CD" w:rsidRPr="0053176C" w:rsidRDefault="00D639CD" w:rsidP="00D639CD">
      <w:r w:rsidRPr="0053176C">
        <w:rPr>
          <w:u w:val="single"/>
        </w:rPr>
        <w:t>Requirement</w:t>
      </w:r>
    </w:p>
    <w:p w:rsidR="00D639CD" w:rsidRPr="0053176C" w:rsidRDefault="00FA605D" w:rsidP="009F51EA">
      <w:pPr>
        <w:pStyle w:val="Level1"/>
        <w:tabs>
          <w:tab w:val="left" w:pos="-1440"/>
        </w:tabs>
        <w:ind w:left="720"/>
      </w:pPr>
      <w:r w:rsidRPr="0053176C">
        <w:t xml:space="preserve">7.8b. </w:t>
      </w:r>
      <w:r w:rsidRPr="0053176C">
        <w:tab/>
      </w:r>
      <w:r w:rsidR="00D639CD" w:rsidRPr="0053176C">
        <w:t>Packaging equipment is adequate to prepare medications for unit-dose dispensing or compliance packaging.</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B65872" w:rsidRPr="0053176C" w:rsidTr="00B65872">
        <w:tc>
          <w:tcPr>
            <w:tcW w:w="10260" w:type="dxa"/>
          </w:tcPr>
          <w:p w:rsidR="00B65872" w:rsidRPr="0053176C" w:rsidRDefault="00B65872" w:rsidP="00064F4A">
            <w:pPr>
              <w:jc w:val="center"/>
            </w:pPr>
            <w:r w:rsidRPr="0053176C">
              <w:t>Criteria 7.8b</w:t>
            </w:r>
          </w:p>
        </w:tc>
      </w:tr>
      <w:tr w:rsidR="00B65872" w:rsidRPr="0053176C" w:rsidTr="00B65872">
        <w:tc>
          <w:tcPr>
            <w:tcW w:w="10260" w:type="dxa"/>
          </w:tcPr>
          <w:p w:rsidR="00B65872" w:rsidRDefault="00B65872" w:rsidP="00B65872">
            <w:r>
              <w:t>FC:</w:t>
            </w:r>
          </w:p>
          <w:p w:rsidR="00B65872" w:rsidRPr="0053176C" w:rsidRDefault="00B65872" w:rsidP="00064F4A">
            <w:pPr>
              <w:numPr>
                <w:ilvl w:val="0"/>
                <w:numId w:val="2"/>
              </w:numPr>
              <w:tabs>
                <w:tab w:val="num" w:pos="252"/>
              </w:tabs>
              <w:ind w:left="252" w:hanging="252"/>
            </w:pPr>
            <w:r w:rsidRPr="0053176C">
              <w:lastRenderedPageBreak/>
              <w:t>The pharmacy’s medication packaging equipment to prepare medications for unit-dose dispensing or compliance packaging meets best practice guidelines.</w:t>
            </w:r>
          </w:p>
        </w:tc>
      </w:tr>
      <w:tr w:rsidR="00B65872" w:rsidRPr="0053176C" w:rsidTr="00B65872">
        <w:tc>
          <w:tcPr>
            <w:tcW w:w="10260" w:type="dxa"/>
          </w:tcPr>
          <w:p w:rsidR="00B65872" w:rsidRDefault="00B65872" w:rsidP="00B65872">
            <w:r>
              <w:lastRenderedPageBreak/>
              <w:t>NC:</w:t>
            </w:r>
          </w:p>
          <w:p w:rsidR="00B65872" w:rsidRPr="0053176C" w:rsidRDefault="00B65872" w:rsidP="00064F4A">
            <w:pPr>
              <w:numPr>
                <w:ilvl w:val="0"/>
                <w:numId w:val="2"/>
              </w:numPr>
              <w:tabs>
                <w:tab w:val="num" w:pos="252"/>
              </w:tabs>
              <w:ind w:left="252" w:hanging="252"/>
            </w:pPr>
            <w:r w:rsidRPr="0053176C">
              <w:t xml:space="preserve">None of the above are in place.  Packaging and/or labeling of product is unsafe.  </w:t>
            </w:r>
          </w:p>
        </w:tc>
      </w:tr>
      <w:tr w:rsidR="00B65872" w:rsidRPr="0053176C" w:rsidTr="00B65872">
        <w:tc>
          <w:tcPr>
            <w:tcW w:w="10260" w:type="dxa"/>
          </w:tcPr>
          <w:p w:rsidR="00B65872" w:rsidRPr="00064F4A" w:rsidRDefault="00B65872" w:rsidP="00B65872">
            <w:pPr>
              <w:rPr>
                <w:u w:val="single"/>
              </w:rPr>
            </w:pPr>
            <w:r>
              <w:br w:type="page"/>
            </w:r>
            <w:r w:rsidRPr="00064F4A">
              <w:rPr>
                <w:u w:val="single"/>
              </w:rPr>
              <w:t>Anticipated on-site review</w:t>
            </w:r>
          </w:p>
          <w:p w:rsidR="00B65872" w:rsidRPr="0053176C" w:rsidRDefault="00B65872" w:rsidP="00B65872">
            <w:pPr>
              <w:numPr>
                <w:ilvl w:val="0"/>
                <w:numId w:val="3"/>
              </w:numPr>
              <w:tabs>
                <w:tab w:val="clear" w:pos="720"/>
                <w:tab w:val="num" w:pos="252"/>
              </w:tabs>
              <w:ind w:left="252" w:hanging="252"/>
            </w:pPr>
            <w:r w:rsidRPr="0053176C">
              <w:t>Samples of medications packaged for unit-dose dispensing or compliance packaging</w:t>
            </w:r>
          </w:p>
          <w:p w:rsidR="00B65872" w:rsidRPr="0053176C" w:rsidRDefault="00B65872" w:rsidP="00B65872">
            <w:pPr>
              <w:numPr>
                <w:ilvl w:val="0"/>
                <w:numId w:val="2"/>
              </w:numPr>
              <w:tabs>
                <w:tab w:val="num" w:pos="180"/>
              </w:tabs>
              <w:ind w:left="180" w:hanging="180"/>
            </w:pPr>
            <w:r w:rsidRPr="0053176C">
              <w:t xml:space="preserve">Written pharmacy policies and procedures </w:t>
            </w:r>
          </w:p>
        </w:tc>
      </w:tr>
    </w:tbl>
    <w:p w:rsidR="005339DE" w:rsidRPr="0053176C" w:rsidRDefault="005339DE" w:rsidP="00D639CD"/>
    <w:p w:rsidR="00D639CD" w:rsidRPr="0053176C" w:rsidRDefault="00D639CD" w:rsidP="00D639CD">
      <w:r w:rsidRPr="00583C99">
        <w:rPr>
          <w:highlight w:val="yellow"/>
          <w:u w:val="single"/>
        </w:rPr>
        <w:t>Requirement</w:t>
      </w:r>
      <w:r w:rsidR="00A743B7" w:rsidRPr="00583C99">
        <w:rPr>
          <w:highlight w:val="yellow"/>
          <w:u w:val="single"/>
        </w:rPr>
        <w:t xml:space="preserve">- CRITICAL </w:t>
      </w:r>
      <w:r w:rsidR="00A743B7" w:rsidRPr="00A743B7">
        <w:rPr>
          <w:highlight w:val="yellow"/>
          <w:u w:val="single"/>
        </w:rPr>
        <w:t>FACTOR</w:t>
      </w:r>
    </w:p>
    <w:p w:rsidR="00D639CD" w:rsidRPr="0053176C" w:rsidRDefault="00FA605D" w:rsidP="009F51EA">
      <w:pPr>
        <w:pStyle w:val="Level1"/>
        <w:tabs>
          <w:tab w:val="left" w:pos="-1440"/>
        </w:tabs>
        <w:ind w:left="720"/>
      </w:pPr>
      <w:r w:rsidRPr="00A743B7">
        <w:rPr>
          <w:highlight w:val="yellow"/>
        </w:rPr>
        <w:t xml:space="preserve">7.8c. </w:t>
      </w:r>
      <w:r w:rsidRPr="00A743B7">
        <w:rPr>
          <w:highlight w:val="yellow"/>
        </w:rPr>
        <w:tab/>
      </w:r>
      <w:r w:rsidR="00D639CD" w:rsidRPr="00A743B7">
        <w:rPr>
          <w:highlight w:val="yellow"/>
        </w:rPr>
        <w:t>Automated medication systems and software support a safe medication-use system.</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B65872" w:rsidRPr="0053176C" w:rsidTr="00B65872">
        <w:tc>
          <w:tcPr>
            <w:tcW w:w="10260" w:type="dxa"/>
          </w:tcPr>
          <w:p w:rsidR="00B65872" w:rsidRPr="0053176C" w:rsidRDefault="00B65872" w:rsidP="00064F4A">
            <w:pPr>
              <w:jc w:val="center"/>
            </w:pPr>
            <w:r w:rsidRPr="0053176C">
              <w:t>Criteria 7.8c</w:t>
            </w:r>
          </w:p>
        </w:tc>
      </w:tr>
      <w:tr w:rsidR="00B65872" w:rsidRPr="0053176C" w:rsidTr="00B65872">
        <w:tc>
          <w:tcPr>
            <w:tcW w:w="10260" w:type="dxa"/>
          </w:tcPr>
          <w:p w:rsidR="00B65872" w:rsidRDefault="00B65872" w:rsidP="00B65872">
            <w:r>
              <w:t>FC:</w:t>
            </w:r>
          </w:p>
          <w:p w:rsidR="00B65872" w:rsidRPr="0053176C" w:rsidRDefault="00B65872" w:rsidP="004A561C">
            <w:pPr>
              <w:numPr>
                <w:ilvl w:val="0"/>
                <w:numId w:val="2"/>
              </w:numPr>
              <w:tabs>
                <w:tab w:val="num" w:pos="252"/>
              </w:tabs>
              <w:ind w:left="252" w:hanging="252"/>
            </w:pPr>
            <w:r w:rsidRPr="0053176C">
              <w:t>The pharmacy’s automated medication systems and software support a safe medication-use system and are in compliance with best practices.</w:t>
            </w:r>
          </w:p>
        </w:tc>
      </w:tr>
      <w:tr w:rsidR="00B65872" w:rsidRPr="0053176C" w:rsidTr="00B65872">
        <w:tc>
          <w:tcPr>
            <w:tcW w:w="10260" w:type="dxa"/>
          </w:tcPr>
          <w:p w:rsidR="00B65872" w:rsidRDefault="00B65872" w:rsidP="00B65872">
            <w:r>
              <w:t>PC:</w:t>
            </w:r>
          </w:p>
          <w:p w:rsidR="00B65872" w:rsidRPr="0053176C" w:rsidRDefault="00B65872" w:rsidP="00064F4A">
            <w:pPr>
              <w:numPr>
                <w:ilvl w:val="0"/>
                <w:numId w:val="2"/>
              </w:numPr>
              <w:tabs>
                <w:tab w:val="num" w:pos="252"/>
              </w:tabs>
              <w:ind w:left="252" w:hanging="252"/>
            </w:pPr>
            <w:r w:rsidRPr="0053176C">
              <w:t xml:space="preserve">Some, but not all of the above are in place.  There is inconsistency in the use of safe systems.  </w:t>
            </w:r>
          </w:p>
        </w:tc>
      </w:tr>
      <w:tr w:rsidR="00B65872" w:rsidRPr="0053176C" w:rsidTr="00B65872">
        <w:tc>
          <w:tcPr>
            <w:tcW w:w="10260" w:type="dxa"/>
          </w:tcPr>
          <w:p w:rsidR="00B65872" w:rsidRPr="00064F4A" w:rsidRDefault="00B65872" w:rsidP="00B65872">
            <w:pPr>
              <w:rPr>
                <w:u w:val="single"/>
              </w:rPr>
            </w:pPr>
            <w:r>
              <w:br w:type="page"/>
            </w:r>
            <w:r w:rsidRPr="00064F4A">
              <w:rPr>
                <w:u w:val="single"/>
              </w:rPr>
              <w:t>Anticipated on-site review</w:t>
            </w:r>
          </w:p>
          <w:p w:rsidR="00B65872" w:rsidRPr="0053176C" w:rsidRDefault="00B65872" w:rsidP="00B65872">
            <w:pPr>
              <w:numPr>
                <w:ilvl w:val="0"/>
                <w:numId w:val="3"/>
              </w:numPr>
              <w:tabs>
                <w:tab w:val="clear" w:pos="720"/>
                <w:tab w:val="num" w:pos="252"/>
              </w:tabs>
              <w:ind w:left="252" w:hanging="252"/>
            </w:pPr>
            <w:r w:rsidRPr="0053176C">
              <w:t>Written pharmacy policies and procedures</w:t>
            </w:r>
          </w:p>
          <w:p w:rsidR="00B65872" w:rsidRPr="0053176C" w:rsidRDefault="00B65872" w:rsidP="00B65872">
            <w:pPr>
              <w:numPr>
                <w:ilvl w:val="0"/>
                <w:numId w:val="2"/>
              </w:numPr>
              <w:tabs>
                <w:tab w:val="num" w:pos="180"/>
              </w:tabs>
              <w:ind w:left="180" w:hanging="180"/>
            </w:pPr>
            <w:r w:rsidRPr="0053176C">
              <w:t xml:space="preserve">Facilities tour – review of automated systems in use </w:t>
            </w:r>
          </w:p>
        </w:tc>
      </w:tr>
      <w:tr w:rsidR="00B65872" w:rsidRPr="0053176C" w:rsidTr="00B65872">
        <w:tc>
          <w:tcPr>
            <w:tcW w:w="10260" w:type="dxa"/>
          </w:tcPr>
          <w:p w:rsidR="00B65872" w:rsidRDefault="00B65872" w:rsidP="00B65872">
            <w:pPr>
              <w:rPr>
                <w:i/>
              </w:rPr>
            </w:pPr>
            <w:r w:rsidRPr="001C3FC3">
              <w:rPr>
                <w:i/>
              </w:rPr>
              <w:t>Note:</w:t>
            </w:r>
            <w:r w:rsidRPr="0053176C">
              <w:rPr>
                <w:b/>
                <w:i/>
              </w:rPr>
              <w:t xml:space="preserve">  </w:t>
            </w:r>
            <w:r w:rsidRPr="00A743B7">
              <w:rPr>
                <w:i/>
              </w:rPr>
              <w:t xml:space="preserve">This requirement pertains, for instance, to the interface between the point-of-use automated storage cabinets, robotics, barcode, and other pharmacy computer systems.  The scope includes all areas where patients receive routine medication from pharmacy, including the emergency room, special diagnostic laboratories, --except when the medication is directly administered by a physician or in an emergency. </w:t>
            </w:r>
            <w:r>
              <w:rPr>
                <w:i/>
              </w:rPr>
              <w:t>ED if service patients waiting for beds &gt;24hrs should have prospective RPH review of orders.</w:t>
            </w:r>
            <w:r w:rsidRPr="00A743B7">
              <w:rPr>
                <w:i/>
              </w:rPr>
              <w:t xml:space="preserve"> </w:t>
            </w:r>
          </w:p>
          <w:p w:rsidR="00B65872" w:rsidRPr="001C3FC3" w:rsidRDefault="00B65872" w:rsidP="00B65872">
            <w:pPr>
              <w:rPr>
                <w:i/>
              </w:rPr>
            </w:pPr>
            <w:r w:rsidRPr="00D317AE">
              <w:rPr>
                <w:b/>
                <w:i/>
              </w:rPr>
              <w:t xml:space="preserve"> </w:t>
            </w:r>
            <w:r w:rsidRPr="001C3FC3">
              <w:rPr>
                <w:i/>
              </w:rPr>
              <w:t>References:</w:t>
            </w:r>
          </w:p>
          <w:p w:rsidR="00B65872" w:rsidRPr="00A743B7" w:rsidRDefault="00B65872" w:rsidP="00B65872">
            <w:pPr>
              <w:rPr>
                <w:i/>
              </w:rPr>
            </w:pPr>
            <w:r>
              <w:rPr>
                <w:i/>
              </w:rPr>
              <w:t xml:space="preserve">- </w:t>
            </w:r>
            <w:r w:rsidRPr="00A743B7">
              <w:rPr>
                <w:i/>
              </w:rPr>
              <w:t>ASHP Guidelines on the Safe Use of Automated Medication Storage and Distribution Devices.</w:t>
            </w:r>
          </w:p>
          <w:p w:rsidR="00B65872" w:rsidRDefault="00B65872" w:rsidP="00B65872">
            <w:pPr>
              <w:rPr>
                <w:i/>
              </w:rPr>
            </w:pPr>
            <w:r w:rsidRPr="00A743B7">
              <w:rPr>
                <w:i/>
              </w:rPr>
              <w:t xml:space="preserve">- ISMP </w:t>
            </w:r>
            <w:r>
              <w:rPr>
                <w:i/>
              </w:rPr>
              <w:t>Guidance on Interdisciplinary Safe Use of Automated Dispensing Cabinets – 2008</w:t>
            </w:r>
          </w:p>
          <w:p w:rsidR="00B65872" w:rsidRPr="001C3FC3" w:rsidRDefault="00B65872" w:rsidP="00B65872">
            <w:pPr>
              <w:rPr>
                <w:i/>
              </w:rPr>
            </w:pPr>
            <w:r>
              <w:rPr>
                <w:b/>
                <w:i/>
              </w:rPr>
              <w:t xml:space="preserve">- </w:t>
            </w:r>
            <w:r w:rsidRPr="001C3FC3">
              <w:rPr>
                <w:i/>
              </w:rPr>
              <w:t xml:space="preserve">ASHP Guidelines on Minimum Standards for Ambulatory Services </w:t>
            </w:r>
          </w:p>
          <w:p w:rsidR="00B65872" w:rsidRDefault="00B65872" w:rsidP="00B65872">
            <w:r w:rsidRPr="001C3FC3">
              <w:rPr>
                <w:i/>
              </w:rPr>
              <w:t>- ASHP Guidelines on Standardized Methods on Pharmaceutical Care</w:t>
            </w:r>
          </w:p>
        </w:tc>
      </w:tr>
    </w:tbl>
    <w:p w:rsidR="00D639CD" w:rsidRPr="0053176C" w:rsidRDefault="00D639CD" w:rsidP="00D639CD"/>
    <w:p w:rsidR="00D639CD" w:rsidRPr="00D317AE" w:rsidRDefault="00D639CD" w:rsidP="00D639CD">
      <w:pPr>
        <w:rPr>
          <w:highlight w:val="yellow"/>
        </w:rPr>
      </w:pPr>
      <w:r w:rsidRPr="00D317AE">
        <w:rPr>
          <w:highlight w:val="yellow"/>
          <w:u w:val="single"/>
        </w:rPr>
        <w:t>Requirement</w:t>
      </w:r>
      <w:r w:rsidR="00D317AE">
        <w:rPr>
          <w:highlight w:val="yellow"/>
          <w:u w:val="single"/>
        </w:rPr>
        <w:t xml:space="preserve"> CRITICAL FACTOR</w:t>
      </w:r>
    </w:p>
    <w:p w:rsidR="00D639CD" w:rsidRPr="0053176C" w:rsidRDefault="00FA605D" w:rsidP="00B65872">
      <w:pPr>
        <w:pStyle w:val="Level1"/>
        <w:tabs>
          <w:tab w:val="left" w:pos="-1440"/>
        </w:tabs>
        <w:ind w:left="720"/>
      </w:pPr>
      <w:r w:rsidRPr="00D317AE">
        <w:rPr>
          <w:highlight w:val="yellow"/>
        </w:rPr>
        <w:t xml:space="preserve">7.8d. </w:t>
      </w:r>
      <w:r w:rsidRPr="00D317AE">
        <w:rPr>
          <w:highlight w:val="yellow"/>
        </w:rPr>
        <w:tab/>
      </w:r>
      <w:r w:rsidR="00D639CD" w:rsidRPr="00D317AE">
        <w:rPr>
          <w:highlight w:val="yellow"/>
        </w:rPr>
        <w:t>Computerized systems support a safe medication-use system.</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504BF0" w:rsidRPr="0053176C" w:rsidTr="00504BF0">
        <w:tc>
          <w:tcPr>
            <w:tcW w:w="10260" w:type="dxa"/>
          </w:tcPr>
          <w:p w:rsidR="00504BF0" w:rsidRPr="0053176C" w:rsidRDefault="00504BF0" w:rsidP="00064F4A">
            <w:pPr>
              <w:jc w:val="center"/>
            </w:pPr>
            <w:r w:rsidRPr="0053176C">
              <w:t>Criteria 7.8d</w:t>
            </w:r>
          </w:p>
        </w:tc>
      </w:tr>
      <w:tr w:rsidR="00504BF0" w:rsidRPr="0053176C" w:rsidTr="00504BF0">
        <w:tc>
          <w:tcPr>
            <w:tcW w:w="10260" w:type="dxa"/>
          </w:tcPr>
          <w:p w:rsidR="00504BF0" w:rsidRDefault="00504BF0" w:rsidP="00504BF0">
            <w:r>
              <w:t>FC:</w:t>
            </w:r>
          </w:p>
          <w:p w:rsidR="00504BF0" w:rsidRPr="0053176C" w:rsidRDefault="00504BF0" w:rsidP="00064F4A">
            <w:pPr>
              <w:numPr>
                <w:ilvl w:val="0"/>
                <w:numId w:val="2"/>
              </w:numPr>
              <w:tabs>
                <w:tab w:val="num" w:pos="252"/>
              </w:tabs>
              <w:ind w:left="252" w:hanging="252"/>
            </w:pPr>
            <w:r w:rsidRPr="0053176C">
              <w:t>Pharmacists have all necessary information to perform all aspects of pharmaceutical care including laboratory data, radiology data, consults, and records of current and previous encounters in the health system.</w:t>
            </w:r>
          </w:p>
          <w:p w:rsidR="00504BF0" w:rsidRPr="0053176C" w:rsidRDefault="00504BF0" w:rsidP="00064F4A">
            <w:pPr>
              <w:numPr>
                <w:ilvl w:val="0"/>
                <w:numId w:val="2"/>
              </w:numPr>
              <w:tabs>
                <w:tab w:val="num" w:pos="252"/>
              </w:tabs>
              <w:ind w:left="252" w:hanging="252"/>
            </w:pPr>
            <w:r w:rsidRPr="0053176C">
              <w:t>Systems exist for pharmacist documentation of interventions and patient care services.</w:t>
            </w:r>
          </w:p>
          <w:p w:rsidR="00504BF0" w:rsidRPr="0053176C" w:rsidRDefault="00504BF0" w:rsidP="00064F4A">
            <w:pPr>
              <w:numPr>
                <w:ilvl w:val="0"/>
                <w:numId w:val="2"/>
              </w:numPr>
              <w:tabs>
                <w:tab w:val="num" w:pos="252"/>
              </w:tabs>
              <w:ind w:left="252" w:hanging="252"/>
            </w:pPr>
            <w:r w:rsidRPr="0053176C">
              <w:t>Medication administration records are produced by the medication-use information system (see note below).</w:t>
            </w:r>
          </w:p>
          <w:p w:rsidR="00504BF0" w:rsidRPr="00064F4A" w:rsidRDefault="00504BF0" w:rsidP="00064F4A">
            <w:pPr>
              <w:numPr>
                <w:ilvl w:val="0"/>
                <w:numId w:val="2"/>
              </w:numPr>
              <w:tabs>
                <w:tab w:val="num" w:pos="252"/>
              </w:tabs>
              <w:ind w:left="252" w:hanging="252"/>
              <w:rPr>
                <w:b/>
                <w:i/>
              </w:rPr>
            </w:pPr>
            <w:r w:rsidRPr="0053176C">
              <w:t>All medication labels are clear.</w:t>
            </w:r>
          </w:p>
        </w:tc>
      </w:tr>
      <w:tr w:rsidR="00504BF0" w:rsidRPr="0053176C" w:rsidTr="00504BF0">
        <w:tc>
          <w:tcPr>
            <w:tcW w:w="10260" w:type="dxa"/>
          </w:tcPr>
          <w:p w:rsidR="00504BF0" w:rsidRDefault="00504BF0" w:rsidP="00504BF0">
            <w:r>
              <w:t>PC:</w:t>
            </w:r>
          </w:p>
          <w:p w:rsidR="00504BF0" w:rsidRPr="0053176C" w:rsidRDefault="00504BF0" w:rsidP="00064F4A">
            <w:pPr>
              <w:numPr>
                <w:ilvl w:val="0"/>
                <w:numId w:val="2"/>
              </w:numPr>
              <w:tabs>
                <w:tab w:val="num" w:pos="252"/>
              </w:tabs>
              <w:ind w:left="252" w:hanging="252"/>
            </w:pPr>
            <w:r w:rsidRPr="0053176C">
              <w:t>Some, but not all of the above are in place.  There is inconsistency in the use of safe systems.</w:t>
            </w:r>
          </w:p>
        </w:tc>
      </w:tr>
      <w:tr w:rsidR="00504BF0" w:rsidRPr="0053176C" w:rsidTr="00504BF0">
        <w:tc>
          <w:tcPr>
            <w:tcW w:w="10260" w:type="dxa"/>
          </w:tcPr>
          <w:p w:rsidR="00504BF0" w:rsidRPr="00064F4A" w:rsidRDefault="00504BF0" w:rsidP="00504BF0">
            <w:pPr>
              <w:rPr>
                <w:u w:val="single"/>
              </w:rPr>
            </w:pPr>
            <w:r w:rsidRPr="00064F4A">
              <w:rPr>
                <w:u w:val="single"/>
              </w:rPr>
              <w:t>Anticipated on-site review</w:t>
            </w:r>
          </w:p>
          <w:p w:rsidR="00504BF0" w:rsidRPr="0053176C" w:rsidRDefault="00504BF0" w:rsidP="00504BF0">
            <w:pPr>
              <w:numPr>
                <w:ilvl w:val="0"/>
                <w:numId w:val="3"/>
              </w:numPr>
              <w:tabs>
                <w:tab w:val="clear" w:pos="720"/>
                <w:tab w:val="num" w:pos="252"/>
              </w:tabs>
              <w:ind w:left="252" w:hanging="252"/>
            </w:pPr>
            <w:r w:rsidRPr="0053176C">
              <w:t>Computerized records</w:t>
            </w:r>
          </w:p>
          <w:p w:rsidR="00504BF0" w:rsidRPr="0053176C" w:rsidRDefault="00504BF0" w:rsidP="00504BF0">
            <w:pPr>
              <w:numPr>
                <w:ilvl w:val="0"/>
                <w:numId w:val="3"/>
              </w:numPr>
              <w:tabs>
                <w:tab w:val="clear" w:pos="720"/>
                <w:tab w:val="num" w:pos="252"/>
              </w:tabs>
              <w:ind w:left="252" w:hanging="252"/>
            </w:pPr>
            <w:r w:rsidRPr="0053176C">
              <w:t>MARs</w:t>
            </w:r>
          </w:p>
          <w:p w:rsidR="00504BF0" w:rsidRPr="0053176C" w:rsidRDefault="00504BF0" w:rsidP="00504BF0">
            <w:pPr>
              <w:numPr>
                <w:ilvl w:val="0"/>
                <w:numId w:val="2"/>
              </w:numPr>
              <w:tabs>
                <w:tab w:val="num" w:pos="180"/>
              </w:tabs>
              <w:ind w:left="180" w:hanging="180"/>
            </w:pPr>
            <w:r w:rsidRPr="0053176C">
              <w:lastRenderedPageBreak/>
              <w:t>Written policies for medication orders and MARs</w:t>
            </w:r>
          </w:p>
        </w:tc>
      </w:tr>
      <w:tr w:rsidR="00504BF0" w:rsidRPr="0053176C" w:rsidTr="00504BF0">
        <w:tc>
          <w:tcPr>
            <w:tcW w:w="10260" w:type="dxa"/>
          </w:tcPr>
          <w:p w:rsidR="00504BF0" w:rsidRPr="00D317AE" w:rsidRDefault="00504BF0" w:rsidP="00504BF0">
            <w:pPr>
              <w:rPr>
                <w:i/>
              </w:rPr>
            </w:pPr>
            <w:r w:rsidRPr="00D317AE">
              <w:rPr>
                <w:i/>
              </w:rPr>
              <w:lastRenderedPageBreak/>
              <w:t>Note: This requirement pertains to clinical and operational information systems utilized within the health system and the pharmacy to provide safe patient care.    Surveyors are responsible for assuring the safety of the medication –use system in settings of all size and scope.  Some examples of non-fully automated safe systems follow:</w:t>
            </w:r>
          </w:p>
          <w:p w:rsidR="00504BF0" w:rsidRPr="00D317AE" w:rsidRDefault="00504BF0" w:rsidP="00504BF0">
            <w:pPr>
              <w:numPr>
                <w:ilvl w:val="0"/>
                <w:numId w:val="26"/>
              </w:numPr>
              <w:rPr>
                <w:i/>
              </w:rPr>
            </w:pPr>
            <w:r w:rsidRPr="00D317AE">
              <w:rPr>
                <w:i/>
              </w:rPr>
              <w:t xml:space="preserve">In some cases clinical information systems may not exist in all areas of the organization, yet medication orders may be filled using the patient chart or another non-computerized patient record that has been developed and maintained by pharmacists or their designee. </w:t>
            </w:r>
          </w:p>
          <w:p w:rsidR="00504BF0" w:rsidRPr="00D317AE" w:rsidRDefault="00504BF0" w:rsidP="00504BF0">
            <w:pPr>
              <w:numPr>
                <w:ilvl w:val="0"/>
                <w:numId w:val="25"/>
              </w:numPr>
              <w:rPr>
                <w:i/>
              </w:rPr>
            </w:pPr>
            <w:r w:rsidRPr="00D317AE">
              <w:rPr>
                <w:i/>
              </w:rPr>
              <w:t xml:space="preserve"> In some cases medication administration records used by nurses may not be produced by the pharmacy clinical information system (if one exists) or from profiles maintained by the pharmacy, but are routinely reconciled by pharmacy and nursing against the original physician order to ensure patient safety. </w:t>
            </w:r>
          </w:p>
          <w:p w:rsidR="00504BF0" w:rsidRPr="00D317AE" w:rsidRDefault="00504BF0" w:rsidP="00504BF0">
            <w:pPr>
              <w:numPr>
                <w:ilvl w:val="0"/>
                <w:numId w:val="25"/>
              </w:numPr>
              <w:rPr>
                <w:i/>
              </w:rPr>
            </w:pPr>
            <w:r w:rsidRPr="00D317AE">
              <w:rPr>
                <w:i/>
              </w:rPr>
              <w:t xml:space="preserve"> In other cases medication administration records may exist primarily within the technology of the automated dispensing cabinetry where pharmacists have previously reviewed medication orders and entered them in the ADCs.</w:t>
            </w:r>
          </w:p>
          <w:p w:rsidR="00504BF0" w:rsidRPr="00D317AE" w:rsidRDefault="00504BF0" w:rsidP="00504BF0">
            <w:pPr>
              <w:rPr>
                <w:i/>
              </w:rPr>
            </w:pPr>
            <w:r w:rsidRPr="00D317AE">
              <w:rPr>
                <w:i/>
              </w:rPr>
              <w:t>The references for this requirement are:</w:t>
            </w:r>
          </w:p>
          <w:p w:rsidR="00504BF0" w:rsidRPr="00D317AE" w:rsidRDefault="00504BF0" w:rsidP="00504BF0">
            <w:pPr>
              <w:numPr>
                <w:ilvl w:val="0"/>
                <w:numId w:val="25"/>
              </w:numPr>
              <w:rPr>
                <w:i/>
              </w:rPr>
            </w:pPr>
            <w:r w:rsidRPr="00D317AE">
              <w:rPr>
                <w:i/>
              </w:rPr>
              <w:t>ASHP Guidelines: Minimum Standard for Pharmacies in Hospitals</w:t>
            </w:r>
          </w:p>
          <w:p w:rsidR="00504BF0" w:rsidRPr="00D317AE" w:rsidRDefault="00504BF0" w:rsidP="00504BF0">
            <w:pPr>
              <w:numPr>
                <w:ilvl w:val="0"/>
                <w:numId w:val="25"/>
              </w:numPr>
              <w:rPr>
                <w:i/>
              </w:rPr>
            </w:pPr>
            <w:r w:rsidRPr="00D317AE">
              <w:rPr>
                <w:i/>
              </w:rPr>
              <w:t>ASHP Guidelines: Minimum Standard for Pharmaceutical Services in Ambulatory Care</w:t>
            </w:r>
          </w:p>
          <w:p w:rsidR="00504BF0" w:rsidRPr="00504BF0" w:rsidRDefault="00504BF0" w:rsidP="00504BF0">
            <w:pPr>
              <w:numPr>
                <w:ilvl w:val="0"/>
                <w:numId w:val="25"/>
              </w:numPr>
              <w:rPr>
                <w:i/>
              </w:rPr>
            </w:pPr>
            <w:r w:rsidRPr="00D317AE">
              <w:rPr>
                <w:i/>
              </w:rPr>
              <w:t>ASHP Minimum St</w:t>
            </w:r>
            <w:r>
              <w:rPr>
                <w:i/>
              </w:rPr>
              <w:t>andard for Home Care Pharmacies</w:t>
            </w:r>
          </w:p>
        </w:tc>
      </w:tr>
    </w:tbl>
    <w:p w:rsidR="00D639CD" w:rsidRPr="0053176C" w:rsidRDefault="00D639CD" w:rsidP="00D639CD"/>
    <w:p w:rsidR="00D639CD" w:rsidRPr="00D317AE" w:rsidRDefault="00D639CD" w:rsidP="00D639CD">
      <w:pPr>
        <w:rPr>
          <w:highlight w:val="yellow"/>
          <w:u w:val="single"/>
        </w:rPr>
      </w:pPr>
      <w:r w:rsidRPr="00D317AE">
        <w:rPr>
          <w:highlight w:val="yellow"/>
          <w:u w:val="single"/>
        </w:rPr>
        <w:t>Requirement</w:t>
      </w:r>
      <w:r w:rsidR="00D317AE">
        <w:rPr>
          <w:highlight w:val="yellow"/>
          <w:u w:val="single"/>
        </w:rPr>
        <w:t xml:space="preserve"> CRITICAL FACTOR</w:t>
      </w:r>
    </w:p>
    <w:p w:rsidR="00D639CD" w:rsidRPr="0053176C" w:rsidRDefault="00FA605D" w:rsidP="00504BF0">
      <w:pPr>
        <w:pStyle w:val="Level1"/>
        <w:tabs>
          <w:tab w:val="left" w:pos="-1440"/>
        </w:tabs>
        <w:ind w:left="720"/>
      </w:pPr>
      <w:r w:rsidRPr="00D317AE">
        <w:rPr>
          <w:highlight w:val="yellow"/>
        </w:rPr>
        <w:t xml:space="preserve">7.8e. </w:t>
      </w:r>
      <w:r w:rsidRPr="00D317AE">
        <w:rPr>
          <w:highlight w:val="yellow"/>
        </w:rPr>
        <w:tab/>
      </w:r>
      <w:r w:rsidR="00D639CD" w:rsidRPr="00D317AE">
        <w:rPr>
          <w:highlight w:val="yellow"/>
        </w:rPr>
        <w:t xml:space="preserve">Professional and technical staff is sufficient in number and of the diversity to ensure that the department can provide the level of service required by all patients served. </w:t>
      </w:r>
      <w:r w:rsidR="00D639CD" w:rsidRPr="00D317AE">
        <w:rPr>
          <w:szCs w:val="24"/>
          <w:highlight w:val="yellow"/>
        </w:rPr>
        <w:t>In instances where resources limit the delivery of pharmacy services to all patients receiving medication therapy, mechanisms are in place to identify those patients who might benefit most from these services, and a plan is in place to work toward meeting these needs.</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504BF0" w:rsidRPr="0053176C" w:rsidTr="00504BF0">
        <w:tc>
          <w:tcPr>
            <w:tcW w:w="10260" w:type="dxa"/>
          </w:tcPr>
          <w:p w:rsidR="00504BF0" w:rsidRPr="0053176C" w:rsidRDefault="00504BF0" w:rsidP="00064F4A">
            <w:pPr>
              <w:jc w:val="center"/>
            </w:pPr>
            <w:r w:rsidRPr="0053176C">
              <w:t>Criteria 7.8e</w:t>
            </w:r>
          </w:p>
        </w:tc>
      </w:tr>
      <w:tr w:rsidR="00504BF0" w:rsidRPr="0053176C" w:rsidTr="00504BF0">
        <w:tc>
          <w:tcPr>
            <w:tcW w:w="10260" w:type="dxa"/>
          </w:tcPr>
          <w:p w:rsidR="00504BF0" w:rsidRDefault="00504BF0" w:rsidP="00504BF0">
            <w:r>
              <w:t>FC:</w:t>
            </w:r>
          </w:p>
          <w:p w:rsidR="00504BF0" w:rsidRPr="0053176C" w:rsidRDefault="00504BF0" w:rsidP="00064F4A">
            <w:pPr>
              <w:numPr>
                <w:ilvl w:val="0"/>
                <w:numId w:val="2"/>
              </w:numPr>
              <w:tabs>
                <w:tab w:val="num" w:pos="252"/>
              </w:tabs>
              <w:ind w:left="252" w:hanging="252"/>
            </w:pPr>
            <w:r w:rsidRPr="0053176C">
              <w:t>Staff is sufficient in number.</w:t>
            </w:r>
          </w:p>
          <w:p w:rsidR="00504BF0" w:rsidRPr="0053176C" w:rsidRDefault="00504BF0" w:rsidP="00064F4A">
            <w:pPr>
              <w:numPr>
                <w:ilvl w:val="0"/>
                <w:numId w:val="2"/>
              </w:numPr>
              <w:tabs>
                <w:tab w:val="num" w:pos="252"/>
              </w:tabs>
              <w:ind w:left="252" w:hanging="252"/>
            </w:pPr>
            <w:r w:rsidRPr="0053176C">
              <w:t>Staff is sufficiently diverse.</w:t>
            </w:r>
          </w:p>
          <w:p w:rsidR="00504BF0" w:rsidRPr="0053176C" w:rsidRDefault="00504BF0" w:rsidP="00064F4A">
            <w:pPr>
              <w:numPr>
                <w:ilvl w:val="0"/>
                <w:numId w:val="2"/>
              </w:numPr>
              <w:tabs>
                <w:tab w:val="num" w:pos="252"/>
              </w:tabs>
              <w:ind w:left="252" w:hanging="252"/>
            </w:pPr>
            <w:r w:rsidRPr="0053176C">
              <w:t>There is efficient use of staff according to patient needs.</w:t>
            </w:r>
          </w:p>
          <w:p w:rsidR="00504BF0" w:rsidRPr="0053176C" w:rsidRDefault="00504BF0" w:rsidP="00064F4A">
            <w:pPr>
              <w:numPr>
                <w:ilvl w:val="0"/>
                <w:numId w:val="2"/>
              </w:numPr>
              <w:tabs>
                <w:tab w:val="num" w:pos="252"/>
              </w:tabs>
              <w:ind w:left="252" w:hanging="252"/>
            </w:pPr>
            <w:r w:rsidRPr="0053176C">
              <w:t>Where resources are limited, a minimum of care is provided to all patients.</w:t>
            </w:r>
          </w:p>
          <w:p w:rsidR="00504BF0" w:rsidRPr="0053176C" w:rsidRDefault="00504BF0" w:rsidP="00064F4A">
            <w:pPr>
              <w:numPr>
                <w:ilvl w:val="0"/>
                <w:numId w:val="2"/>
              </w:numPr>
              <w:tabs>
                <w:tab w:val="num" w:pos="252"/>
              </w:tabs>
              <w:ind w:left="252" w:hanging="252"/>
            </w:pPr>
            <w:r w:rsidRPr="0053176C">
              <w:t xml:space="preserve">Resources are dedicated to providing services for those with most intense need.  </w:t>
            </w:r>
          </w:p>
        </w:tc>
      </w:tr>
      <w:tr w:rsidR="00504BF0" w:rsidRPr="0053176C" w:rsidTr="00504BF0">
        <w:tc>
          <w:tcPr>
            <w:tcW w:w="10260" w:type="dxa"/>
          </w:tcPr>
          <w:p w:rsidR="00504BF0" w:rsidRDefault="00504BF0" w:rsidP="00504BF0">
            <w:r>
              <w:t>NC:</w:t>
            </w:r>
          </w:p>
          <w:p w:rsidR="00504BF0" w:rsidRPr="0053176C" w:rsidRDefault="00504BF0" w:rsidP="00064F4A">
            <w:pPr>
              <w:numPr>
                <w:ilvl w:val="0"/>
                <w:numId w:val="2"/>
              </w:numPr>
              <w:tabs>
                <w:tab w:val="num" w:pos="252"/>
              </w:tabs>
              <w:ind w:left="252" w:hanging="252"/>
            </w:pPr>
            <w:r w:rsidRPr="0053176C">
              <w:t>None of the above are in place.  Patient care is severely compromised.</w:t>
            </w:r>
          </w:p>
        </w:tc>
      </w:tr>
      <w:tr w:rsidR="00504BF0" w:rsidRPr="0053176C" w:rsidTr="00504BF0">
        <w:tc>
          <w:tcPr>
            <w:tcW w:w="10260" w:type="dxa"/>
          </w:tcPr>
          <w:p w:rsidR="00504BF0" w:rsidRPr="00064F4A" w:rsidRDefault="00504BF0" w:rsidP="00D639CD">
            <w:pPr>
              <w:rPr>
                <w:u w:val="single"/>
              </w:rPr>
            </w:pPr>
            <w:r>
              <w:br w:type="page"/>
            </w:r>
            <w:r w:rsidRPr="00064F4A">
              <w:rPr>
                <w:u w:val="single"/>
              </w:rPr>
              <w:t>Requested pre-survey documentation</w:t>
            </w:r>
          </w:p>
          <w:p w:rsidR="00504BF0" w:rsidRPr="0053176C" w:rsidRDefault="00504BF0" w:rsidP="00064F4A">
            <w:pPr>
              <w:numPr>
                <w:ilvl w:val="0"/>
                <w:numId w:val="2"/>
              </w:numPr>
              <w:tabs>
                <w:tab w:val="num" w:pos="180"/>
              </w:tabs>
              <w:ind w:left="180" w:hanging="180"/>
            </w:pPr>
            <w:r w:rsidRPr="0053176C">
              <w:t>Ambulatory and Acute Care Grids</w:t>
            </w:r>
          </w:p>
          <w:p w:rsidR="00504BF0" w:rsidRPr="0053176C" w:rsidRDefault="00504BF0" w:rsidP="00064F4A">
            <w:pPr>
              <w:numPr>
                <w:ilvl w:val="0"/>
                <w:numId w:val="2"/>
              </w:numPr>
              <w:tabs>
                <w:tab w:val="num" w:pos="180"/>
              </w:tabs>
              <w:ind w:left="180" w:hanging="180"/>
            </w:pPr>
            <w:r w:rsidRPr="0053176C">
              <w:t>General Organizational Data Collection Form (attention to vacancies)</w:t>
            </w:r>
          </w:p>
        </w:tc>
      </w:tr>
      <w:tr w:rsidR="00504BF0" w:rsidRPr="0053176C" w:rsidTr="00504BF0">
        <w:tc>
          <w:tcPr>
            <w:tcW w:w="10260" w:type="dxa"/>
          </w:tcPr>
          <w:p w:rsidR="00504BF0" w:rsidRPr="00064F4A" w:rsidRDefault="00504BF0" w:rsidP="00504BF0">
            <w:pPr>
              <w:rPr>
                <w:u w:val="single"/>
              </w:rPr>
            </w:pPr>
            <w:r w:rsidRPr="00064F4A">
              <w:rPr>
                <w:u w:val="single"/>
              </w:rPr>
              <w:t>Anticipated on-site review</w:t>
            </w:r>
          </w:p>
          <w:p w:rsidR="00504BF0" w:rsidRPr="00064F4A" w:rsidRDefault="00504BF0" w:rsidP="00504BF0">
            <w:pPr>
              <w:rPr>
                <w:u w:val="single"/>
              </w:rPr>
            </w:pPr>
            <w:r w:rsidRPr="0053176C">
              <w:t>Pharmacy and resident work schedules</w:t>
            </w:r>
          </w:p>
        </w:tc>
      </w:tr>
      <w:tr w:rsidR="00504BF0" w:rsidRPr="0053176C" w:rsidTr="00504BF0">
        <w:tc>
          <w:tcPr>
            <w:tcW w:w="10260" w:type="dxa"/>
          </w:tcPr>
          <w:p w:rsidR="001C3FC3" w:rsidRDefault="001C3FC3" w:rsidP="00504BF0">
            <w:r>
              <w:t>Other notes:</w:t>
            </w:r>
          </w:p>
          <w:p w:rsidR="00504BF0" w:rsidRDefault="00504BF0" w:rsidP="00504BF0">
            <w:r>
              <w:t xml:space="preserve">Millerism for consultatives- CAUTION there is no concrete reference for this, # </w:t>
            </w:r>
            <w:smartTag w:uri="urn:schemas-microsoft-com:office:smarttags" w:element="stockticker">
              <w:r>
                <w:t>FTE</w:t>
              </w:r>
            </w:smartTag>
            <w:r>
              <w:t xml:space="preserve"> RPH per patients   avg for adults ICU  = 1:10pts, avg for peds = 1:6pts, avg for internal medicine 1:20pts – complexity of patients should go into discussion.</w:t>
            </w:r>
          </w:p>
          <w:p w:rsidR="00504BF0" w:rsidRPr="002E3580" w:rsidRDefault="00504BF0" w:rsidP="00504BF0">
            <w:r w:rsidRPr="002E3580">
              <w:t>This could mean staff may not be deployed correctly, rather than that more FTEs are needed.</w:t>
            </w:r>
          </w:p>
          <w:p w:rsidR="00504BF0" w:rsidRPr="00504BF0" w:rsidRDefault="00504BF0" w:rsidP="00504BF0">
            <w:pPr>
              <w:rPr>
                <w:b/>
              </w:rPr>
            </w:pPr>
            <w:r w:rsidRPr="002E3580">
              <w:t>References:</w:t>
            </w:r>
            <w:r w:rsidRPr="00584D76">
              <w:rPr>
                <w:b/>
              </w:rPr>
              <w:t xml:space="preserve">  </w:t>
            </w:r>
            <w:r w:rsidRPr="00584D76">
              <w:rPr>
                <w:color w:val="000000"/>
              </w:rPr>
              <w:t>ASHP National Survey of Pharmacy Practice in Hospitals</w:t>
            </w:r>
          </w:p>
        </w:tc>
      </w:tr>
    </w:tbl>
    <w:p w:rsidR="00504BF0" w:rsidRDefault="00504BF0" w:rsidP="00D639CD">
      <w:pPr>
        <w:rPr>
          <w:u w:val="single"/>
        </w:rPr>
      </w:pPr>
    </w:p>
    <w:p w:rsidR="00D639CD" w:rsidRPr="0053176C" w:rsidRDefault="00D639CD" w:rsidP="00D639CD">
      <w:r w:rsidRPr="0053176C">
        <w:rPr>
          <w:u w:val="single"/>
        </w:rPr>
        <w:lastRenderedPageBreak/>
        <w:t>Requirement</w:t>
      </w:r>
    </w:p>
    <w:p w:rsidR="00D639CD" w:rsidRPr="0053176C" w:rsidRDefault="00FA605D" w:rsidP="00504BF0">
      <w:pPr>
        <w:pStyle w:val="Level1"/>
        <w:tabs>
          <w:tab w:val="left" w:pos="-1440"/>
        </w:tabs>
        <w:ind w:left="720"/>
      </w:pPr>
      <w:r w:rsidRPr="0053176C">
        <w:t xml:space="preserve">7.8f. </w:t>
      </w:r>
      <w:r w:rsidRPr="0053176C">
        <w:tab/>
      </w:r>
      <w:r w:rsidR="00D639CD" w:rsidRPr="0053176C">
        <w:t>Professional staff members seek professional enrichment and demonstrate their interest in continuing competence.</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504BF0" w:rsidRPr="0053176C" w:rsidTr="00504BF0">
        <w:tc>
          <w:tcPr>
            <w:tcW w:w="10260" w:type="dxa"/>
          </w:tcPr>
          <w:p w:rsidR="00504BF0" w:rsidRPr="0053176C" w:rsidRDefault="00504BF0" w:rsidP="00064F4A">
            <w:pPr>
              <w:jc w:val="center"/>
            </w:pPr>
            <w:r w:rsidRPr="0053176C">
              <w:t>Criteria 7.8f</w:t>
            </w:r>
          </w:p>
        </w:tc>
      </w:tr>
      <w:tr w:rsidR="00504BF0" w:rsidRPr="0053176C" w:rsidTr="00504BF0">
        <w:tc>
          <w:tcPr>
            <w:tcW w:w="10260" w:type="dxa"/>
          </w:tcPr>
          <w:p w:rsidR="00504BF0" w:rsidRPr="0053176C" w:rsidRDefault="00504BF0" w:rsidP="00064F4A">
            <w:pPr>
              <w:numPr>
                <w:ilvl w:val="0"/>
                <w:numId w:val="2"/>
              </w:numPr>
              <w:tabs>
                <w:tab w:val="num" w:pos="252"/>
              </w:tabs>
              <w:ind w:left="252" w:hanging="252"/>
            </w:pPr>
            <w:r w:rsidRPr="0053176C">
              <w:t xml:space="preserve">The majority of pharmacists engage in some or all of the following:  </w:t>
            </w:r>
          </w:p>
          <w:p w:rsidR="00504BF0" w:rsidRPr="0053176C" w:rsidRDefault="00504BF0" w:rsidP="002C083A">
            <w:pPr>
              <w:numPr>
                <w:ilvl w:val="0"/>
                <w:numId w:val="24"/>
              </w:numPr>
            </w:pPr>
            <w:r w:rsidRPr="0053176C">
              <w:t>Attend professional meetings</w:t>
            </w:r>
          </w:p>
          <w:p w:rsidR="00504BF0" w:rsidRPr="0053176C" w:rsidRDefault="00504BF0" w:rsidP="002C083A">
            <w:pPr>
              <w:numPr>
                <w:ilvl w:val="0"/>
                <w:numId w:val="24"/>
              </w:numPr>
            </w:pPr>
            <w:r w:rsidRPr="0053176C">
              <w:t>Make professional presentations</w:t>
            </w:r>
          </w:p>
          <w:p w:rsidR="00504BF0" w:rsidRPr="0053176C" w:rsidRDefault="00504BF0" w:rsidP="002C083A">
            <w:pPr>
              <w:numPr>
                <w:ilvl w:val="0"/>
                <w:numId w:val="24"/>
              </w:numPr>
            </w:pPr>
            <w:r w:rsidRPr="0053176C">
              <w:t>publish in the pharmacy literature</w:t>
            </w:r>
          </w:p>
          <w:p w:rsidR="00504BF0" w:rsidRPr="0053176C" w:rsidRDefault="00504BF0" w:rsidP="002C083A">
            <w:pPr>
              <w:numPr>
                <w:ilvl w:val="0"/>
                <w:numId w:val="24"/>
              </w:numPr>
            </w:pPr>
            <w:r w:rsidRPr="0053176C">
              <w:t>engage in ongoing education applicable to practice.</w:t>
            </w:r>
          </w:p>
          <w:p w:rsidR="00504BF0" w:rsidRPr="0053176C" w:rsidRDefault="00504BF0" w:rsidP="002C083A">
            <w:pPr>
              <w:numPr>
                <w:ilvl w:val="0"/>
                <w:numId w:val="24"/>
              </w:numPr>
            </w:pPr>
            <w:r w:rsidRPr="0053176C">
              <w:t>read journals</w:t>
            </w:r>
          </w:p>
          <w:p w:rsidR="00504BF0" w:rsidRPr="0053176C" w:rsidRDefault="00504BF0" w:rsidP="002C083A">
            <w:pPr>
              <w:numPr>
                <w:ilvl w:val="0"/>
                <w:numId w:val="24"/>
              </w:numPr>
            </w:pPr>
            <w:r w:rsidRPr="0053176C">
              <w:t xml:space="preserve">read newsletters </w:t>
            </w:r>
          </w:p>
          <w:p w:rsidR="00504BF0" w:rsidRPr="0053176C" w:rsidRDefault="00504BF0" w:rsidP="00064F4A">
            <w:pPr>
              <w:numPr>
                <w:ilvl w:val="0"/>
                <w:numId w:val="2"/>
              </w:numPr>
              <w:tabs>
                <w:tab w:val="num" w:pos="252"/>
              </w:tabs>
              <w:ind w:left="252" w:hanging="252"/>
            </w:pPr>
            <w:r w:rsidRPr="0053176C">
              <w:t>Pharmacists meet the state standards for relicensure.</w:t>
            </w:r>
          </w:p>
        </w:tc>
      </w:tr>
      <w:tr w:rsidR="00504BF0" w:rsidRPr="0053176C" w:rsidTr="00504BF0">
        <w:tc>
          <w:tcPr>
            <w:tcW w:w="10260" w:type="dxa"/>
          </w:tcPr>
          <w:p w:rsidR="00504BF0" w:rsidRPr="00064F4A" w:rsidRDefault="00504BF0" w:rsidP="00D639CD">
            <w:pPr>
              <w:rPr>
                <w:u w:val="single"/>
              </w:rPr>
            </w:pPr>
            <w:r w:rsidRPr="00064F4A">
              <w:rPr>
                <w:u w:val="single"/>
              </w:rPr>
              <w:t>Requested pre-survey documentation</w:t>
            </w:r>
          </w:p>
          <w:p w:rsidR="00504BF0" w:rsidRPr="0053176C" w:rsidRDefault="00504BF0" w:rsidP="00064F4A">
            <w:pPr>
              <w:numPr>
                <w:ilvl w:val="0"/>
                <w:numId w:val="2"/>
              </w:numPr>
              <w:tabs>
                <w:tab w:val="num" w:pos="180"/>
              </w:tabs>
              <w:ind w:left="180" w:hanging="180"/>
            </w:pPr>
            <w:r w:rsidRPr="0053176C">
              <w:t xml:space="preserve"> Preceptor A&amp;P forms</w:t>
            </w:r>
          </w:p>
        </w:tc>
      </w:tr>
      <w:tr w:rsidR="00504BF0" w:rsidRPr="0053176C" w:rsidTr="00504BF0">
        <w:tc>
          <w:tcPr>
            <w:tcW w:w="10260" w:type="dxa"/>
          </w:tcPr>
          <w:p w:rsidR="00504BF0" w:rsidRPr="00064F4A" w:rsidRDefault="00504BF0" w:rsidP="00504BF0">
            <w:pPr>
              <w:rPr>
                <w:u w:val="single"/>
              </w:rPr>
            </w:pPr>
            <w:r w:rsidRPr="00064F4A">
              <w:rPr>
                <w:u w:val="single"/>
              </w:rPr>
              <w:t>Anticipated on-site review</w:t>
            </w:r>
          </w:p>
          <w:p w:rsidR="00504BF0" w:rsidRPr="00CE1054" w:rsidRDefault="00504BF0" w:rsidP="00CE1054">
            <w:pPr>
              <w:pStyle w:val="ListParagraph"/>
              <w:numPr>
                <w:ilvl w:val="0"/>
                <w:numId w:val="2"/>
              </w:numPr>
              <w:tabs>
                <w:tab w:val="clear" w:pos="900"/>
                <w:tab w:val="num" w:pos="252"/>
              </w:tabs>
              <w:ind w:hanging="900"/>
              <w:rPr>
                <w:u w:val="single"/>
              </w:rPr>
            </w:pPr>
            <w:r w:rsidRPr="0053176C">
              <w:t>Preceptor continuing education records</w:t>
            </w:r>
          </w:p>
        </w:tc>
      </w:tr>
    </w:tbl>
    <w:p w:rsidR="00D639CD" w:rsidRPr="0053176C" w:rsidRDefault="00D639CD" w:rsidP="00D639CD"/>
    <w:p w:rsidR="00D639CD" w:rsidRPr="0053176C" w:rsidRDefault="00D639CD" w:rsidP="00D639CD">
      <w:r w:rsidRPr="0053176C">
        <w:rPr>
          <w:u w:val="single"/>
        </w:rPr>
        <w:t>Requirement</w:t>
      </w:r>
    </w:p>
    <w:p w:rsidR="00D639CD" w:rsidRPr="0053176C" w:rsidRDefault="00FA605D" w:rsidP="00504BF0">
      <w:pPr>
        <w:pStyle w:val="Level1"/>
        <w:tabs>
          <w:tab w:val="left" w:pos="-1440"/>
        </w:tabs>
        <w:ind w:left="720"/>
      </w:pPr>
      <w:r w:rsidRPr="0053176C">
        <w:t xml:space="preserve">7.8g. </w:t>
      </w:r>
      <w:r w:rsidRPr="0053176C">
        <w:tab/>
      </w:r>
      <w:r w:rsidR="00D639CD" w:rsidRPr="0053176C">
        <w:t>Technical and clerical staff complement is sufficient to handle all functions that can be assigned appropriately to them.</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504BF0" w:rsidRPr="0053176C" w:rsidTr="00504BF0">
        <w:tc>
          <w:tcPr>
            <w:tcW w:w="10260" w:type="dxa"/>
          </w:tcPr>
          <w:p w:rsidR="00504BF0" w:rsidRPr="0053176C" w:rsidRDefault="00504BF0" w:rsidP="00064F4A">
            <w:pPr>
              <w:jc w:val="center"/>
            </w:pPr>
            <w:r w:rsidRPr="0053176C">
              <w:t>Criteria 7.8g</w:t>
            </w:r>
          </w:p>
        </w:tc>
      </w:tr>
      <w:tr w:rsidR="00504BF0" w:rsidRPr="0053176C" w:rsidTr="00504BF0">
        <w:tc>
          <w:tcPr>
            <w:tcW w:w="10260" w:type="dxa"/>
          </w:tcPr>
          <w:p w:rsidR="001C3FC3" w:rsidRDefault="001C3FC3" w:rsidP="001C3FC3">
            <w:r>
              <w:t>FC:</w:t>
            </w:r>
          </w:p>
          <w:p w:rsidR="00504BF0" w:rsidRPr="0053176C" w:rsidRDefault="00504BF0" w:rsidP="00064F4A">
            <w:pPr>
              <w:numPr>
                <w:ilvl w:val="0"/>
                <w:numId w:val="2"/>
              </w:numPr>
              <w:tabs>
                <w:tab w:val="num" w:pos="252"/>
              </w:tabs>
              <w:ind w:left="252" w:hanging="252"/>
            </w:pPr>
            <w:r w:rsidRPr="0053176C">
              <w:t>The number of technical staff FTEs is consistent with the scope of tasks that they can be assigned to them under the state’s practice act.</w:t>
            </w:r>
          </w:p>
          <w:p w:rsidR="00504BF0" w:rsidRPr="0053176C" w:rsidRDefault="00504BF0" w:rsidP="00064F4A">
            <w:pPr>
              <w:numPr>
                <w:ilvl w:val="0"/>
                <w:numId w:val="2"/>
              </w:numPr>
              <w:tabs>
                <w:tab w:val="num" w:pos="252"/>
              </w:tabs>
              <w:ind w:left="252" w:hanging="252"/>
            </w:pPr>
            <w:r w:rsidRPr="0053176C">
              <w:t>Pharmacy technicians handle all tasks for which they are competent and that can be assigned to them under the state’s practice act.</w:t>
            </w:r>
          </w:p>
        </w:tc>
      </w:tr>
      <w:tr w:rsidR="00504BF0" w:rsidRPr="0053176C" w:rsidTr="00504BF0">
        <w:tc>
          <w:tcPr>
            <w:tcW w:w="10260" w:type="dxa"/>
          </w:tcPr>
          <w:p w:rsidR="00504BF0" w:rsidRPr="00064F4A" w:rsidRDefault="00504BF0" w:rsidP="00D639CD">
            <w:pPr>
              <w:rPr>
                <w:u w:val="single"/>
              </w:rPr>
            </w:pPr>
            <w:r w:rsidRPr="00064F4A">
              <w:rPr>
                <w:u w:val="single"/>
              </w:rPr>
              <w:t>Requested pre-survey documentation</w:t>
            </w:r>
          </w:p>
          <w:p w:rsidR="00504BF0" w:rsidRPr="0053176C" w:rsidRDefault="00504BF0" w:rsidP="00064F4A">
            <w:pPr>
              <w:numPr>
                <w:ilvl w:val="0"/>
                <w:numId w:val="2"/>
              </w:numPr>
              <w:tabs>
                <w:tab w:val="num" w:pos="180"/>
              </w:tabs>
              <w:ind w:left="180" w:hanging="180"/>
            </w:pPr>
            <w:r w:rsidRPr="0053176C">
              <w:t>Organizational chart for the pharmacy</w:t>
            </w:r>
          </w:p>
        </w:tc>
      </w:tr>
      <w:tr w:rsidR="00504BF0" w:rsidRPr="0053176C" w:rsidTr="00504BF0">
        <w:tc>
          <w:tcPr>
            <w:tcW w:w="10260" w:type="dxa"/>
          </w:tcPr>
          <w:p w:rsidR="00504BF0" w:rsidRPr="00064F4A" w:rsidRDefault="00504BF0" w:rsidP="00504BF0">
            <w:pPr>
              <w:rPr>
                <w:u w:val="single"/>
              </w:rPr>
            </w:pPr>
            <w:r w:rsidRPr="00064F4A">
              <w:rPr>
                <w:u w:val="single"/>
              </w:rPr>
              <w:t>Anticipated on-site review</w:t>
            </w:r>
          </w:p>
          <w:p w:rsidR="00504BF0" w:rsidRPr="00CE1054" w:rsidRDefault="00504BF0" w:rsidP="00CE1054">
            <w:pPr>
              <w:pStyle w:val="ListParagraph"/>
              <w:numPr>
                <w:ilvl w:val="0"/>
                <w:numId w:val="2"/>
              </w:numPr>
              <w:tabs>
                <w:tab w:val="clear" w:pos="900"/>
                <w:tab w:val="num" w:pos="252"/>
              </w:tabs>
              <w:ind w:hanging="900"/>
              <w:rPr>
                <w:u w:val="single"/>
              </w:rPr>
            </w:pPr>
            <w:r w:rsidRPr="0053176C">
              <w:t>Written position descriptions for pharmacy technicians</w:t>
            </w:r>
          </w:p>
        </w:tc>
      </w:tr>
    </w:tbl>
    <w:p w:rsidR="00940759" w:rsidRPr="0053176C" w:rsidRDefault="00940759" w:rsidP="000C693E"/>
    <w:p w:rsidR="00D639CD" w:rsidRPr="0053176C" w:rsidRDefault="00940759" w:rsidP="00940759">
      <w:pPr>
        <w:jc w:val="center"/>
        <w:rPr>
          <w:b/>
        </w:rPr>
      </w:pPr>
      <w:r w:rsidRPr="0053176C">
        <w:br w:type="page"/>
      </w:r>
      <w:r w:rsidRPr="0053176C">
        <w:rPr>
          <w:b/>
        </w:rPr>
        <w:lastRenderedPageBreak/>
        <w:t>Criteria Specific to PGY2 Surveys</w:t>
      </w:r>
    </w:p>
    <w:p w:rsidR="00940759" w:rsidRPr="0053176C" w:rsidRDefault="00940759" w:rsidP="00940759">
      <w:pPr>
        <w:rPr>
          <w:b/>
        </w:rPr>
      </w:pPr>
    </w:p>
    <w:p w:rsidR="00940759" w:rsidRPr="0053176C" w:rsidRDefault="00940759" w:rsidP="00940759">
      <w:r w:rsidRPr="0053176C">
        <w:rPr>
          <w:b/>
        </w:rPr>
        <w:t>Principle 1: Qualifications of the Resident</w:t>
      </w:r>
      <w:r w:rsidRPr="0053176C">
        <w:t xml:space="preserve"> (The resident will be a pharmacist having sufficiently broad knowledge, skills, attitudes, and abilities in pharmacy practice necessary for further professional development at an advanced level of pharmacy practice.)</w:t>
      </w:r>
    </w:p>
    <w:p w:rsidR="00940759" w:rsidRPr="0053176C" w:rsidRDefault="00940759" w:rsidP="00940759">
      <w:pPr>
        <w:rPr>
          <w:b/>
        </w:rPr>
      </w:pPr>
    </w:p>
    <w:p w:rsidR="00940759" w:rsidRPr="000456A6" w:rsidRDefault="00940759" w:rsidP="00940759">
      <w:pPr>
        <w:rPr>
          <w:highlight w:val="yellow"/>
          <w:u w:val="single"/>
        </w:rPr>
      </w:pPr>
      <w:r w:rsidRPr="000456A6">
        <w:rPr>
          <w:highlight w:val="yellow"/>
          <w:u w:val="single"/>
        </w:rPr>
        <w:t xml:space="preserve">Requirement </w:t>
      </w:r>
      <w:r w:rsidR="00A074C1" w:rsidRPr="000456A6">
        <w:rPr>
          <w:highlight w:val="yellow"/>
          <w:u w:val="single"/>
        </w:rPr>
        <w:t>CRITICAL FACTOR</w:t>
      </w:r>
    </w:p>
    <w:p w:rsidR="00940759" w:rsidRPr="00A074C1" w:rsidRDefault="00940759" w:rsidP="00A074C1">
      <w:pPr>
        <w:tabs>
          <w:tab w:val="left" w:pos="-1440"/>
        </w:tabs>
        <w:ind w:left="720" w:hanging="720"/>
      </w:pPr>
      <w:r w:rsidRPr="00A074C1">
        <w:rPr>
          <w:highlight w:val="yellow"/>
        </w:rPr>
        <w:t>1.1</w:t>
      </w:r>
      <w:r w:rsidRPr="00A074C1">
        <w:rPr>
          <w:highlight w:val="yellow"/>
        </w:rPr>
        <w:tab/>
        <w:t>The applicant must have completed an accredited PGY1 pharmacy residency program.</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60"/>
      </w:tblGrid>
      <w:tr w:rsidR="0020275D" w:rsidRPr="0053176C" w:rsidTr="0020275D">
        <w:tc>
          <w:tcPr>
            <w:tcW w:w="10260" w:type="dxa"/>
          </w:tcPr>
          <w:p w:rsidR="0020275D" w:rsidRPr="0053176C" w:rsidRDefault="0020275D" w:rsidP="00064F4A">
            <w:pPr>
              <w:jc w:val="center"/>
            </w:pPr>
            <w:r w:rsidRPr="0053176C">
              <w:t>Criteria 1.1</w:t>
            </w:r>
          </w:p>
        </w:tc>
      </w:tr>
      <w:tr w:rsidR="0020275D" w:rsidRPr="0053176C" w:rsidTr="0020275D">
        <w:tc>
          <w:tcPr>
            <w:tcW w:w="10260" w:type="dxa"/>
          </w:tcPr>
          <w:p w:rsidR="00082647" w:rsidRDefault="00082647" w:rsidP="00082647">
            <w:r>
              <w:t>FC:</w:t>
            </w:r>
          </w:p>
          <w:p w:rsidR="0020275D" w:rsidRPr="0053176C" w:rsidRDefault="0020275D" w:rsidP="00064F4A">
            <w:pPr>
              <w:numPr>
                <w:ilvl w:val="0"/>
                <w:numId w:val="2"/>
              </w:numPr>
              <w:tabs>
                <w:tab w:val="num" w:pos="252"/>
              </w:tabs>
              <w:ind w:left="252" w:hanging="252"/>
            </w:pPr>
            <w:r w:rsidRPr="0053176C">
              <w:t>All residents currently in the program and all residents who have completed the program from the 2007 residency year and forward have graduated from an ASHP-accredited PGY1.</w:t>
            </w:r>
          </w:p>
        </w:tc>
      </w:tr>
      <w:tr w:rsidR="0020275D" w:rsidRPr="0053176C" w:rsidTr="0020275D">
        <w:tc>
          <w:tcPr>
            <w:tcW w:w="10260" w:type="dxa"/>
          </w:tcPr>
          <w:p w:rsidR="0020275D" w:rsidRPr="00064F4A" w:rsidRDefault="00FD333D" w:rsidP="0020275D">
            <w:pPr>
              <w:rPr>
                <w:u w:val="single"/>
              </w:rPr>
            </w:pPr>
            <w:r>
              <w:rPr>
                <w:u w:val="single"/>
              </w:rPr>
              <w:t>Anticipated</w:t>
            </w:r>
            <w:r w:rsidR="0020275D" w:rsidRPr="00064F4A">
              <w:rPr>
                <w:u w:val="single"/>
              </w:rPr>
              <w:t xml:space="preserve"> on-site review</w:t>
            </w:r>
          </w:p>
          <w:p w:rsidR="0020275D" w:rsidRPr="0053176C" w:rsidRDefault="0020275D" w:rsidP="0020275D">
            <w:pPr>
              <w:numPr>
                <w:ilvl w:val="0"/>
                <w:numId w:val="3"/>
              </w:numPr>
              <w:tabs>
                <w:tab w:val="clear" w:pos="720"/>
                <w:tab w:val="num" w:pos="252"/>
              </w:tabs>
              <w:ind w:left="252" w:hanging="252"/>
            </w:pPr>
            <w:r w:rsidRPr="0053176C">
              <w:t>Copies of residents’ PGY1 residency certificates</w:t>
            </w:r>
          </w:p>
          <w:p w:rsidR="0020275D" w:rsidRPr="0053176C" w:rsidRDefault="0020275D" w:rsidP="0020275D">
            <w:pPr>
              <w:numPr>
                <w:ilvl w:val="0"/>
                <w:numId w:val="3"/>
              </w:numPr>
              <w:tabs>
                <w:tab w:val="clear" w:pos="720"/>
                <w:tab w:val="num" w:pos="252"/>
              </w:tabs>
              <w:ind w:left="252" w:hanging="252"/>
            </w:pPr>
            <w:r w:rsidRPr="0053176C">
              <w:t>RPD interview regarding the program’s admission process</w:t>
            </w:r>
          </w:p>
          <w:p w:rsidR="0020275D" w:rsidRPr="0053176C" w:rsidRDefault="0020275D" w:rsidP="0020275D">
            <w:pPr>
              <w:numPr>
                <w:ilvl w:val="0"/>
                <w:numId w:val="2"/>
              </w:numPr>
              <w:tabs>
                <w:tab w:val="num" w:pos="180"/>
              </w:tabs>
              <w:ind w:left="180" w:hanging="180"/>
            </w:pPr>
            <w:r w:rsidRPr="0053176C">
              <w:t xml:space="preserve">Resident interview </w:t>
            </w:r>
          </w:p>
        </w:tc>
      </w:tr>
    </w:tbl>
    <w:p w:rsidR="00940759" w:rsidRPr="0053176C" w:rsidRDefault="00940759" w:rsidP="00940759"/>
    <w:p w:rsidR="00940759" w:rsidRPr="000456A6" w:rsidRDefault="00940759" w:rsidP="00940759">
      <w:pPr>
        <w:rPr>
          <w:highlight w:val="yellow"/>
        </w:rPr>
      </w:pPr>
      <w:r w:rsidRPr="000456A6">
        <w:rPr>
          <w:highlight w:val="yellow"/>
          <w:u w:val="single"/>
        </w:rPr>
        <w:t>Requirement</w:t>
      </w:r>
      <w:r w:rsidR="00A074C1" w:rsidRPr="000456A6">
        <w:rPr>
          <w:highlight w:val="yellow"/>
          <w:u w:val="single"/>
        </w:rPr>
        <w:t xml:space="preserve"> CRITICAL FACTOR</w:t>
      </w:r>
    </w:p>
    <w:p w:rsidR="00940759" w:rsidRPr="007E1BD1" w:rsidRDefault="00940759" w:rsidP="007E1BD1">
      <w:pPr>
        <w:widowControl w:val="0"/>
        <w:ind w:left="720" w:hanging="720"/>
      </w:pPr>
      <w:r w:rsidRPr="000456A6">
        <w:rPr>
          <w:highlight w:val="yellow"/>
        </w:rPr>
        <w:t>1.2</w:t>
      </w:r>
      <w:r w:rsidRPr="000456A6">
        <w:rPr>
          <w:highlight w:val="yellow"/>
        </w:rPr>
        <w:tab/>
        <w:t>The applicant must be a licensed pharmacist. In addition, the applicant must be licensed, or be eligible for licensure, in the state or jurisdiction in which the residency program is conducted. Consequences of failure to obtain appropriate licensure must be addressed as a policy issue by the organization conducting the residency.</w:t>
      </w:r>
    </w:p>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70"/>
      </w:tblGrid>
      <w:tr w:rsidR="0020275D" w:rsidRPr="0053176C" w:rsidTr="0020275D">
        <w:tc>
          <w:tcPr>
            <w:tcW w:w="10170" w:type="dxa"/>
          </w:tcPr>
          <w:p w:rsidR="0020275D" w:rsidRPr="0053176C" w:rsidRDefault="0020275D" w:rsidP="00064F4A">
            <w:pPr>
              <w:jc w:val="center"/>
            </w:pPr>
            <w:r w:rsidRPr="0053176C">
              <w:t>Criteria 1.2</w:t>
            </w:r>
          </w:p>
        </w:tc>
      </w:tr>
      <w:tr w:rsidR="0020275D" w:rsidRPr="0053176C" w:rsidTr="0020275D">
        <w:tc>
          <w:tcPr>
            <w:tcW w:w="10170" w:type="dxa"/>
          </w:tcPr>
          <w:p w:rsidR="00082647" w:rsidRDefault="00082647" w:rsidP="00082647">
            <w:r>
              <w:t>FC:</w:t>
            </w:r>
          </w:p>
          <w:p w:rsidR="0020275D" w:rsidRPr="0053176C" w:rsidRDefault="0020275D" w:rsidP="00064F4A">
            <w:pPr>
              <w:numPr>
                <w:ilvl w:val="0"/>
                <w:numId w:val="2"/>
              </w:numPr>
              <w:tabs>
                <w:tab w:val="num" w:pos="252"/>
              </w:tabs>
              <w:ind w:left="252" w:hanging="252"/>
            </w:pPr>
            <w:r w:rsidRPr="0053176C">
              <w:t>All residents are licensed to practice as a pharmacist, consistent with the requirements for pharmacists employed by the pharmacy conducting the residency.</w:t>
            </w:r>
          </w:p>
          <w:p w:rsidR="0020275D" w:rsidRPr="0053176C" w:rsidRDefault="0020275D" w:rsidP="00064F4A">
            <w:pPr>
              <w:numPr>
                <w:ilvl w:val="0"/>
                <w:numId w:val="2"/>
              </w:numPr>
              <w:tabs>
                <w:tab w:val="num" w:pos="252"/>
              </w:tabs>
              <w:ind w:left="252" w:hanging="252"/>
            </w:pPr>
            <w:r w:rsidRPr="0053176C">
              <w:t>A policy and procedure is documented to indicate what action the program will take if the resident is not licensed in the beginning or by an established date soon after the program has started.</w:t>
            </w:r>
          </w:p>
        </w:tc>
      </w:tr>
      <w:tr w:rsidR="0020275D" w:rsidRPr="0053176C" w:rsidTr="0020275D">
        <w:tc>
          <w:tcPr>
            <w:tcW w:w="10170" w:type="dxa"/>
          </w:tcPr>
          <w:p w:rsidR="0020275D" w:rsidRPr="00064F4A" w:rsidRDefault="0020275D" w:rsidP="0020275D">
            <w:pPr>
              <w:rPr>
                <w:u w:val="single"/>
              </w:rPr>
            </w:pPr>
            <w:r>
              <w:br w:type="page"/>
            </w:r>
            <w:r w:rsidR="00FD333D">
              <w:rPr>
                <w:u w:val="single"/>
              </w:rPr>
              <w:t>Anticipated</w:t>
            </w:r>
            <w:r w:rsidRPr="00064F4A">
              <w:rPr>
                <w:u w:val="single"/>
              </w:rPr>
              <w:t xml:space="preserve"> on-site review</w:t>
            </w:r>
          </w:p>
          <w:p w:rsidR="0020275D" w:rsidRPr="0053176C" w:rsidRDefault="0020275D" w:rsidP="0020275D">
            <w:pPr>
              <w:numPr>
                <w:ilvl w:val="0"/>
                <w:numId w:val="3"/>
              </w:numPr>
              <w:tabs>
                <w:tab w:val="clear" w:pos="720"/>
                <w:tab w:val="num" w:pos="252"/>
              </w:tabs>
              <w:ind w:left="252" w:hanging="252"/>
            </w:pPr>
            <w:r w:rsidRPr="0053176C">
              <w:t>A policy dealing with licensure (and what will be done if the policy is not met)</w:t>
            </w:r>
          </w:p>
          <w:p w:rsidR="0020275D" w:rsidRPr="0053176C" w:rsidRDefault="0020275D" w:rsidP="0020275D">
            <w:pPr>
              <w:numPr>
                <w:ilvl w:val="0"/>
                <w:numId w:val="3"/>
              </w:numPr>
              <w:tabs>
                <w:tab w:val="clear" w:pos="720"/>
                <w:tab w:val="num" w:pos="252"/>
              </w:tabs>
              <w:ind w:left="252" w:hanging="252"/>
            </w:pPr>
            <w:r w:rsidRPr="0053176C">
              <w:t>RPD interview regarding the program’s process for validating the resident’s license</w:t>
            </w:r>
          </w:p>
          <w:p w:rsidR="0020275D" w:rsidRPr="0053176C" w:rsidRDefault="0020275D" w:rsidP="0020275D">
            <w:pPr>
              <w:numPr>
                <w:ilvl w:val="0"/>
                <w:numId w:val="2"/>
              </w:numPr>
              <w:tabs>
                <w:tab w:val="num" w:pos="180"/>
              </w:tabs>
              <w:ind w:left="180" w:hanging="180"/>
            </w:pPr>
            <w:r w:rsidRPr="0053176C">
              <w:t>Copies of the resident’s license or letter indicating that he/she is licensed</w:t>
            </w:r>
          </w:p>
        </w:tc>
      </w:tr>
    </w:tbl>
    <w:p w:rsidR="0020275D" w:rsidRDefault="0020275D" w:rsidP="00940759">
      <w:pPr>
        <w:rPr>
          <w:b/>
        </w:rPr>
      </w:pPr>
    </w:p>
    <w:p w:rsidR="00940759" w:rsidRPr="0053176C" w:rsidRDefault="00940759" w:rsidP="00940759">
      <w:r w:rsidRPr="0053176C">
        <w:rPr>
          <w:b/>
        </w:rPr>
        <w:t>Principle 4: Requirements for the Design and Conduct of the Residency Program</w:t>
      </w:r>
    </w:p>
    <w:p w:rsidR="00940759" w:rsidRPr="0053176C" w:rsidRDefault="00940759" w:rsidP="00940759">
      <w:r w:rsidRPr="0053176C">
        <w:t>(The resident’s training will be designed, conducted, and evaluated using a systems-based approach.)</w:t>
      </w:r>
    </w:p>
    <w:p w:rsidR="00940759" w:rsidRPr="00247A62" w:rsidRDefault="00940759" w:rsidP="00940759">
      <w:pPr>
        <w:rPr>
          <w:highlight w:val="yellow"/>
        </w:rPr>
      </w:pPr>
      <w:r w:rsidRPr="00247A62">
        <w:rPr>
          <w:highlight w:val="yellow"/>
          <w:u w:val="single"/>
        </w:rPr>
        <w:t>Requirement</w:t>
      </w:r>
      <w:r w:rsidR="000456A6" w:rsidRPr="00247A62">
        <w:rPr>
          <w:highlight w:val="yellow"/>
          <w:u w:val="single"/>
        </w:rPr>
        <w:t>-</w:t>
      </w:r>
      <w:r w:rsidRPr="00247A62">
        <w:rPr>
          <w:highlight w:val="yellow"/>
          <w:u w:val="single"/>
        </w:rPr>
        <w:t xml:space="preserve"> </w:t>
      </w:r>
      <w:r w:rsidR="000456A6" w:rsidRPr="00247A62">
        <w:rPr>
          <w:highlight w:val="yellow"/>
          <w:u w:val="single"/>
        </w:rPr>
        <w:t>CRITICAL FACTOR</w:t>
      </w:r>
    </w:p>
    <w:p w:rsidR="001946ED" w:rsidRDefault="00A123B8" w:rsidP="00B56433">
      <w:pPr>
        <w:ind w:left="720" w:hanging="720"/>
        <w:rPr>
          <w:highlight w:val="yellow"/>
        </w:rPr>
      </w:pPr>
      <w:r w:rsidRPr="00247A62">
        <w:rPr>
          <w:highlight w:val="yellow"/>
        </w:rPr>
        <w:t>4</w:t>
      </w:r>
      <w:r w:rsidR="000456A6" w:rsidRPr="00247A62">
        <w:rPr>
          <w:highlight w:val="yellow"/>
        </w:rPr>
        <w:t>.1</w:t>
      </w:r>
      <w:r w:rsidRPr="00247A62">
        <w:rPr>
          <w:highlight w:val="yellow"/>
        </w:rPr>
        <w:t xml:space="preserve">b. </w:t>
      </w:r>
      <w:r w:rsidRPr="00247A62">
        <w:rPr>
          <w:highlight w:val="yellow"/>
        </w:rPr>
        <w:tab/>
      </w:r>
      <w:r w:rsidR="00940759" w:rsidRPr="00247A62">
        <w:rPr>
          <w:highlight w:val="yellow"/>
        </w:rPr>
        <w:t>At the beginning of the resident’s program, RPDs must document an individualized set of program outcomes, educational goals, and educational objectives for each resident. In doing so, PGY2 residencies in advanced areas of pharmacy practice must draw upon the program outcomes, educational goals, and educational objectives that have been developed by ASHP specifically for that practice area</w:t>
      </w:r>
      <w:r w:rsidR="00940759" w:rsidRPr="00247A62">
        <w:rPr>
          <w:highlight w:val="yellow"/>
          <w:vertAlign w:val="superscript"/>
        </w:rPr>
        <w:t>1</w:t>
      </w:r>
      <w:r w:rsidR="00940759" w:rsidRPr="00247A62">
        <w:rPr>
          <w:highlight w:val="yellow"/>
        </w:rPr>
        <w:t xml:space="preserve"> (e.g., critical care, drug information, geriatrics, oncology, primary care). RPDs may establish additional program outcomes, educational goals, and educational objectives that reflect the site’s strengths. </w:t>
      </w:r>
    </w:p>
    <w:p w:rsidR="00B56433" w:rsidRPr="00247A62" w:rsidRDefault="00B56433" w:rsidP="00B56433">
      <w:pPr>
        <w:ind w:left="720" w:hanging="720"/>
        <w:rPr>
          <w:highlight w:val="yellow"/>
        </w:rPr>
      </w:pPr>
    </w:p>
    <w:p w:rsidR="00940759" w:rsidRPr="0020275D" w:rsidRDefault="00940759" w:rsidP="0020275D">
      <w:pPr>
        <w:pStyle w:val="BodyText"/>
        <w:ind w:left="720"/>
        <w:rPr>
          <w:iCs/>
        </w:rPr>
      </w:pPr>
      <w:r w:rsidRPr="00247A62">
        <w:rPr>
          <w:iCs/>
          <w:highlight w:val="yellow"/>
        </w:rPr>
        <w:t>For PGY2 residencies in advanced areas of clinical pharmacy practice for which ASHP has not developed a complete set of program outcomes, educational goals, and educational objectives, a generic set of program outcomes, educational goals, and educational objectives (</w:t>
      </w:r>
      <w:r w:rsidRPr="00247A62">
        <w:rPr>
          <w:i/>
          <w:iCs/>
          <w:highlight w:val="yellow"/>
        </w:rPr>
        <w:t>Program Outcomes, Educational Goals, and Educational Objectives for PGY2 Residencies in an Advanced Area of Pharmacy Practice</w:t>
      </w:r>
      <w:r w:rsidRPr="00247A62">
        <w:rPr>
          <w:iCs/>
          <w:highlight w:val="yellow"/>
          <w:vertAlign w:val="superscript"/>
        </w:rPr>
        <w:t>1</w:t>
      </w:r>
      <w:r w:rsidRPr="00247A62">
        <w:rPr>
          <w:iCs/>
          <w:highlight w:val="yellow"/>
        </w:rPr>
        <w:t>) is available. This generic set of advanced clinical practice goals and objectives is provided as a required framework for programs that must develop their own Standard-mandated, area-specific, complete set of program outcomes, educational goals, and educational objectives. Also, RPDs for programs in non-clinical practice areas lacking ASHP-developed program outcomes, educational goals, and educational objectives must develop a complete set for their residencies. In both cases, RPDs must provide ASHP’s Accreditation Service Division their complete set of program outcomes, educational goals, and educational objectives at the time of application.</w:t>
      </w: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90"/>
      </w:tblGrid>
      <w:tr w:rsidR="003C254D" w:rsidRPr="0053176C" w:rsidTr="003C254D">
        <w:tc>
          <w:tcPr>
            <w:tcW w:w="9990" w:type="dxa"/>
          </w:tcPr>
          <w:p w:rsidR="003C254D" w:rsidRPr="0053176C" w:rsidRDefault="003C254D" w:rsidP="00064F4A">
            <w:pPr>
              <w:jc w:val="center"/>
            </w:pPr>
            <w:r w:rsidRPr="0053176C">
              <w:t>Criteria 4</w:t>
            </w:r>
            <w:r>
              <w:t>.1</w:t>
            </w:r>
            <w:r w:rsidRPr="0053176C">
              <w:t>b</w:t>
            </w:r>
          </w:p>
        </w:tc>
      </w:tr>
      <w:tr w:rsidR="003C254D" w:rsidRPr="0053176C" w:rsidTr="003C254D">
        <w:tc>
          <w:tcPr>
            <w:tcW w:w="9990" w:type="dxa"/>
          </w:tcPr>
          <w:p w:rsidR="00082647" w:rsidRDefault="00082647" w:rsidP="00082647">
            <w:r>
              <w:t>FC:</w:t>
            </w:r>
          </w:p>
          <w:p w:rsidR="003C254D" w:rsidRPr="0053176C" w:rsidRDefault="003C254D" w:rsidP="00064F4A">
            <w:pPr>
              <w:numPr>
                <w:ilvl w:val="0"/>
                <w:numId w:val="2"/>
              </w:numPr>
              <w:tabs>
                <w:tab w:val="num" w:pos="252"/>
              </w:tabs>
              <w:ind w:left="252" w:hanging="252"/>
            </w:pPr>
            <w:r w:rsidRPr="0053176C">
              <w:t>Documented educational outcomes, goals, and objectives are established for the resident at the start of the residency year.</w:t>
            </w:r>
          </w:p>
          <w:p w:rsidR="003C254D" w:rsidRPr="0053176C" w:rsidRDefault="003C254D" w:rsidP="00064F4A">
            <w:pPr>
              <w:numPr>
                <w:ilvl w:val="0"/>
                <w:numId w:val="2"/>
              </w:numPr>
              <w:tabs>
                <w:tab w:val="num" w:pos="252"/>
              </w:tabs>
              <w:ind w:left="252" w:hanging="252"/>
            </w:pPr>
            <w:r w:rsidRPr="0053176C">
              <w:t>If ASHP-developed educational outcomes, goals, and objectives have been published for the PGY2 practice area of the residency, the program’s set includes all those specified as required. (For sets created prior to 2006, all goals and objectives are required.)</w:t>
            </w:r>
          </w:p>
          <w:p w:rsidR="003C254D" w:rsidRPr="0053176C" w:rsidRDefault="003C254D" w:rsidP="00064F4A">
            <w:pPr>
              <w:numPr>
                <w:ilvl w:val="0"/>
                <w:numId w:val="2"/>
              </w:numPr>
              <w:tabs>
                <w:tab w:val="num" w:pos="252"/>
              </w:tabs>
              <w:ind w:left="252" w:hanging="252"/>
            </w:pPr>
            <w:r w:rsidRPr="0053176C">
              <w:t xml:space="preserve">If ASHP-developed educational outcomes, goals, and objectives have not been published for the PGY2 practice area, the residency program has established a set drawn, as appropriate, from the  </w:t>
            </w:r>
            <w:r w:rsidRPr="00064F4A">
              <w:rPr>
                <w:iCs/>
              </w:rPr>
              <w:t>generic set of program outcomes, educational goals, and educational objectives (</w:t>
            </w:r>
            <w:r w:rsidRPr="00064F4A">
              <w:rPr>
                <w:i/>
                <w:iCs/>
              </w:rPr>
              <w:t>Educational Goals and Objectives for Postgraduate Year Two (PGY2) Residency Training in an Advanced Area of Practice.  Ask Bruce.</w:t>
            </w:r>
          </w:p>
          <w:p w:rsidR="003C254D" w:rsidRPr="0053176C" w:rsidRDefault="003C254D" w:rsidP="00064F4A">
            <w:pPr>
              <w:numPr>
                <w:ilvl w:val="0"/>
                <w:numId w:val="2"/>
              </w:numPr>
              <w:tabs>
                <w:tab w:val="num" w:pos="252"/>
              </w:tabs>
              <w:ind w:left="252" w:hanging="252"/>
            </w:pPr>
            <w:r w:rsidRPr="00064F4A">
              <w:rPr>
                <w:iCs/>
              </w:rPr>
              <w:t>In either case for site-developed sets of educational outcomes, goals, and objectives, the program has submitted their set at the time of application.</w:t>
            </w:r>
          </w:p>
          <w:p w:rsidR="003C254D" w:rsidRPr="0053176C" w:rsidRDefault="003C254D" w:rsidP="00064F4A">
            <w:pPr>
              <w:numPr>
                <w:ilvl w:val="0"/>
                <w:numId w:val="2"/>
              </w:numPr>
              <w:tabs>
                <w:tab w:val="num" w:pos="252"/>
              </w:tabs>
              <w:ind w:left="252" w:hanging="252"/>
            </w:pPr>
            <w:r w:rsidRPr="0053176C">
              <w:t xml:space="preserve">Any educational outcomes, goals, or objectives above the required that have been added by the program reflect the site’s strengths. </w:t>
            </w:r>
          </w:p>
        </w:tc>
      </w:tr>
      <w:tr w:rsidR="003C254D" w:rsidRPr="0053176C" w:rsidTr="003C254D">
        <w:tc>
          <w:tcPr>
            <w:tcW w:w="9990" w:type="dxa"/>
          </w:tcPr>
          <w:p w:rsidR="003C254D" w:rsidRPr="00064F4A" w:rsidRDefault="003C254D" w:rsidP="00940759">
            <w:pPr>
              <w:rPr>
                <w:u w:val="single"/>
              </w:rPr>
            </w:pPr>
            <w:r w:rsidRPr="00064F4A">
              <w:rPr>
                <w:u w:val="single"/>
              </w:rPr>
              <w:t>Requested pre-survey documentation</w:t>
            </w:r>
          </w:p>
          <w:p w:rsidR="003C254D" w:rsidRPr="00064F4A" w:rsidRDefault="003C254D" w:rsidP="00064F4A">
            <w:pPr>
              <w:numPr>
                <w:ilvl w:val="0"/>
                <w:numId w:val="2"/>
              </w:numPr>
              <w:tabs>
                <w:tab w:val="num" w:pos="180"/>
              </w:tabs>
              <w:ind w:left="180" w:hanging="180"/>
              <w:rPr>
                <w:u w:val="single"/>
              </w:rPr>
            </w:pPr>
            <w:r w:rsidRPr="0053176C">
              <w:t>Program’s educational outcomes with associated goals and objectives</w:t>
            </w:r>
            <w:r w:rsidRPr="00064F4A">
              <w:rPr>
                <w:u w:val="single"/>
              </w:rPr>
              <w:t xml:space="preserve"> </w:t>
            </w:r>
          </w:p>
          <w:p w:rsidR="003C254D" w:rsidRPr="0053176C" w:rsidRDefault="003C254D" w:rsidP="00064F4A">
            <w:pPr>
              <w:numPr>
                <w:ilvl w:val="0"/>
                <w:numId w:val="2"/>
              </w:numPr>
              <w:tabs>
                <w:tab w:val="num" w:pos="180"/>
              </w:tabs>
              <w:ind w:left="180" w:hanging="180"/>
            </w:pPr>
            <w:r w:rsidRPr="0053176C">
              <w:t>Program’s promotional materials</w:t>
            </w:r>
          </w:p>
          <w:p w:rsidR="003C254D" w:rsidRPr="0053176C" w:rsidRDefault="003C254D" w:rsidP="00064F4A">
            <w:pPr>
              <w:numPr>
                <w:ilvl w:val="0"/>
                <w:numId w:val="2"/>
              </w:numPr>
              <w:tabs>
                <w:tab w:val="num" w:pos="180"/>
              </w:tabs>
              <w:ind w:left="180" w:hanging="180"/>
            </w:pPr>
            <w:r w:rsidRPr="0053176C">
              <w:t>Statement of program requirements</w:t>
            </w:r>
          </w:p>
        </w:tc>
      </w:tr>
      <w:tr w:rsidR="003C254D" w:rsidRPr="0053176C" w:rsidTr="003C254D">
        <w:tc>
          <w:tcPr>
            <w:tcW w:w="9990" w:type="dxa"/>
          </w:tcPr>
          <w:p w:rsidR="003C254D" w:rsidRPr="00064F4A" w:rsidRDefault="00FD333D" w:rsidP="003C254D">
            <w:pPr>
              <w:rPr>
                <w:u w:val="single"/>
              </w:rPr>
            </w:pPr>
            <w:r>
              <w:rPr>
                <w:u w:val="single"/>
              </w:rPr>
              <w:t>Anticipated</w:t>
            </w:r>
            <w:r w:rsidR="003C254D" w:rsidRPr="00064F4A">
              <w:rPr>
                <w:u w:val="single"/>
              </w:rPr>
              <w:t xml:space="preserve"> on-site review</w:t>
            </w:r>
          </w:p>
          <w:p w:rsidR="003C254D" w:rsidRPr="0053176C" w:rsidRDefault="003C254D" w:rsidP="003C254D">
            <w:pPr>
              <w:numPr>
                <w:ilvl w:val="0"/>
                <w:numId w:val="3"/>
              </w:numPr>
              <w:tabs>
                <w:tab w:val="clear" w:pos="720"/>
                <w:tab w:val="num" w:pos="252"/>
              </w:tabs>
              <w:ind w:left="252" w:hanging="252"/>
            </w:pPr>
            <w:r w:rsidRPr="0053176C">
              <w:t>Resident/residency manual</w:t>
            </w:r>
          </w:p>
          <w:p w:rsidR="003C254D" w:rsidRDefault="003C254D" w:rsidP="003C254D">
            <w:pPr>
              <w:numPr>
                <w:ilvl w:val="0"/>
                <w:numId w:val="3"/>
              </w:numPr>
              <w:tabs>
                <w:tab w:val="clear" w:pos="720"/>
                <w:tab w:val="num" w:pos="252"/>
              </w:tabs>
              <w:ind w:left="252" w:hanging="252"/>
            </w:pPr>
            <w:r w:rsidRPr="0053176C">
              <w:t xml:space="preserve">Preceptors’ resident summative evaluations </w:t>
            </w:r>
          </w:p>
          <w:p w:rsidR="003C254D" w:rsidRPr="003F0EE7" w:rsidRDefault="003C254D" w:rsidP="003C254D">
            <w:pPr>
              <w:numPr>
                <w:ilvl w:val="0"/>
                <w:numId w:val="3"/>
              </w:numPr>
              <w:tabs>
                <w:tab w:val="clear" w:pos="720"/>
                <w:tab w:val="num" w:pos="252"/>
              </w:tabs>
              <w:ind w:left="252" w:hanging="252"/>
            </w:pPr>
            <w:r w:rsidRPr="0053176C">
              <w:t>Preceptors’ descriptions of their  learning experiences</w:t>
            </w:r>
          </w:p>
        </w:tc>
      </w:tr>
    </w:tbl>
    <w:p w:rsidR="00940759" w:rsidRPr="0053176C" w:rsidRDefault="00940759" w:rsidP="00940759">
      <w:pPr>
        <w:pStyle w:val="BodyText"/>
        <w:rPr>
          <w:u w:val="single"/>
        </w:rPr>
      </w:pPr>
    </w:p>
    <w:p w:rsidR="00940759" w:rsidRPr="00247A62" w:rsidRDefault="00940759" w:rsidP="001946ED">
      <w:pPr>
        <w:pStyle w:val="BodyText"/>
        <w:rPr>
          <w:highlight w:val="yellow"/>
          <w:u w:val="single"/>
        </w:rPr>
      </w:pPr>
      <w:r w:rsidRPr="00247A62">
        <w:rPr>
          <w:highlight w:val="yellow"/>
          <w:u w:val="single"/>
        </w:rPr>
        <w:t>Requirement</w:t>
      </w:r>
      <w:r w:rsidR="00247A62" w:rsidRPr="00247A62">
        <w:rPr>
          <w:highlight w:val="yellow"/>
          <w:u w:val="single"/>
        </w:rPr>
        <w:t>-CRITICAL FACTOR</w:t>
      </w:r>
    </w:p>
    <w:p w:rsidR="00940759" w:rsidRPr="0053176C" w:rsidRDefault="001946ED" w:rsidP="003C254D">
      <w:pPr>
        <w:tabs>
          <w:tab w:val="left" w:pos="720"/>
        </w:tabs>
        <w:ind w:left="720" w:hanging="720"/>
      </w:pPr>
      <w:r w:rsidRPr="00247A62">
        <w:rPr>
          <w:highlight w:val="yellow"/>
        </w:rPr>
        <w:t>4</w:t>
      </w:r>
      <w:r w:rsidR="00247A62" w:rsidRPr="00247A62">
        <w:rPr>
          <w:highlight w:val="yellow"/>
        </w:rPr>
        <w:t>.1</w:t>
      </w:r>
      <w:r w:rsidRPr="00247A62">
        <w:rPr>
          <w:highlight w:val="yellow"/>
        </w:rPr>
        <w:t xml:space="preserve">c. </w:t>
      </w:r>
      <w:r w:rsidRPr="00247A62">
        <w:rPr>
          <w:highlight w:val="yellow"/>
        </w:rPr>
        <w:tab/>
      </w:r>
      <w:r w:rsidR="00940759" w:rsidRPr="00247A62">
        <w:rPr>
          <w:highlight w:val="yellow"/>
        </w:rPr>
        <w:t>The program will create a structure (the designation of types, lengths, and sequence of learning experiences) that facilitates educational goal and objective achievement. The educational goals and objectives, including those for residents’ projects, will be assigned for teaching to a single learning experience or a sequence of learning experiences to allow sufficient practice for their achievement by residents.</w:t>
      </w: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90"/>
      </w:tblGrid>
      <w:tr w:rsidR="003C254D" w:rsidRPr="0053176C" w:rsidTr="003C254D">
        <w:tc>
          <w:tcPr>
            <w:tcW w:w="9990" w:type="dxa"/>
          </w:tcPr>
          <w:p w:rsidR="003C254D" w:rsidRPr="0053176C" w:rsidRDefault="003C254D" w:rsidP="00064F4A">
            <w:pPr>
              <w:jc w:val="center"/>
            </w:pPr>
            <w:r w:rsidRPr="0053176C">
              <w:lastRenderedPageBreak/>
              <w:t>Criteria 4</w:t>
            </w:r>
            <w:r>
              <w:t>.1</w:t>
            </w:r>
            <w:r w:rsidRPr="0053176C">
              <w:t>c</w:t>
            </w:r>
          </w:p>
        </w:tc>
      </w:tr>
      <w:tr w:rsidR="003C254D" w:rsidRPr="0053176C" w:rsidTr="003C254D">
        <w:tc>
          <w:tcPr>
            <w:tcW w:w="9990" w:type="dxa"/>
          </w:tcPr>
          <w:p w:rsidR="00082647" w:rsidRDefault="00082647" w:rsidP="00082647">
            <w:r>
              <w:t>FC:</w:t>
            </w:r>
          </w:p>
          <w:p w:rsidR="003C254D" w:rsidRPr="0053176C" w:rsidRDefault="003C254D" w:rsidP="00064F4A">
            <w:pPr>
              <w:numPr>
                <w:ilvl w:val="0"/>
                <w:numId w:val="2"/>
              </w:numPr>
              <w:tabs>
                <w:tab w:val="num" w:pos="252"/>
              </w:tabs>
              <w:ind w:left="252" w:hanging="252"/>
            </w:pPr>
            <w:r w:rsidRPr="0053176C">
              <w:t>A structure has been developed and documented</w:t>
            </w:r>
          </w:p>
          <w:p w:rsidR="003C254D" w:rsidRPr="0053176C" w:rsidRDefault="003C254D" w:rsidP="00064F4A">
            <w:pPr>
              <w:numPr>
                <w:ilvl w:val="0"/>
                <w:numId w:val="2"/>
              </w:numPr>
              <w:tabs>
                <w:tab w:val="num" w:pos="252"/>
              </w:tabs>
              <w:ind w:left="252" w:hanging="252"/>
            </w:pPr>
            <w:r w:rsidRPr="0053176C">
              <w:t xml:space="preserve">There is sufficient time to practice the tasks and functions of a specialized practitioner built into the structure </w:t>
            </w:r>
          </w:p>
          <w:p w:rsidR="003C254D" w:rsidRPr="0053176C" w:rsidRDefault="003C254D" w:rsidP="00064F4A">
            <w:pPr>
              <w:numPr>
                <w:ilvl w:val="0"/>
                <w:numId w:val="2"/>
              </w:numPr>
              <w:tabs>
                <w:tab w:val="num" w:pos="252"/>
              </w:tabs>
              <w:ind w:left="252" w:hanging="252"/>
            </w:pPr>
            <w:r w:rsidRPr="0053176C">
              <w:t xml:space="preserve">Learning experiences, presentations projects, etc., offer sufficient opportunity for achieving each of the program’s goals. </w:t>
            </w:r>
          </w:p>
          <w:p w:rsidR="003C254D" w:rsidRPr="0053176C" w:rsidRDefault="003C254D" w:rsidP="00064F4A">
            <w:pPr>
              <w:numPr>
                <w:ilvl w:val="0"/>
                <w:numId w:val="2"/>
              </w:numPr>
              <w:tabs>
                <w:tab w:val="num" w:pos="252"/>
              </w:tabs>
              <w:ind w:left="252" w:hanging="252"/>
            </w:pPr>
            <w:r w:rsidRPr="0053176C">
              <w:t>Educational goals are assigned to a sufficient number and variety of learning experiences to facilitate attainment of program purpose and outcomes.</w:t>
            </w:r>
          </w:p>
        </w:tc>
      </w:tr>
      <w:tr w:rsidR="003C254D" w:rsidRPr="0053176C" w:rsidTr="003C254D">
        <w:tc>
          <w:tcPr>
            <w:tcW w:w="9990" w:type="dxa"/>
          </w:tcPr>
          <w:p w:rsidR="003C254D" w:rsidRPr="00064F4A" w:rsidRDefault="003C254D" w:rsidP="00940759">
            <w:pPr>
              <w:rPr>
                <w:u w:val="single"/>
              </w:rPr>
            </w:pPr>
            <w:r w:rsidRPr="00064F4A">
              <w:rPr>
                <w:u w:val="single"/>
              </w:rPr>
              <w:t>Requested pre-survey documentation</w:t>
            </w:r>
          </w:p>
          <w:p w:rsidR="003C254D" w:rsidRPr="0053176C" w:rsidRDefault="003C254D" w:rsidP="00064F4A">
            <w:pPr>
              <w:numPr>
                <w:ilvl w:val="0"/>
                <w:numId w:val="2"/>
              </w:numPr>
              <w:tabs>
                <w:tab w:val="num" w:pos="180"/>
              </w:tabs>
              <w:ind w:left="180" w:hanging="180"/>
            </w:pPr>
            <w:r w:rsidRPr="0053176C">
              <w:t>Program promotional materials</w:t>
            </w:r>
          </w:p>
          <w:p w:rsidR="003C254D" w:rsidRPr="0053176C" w:rsidRDefault="003C254D" w:rsidP="00064F4A">
            <w:pPr>
              <w:numPr>
                <w:ilvl w:val="0"/>
                <w:numId w:val="2"/>
              </w:numPr>
              <w:tabs>
                <w:tab w:val="num" w:pos="180"/>
              </w:tabs>
              <w:ind w:left="180" w:hanging="180"/>
            </w:pPr>
            <w:r w:rsidRPr="0053176C">
              <w:t>Residents’ schedules</w:t>
            </w:r>
          </w:p>
          <w:p w:rsidR="003C254D" w:rsidRPr="0053176C" w:rsidRDefault="003C254D" w:rsidP="00064F4A">
            <w:pPr>
              <w:numPr>
                <w:ilvl w:val="0"/>
                <w:numId w:val="2"/>
              </w:numPr>
              <w:tabs>
                <w:tab w:val="num" w:pos="180"/>
              </w:tabs>
              <w:ind w:left="180" w:hanging="180"/>
            </w:pPr>
            <w:r w:rsidRPr="0053176C">
              <w:t>A grid that plots educational goals against the program’s required learning experiences</w:t>
            </w:r>
          </w:p>
          <w:p w:rsidR="003C254D" w:rsidRPr="0053176C" w:rsidRDefault="003C254D" w:rsidP="00064F4A">
            <w:pPr>
              <w:numPr>
                <w:ilvl w:val="0"/>
                <w:numId w:val="2"/>
              </w:numPr>
              <w:tabs>
                <w:tab w:val="num" w:pos="180"/>
              </w:tabs>
              <w:ind w:left="180" w:hanging="180"/>
            </w:pPr>
            <w:r w:rsidRPr="0053176C">
              <w:t>Description of overall program structure including all essential elements</w:t>
            </w:r>
          </w:p>
        </w:tc>
      </w:tr>
      <w:tr w:rsidR="003C254D" w:rsidRPr="0053176C" w:rsidTr="003C254D">
        <w:tc>
          <w:tcPr>
            <w:tcW w:w="9990" w:type="dxa"/>
          </w:tcPr>
          <w:p w:rsidR="003C254D" w:rsidRPr="00064F4A" w:rsidRDefault="003C254D" w:rsidP="003C254D">
            <w:pPr>
              <w:rPr>
                <w:u w:val="single"/>
              </w:rPr>
            </w:pPr>
            <w:r w:rsidRPr="00064F4A">
              <w:rPr>
                <w:u w:val="single"/>
              </w:rPr>
              <w:t>Anticipated on-site review</w:t>
            </w:r>
          </w:p>
          <w:p w:rsidR="003C254D" w:rsidRDefault="003C254D" w:rsidP="003C254D">
            <w:pPr>
              <w:numPr>
                <w:ilvl w:val="0"/>
                <w:numId w:val="3"/>
              </w:numPr>
              <w:tabs>
                <w:tab w:val="clear" w:pos="720"/>
                <w:tab w:val="num" w:pos="252"/>
              </w:tabs>
              <w:ind w:left="252" w:hanging="252"/>
            </w:pPr>
            <w:r w:rsidRPr="0053176C">
              <w:t>Resident/residency manual</w:t>
            </w:r>
          </w:p>
          <w:p w:rsidR="003C254D" w:rsidRPr="003F0EE7" w:rsidRDefault="003C254D" w:rsidP="003C254D">
            <w:pPr>
              <w:numPr>
                <w:ilvl w:val="0"/>
                <w:numId w:val="3"/>
              </w:numPr>
              <w:tabs>
                <w:tab w:val="clear" w:pos="720"/>
                <w:tab w:val="num" w:pos="252"/>
              </w:tabs>
              <w:ind w:left="252" w:hanging="252"/>
            </w:pPr>
            <w:r w:rsidRPr="0053176C">
              <w:t>Preceptors’ resident summative evaluations</w:t>
            </w:r>
          </w:p>
        </w:tc>
      </w:tr>
    </w:tbl>
    <w:p w:rsidR="00940759" w:rsidRPr="003C254D" w:rsidRDefault="00940759" w:rsidP="003C254D">
      <w:pPr>
        <w:pStyle w:val="Heading1"/>
        <w:rPr>
          <w:rFonts w:ascii="Times New Roman" w:hAnsi="Times New Roman"/>
          <w:sz w:val="24"/>
          <w:szCs w:val="24"/>
        </w:rPr>
      </w:pPr>
      <w:r w:rsidRPr="0053176C">
        <w:rPr>
          <w:rFonts w:ascii="Times New Roman" w:hAnsi="Times New Roman"/>
          <w:sz w:val="24"/>
          <w:szCs w:val="24"/>
        </w:rPr>
        <w:t>Principle 5: Qualifications of the Residency Program Director (RPD) and Preceptors</w:t>
      </w:r>
      <w:r w:rsidRPr="0053176C">
        <w:rPr>
          <w:rFonts w:ascii="Times New Roman" w:hAnsi="Times New Roman"/>
          <w:b w:val="0"/>
          <w:sz w:val="24"/>
          <w:szCs w:val="24"/>
        </w:rPr>
        <w:t xml:space="preserve"> (The RPD and preceptors will be professionally and educationally qualified pharmacists who are committed to providing effective training of residents.)</w:t>
      </w:r>
    </w:p>
    <w:p w:rsidR="00940759" w:rsidRPr="00247A62" w:rsidRDefault="00940759" w:rsidP="00940759">
      <w:pPr>
        <w:rPr>
          <w:highlight w:val="yellow"/>
        </w:rPr>
      </w:pPr>
      <w:r w:rsidRPr="00247A62">
        <w:rPr>
          <w:highlight w:val="yellow"/>
          <w:u w:val="single"/>
        </w:rPr>
        <w:t>Requirement:</w:t>
      </w:r>
      <w:r w:rsidR="00247A62" w:rsidRPr="00247A62">
        <w:rPr>
          <w:highlight w:val="yellow"/>
          <w:u w:val="single"/>
        </w:rPr>
        <w:t xml:space="preserve"> CRITICAL FACTOR</w:t>
      </w:r>
    </w:p>
    <w:p w:rsidR="00940759" w:rsidRPr="00247A62" w:rsidRDefault="00940759" w:rsidP="00940759">
      <w:pPr>
        <w:rPr>
          <w:highlight w:val="yellow"/>
        </w:rPr>
      </w:pPr>
      <w:r w:rsidRPr="00247A62">
        <w:rPr>
          <w:highlight w:val="yellow"/>
        </w:rPr>
        <w:t>Requirements of the residency program director:</w:t>
      </w:r>
    </w:p>
    <w:p w:rsidR="00940759" w:rsidRPr="003C254D" w:rsidRDefault="00940759" w:rsidP="00940759">
      <w:pPr>
        <w:pStyle w:val="ListParagraph"/>
        <w:numPr>
          <w:ilvl w:val="1"/>
          <w:numId w:val="29"/>
        </w:numPr>
        <w:rPr>
          <w:highlight w:val="yellow"/>
        </w:rPr>
      </w:pPr>
      <w:r w:rsidRPr="00247A62">
        <w:rPr>
          <w:highlight w:val="yellow"/>
        </w:rPr>
        <w:t>RPDs must be licensed pharmacists with demonstrated expertise in the chosen area of advanced practice, as substantiated by all of the following: (a.) an ASHP-accredited PGY2 residency in the advanced practice area, followed by a minimum of three years of practice experience or equivalent in the advanced practice area [i.e., five years of practice experience in the advanced area with demonstrated mastery of the knowledge, skills, attitudes, and abilities expected of one who has completed a PGY2 residency]; (b.) board certification in the specialty [when certification is offered in that specific advanced area of practice]; and, (c.) maintenance of an active practice in the respective advanced practice area</w:t>
      </w:r>
      <w:r w:rsidR="003C254D">
        <w:rPr>
          <w:highlight w:val="yellow"/>
        </w:rPr>
        <w:t>.</w:t>
      </w: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90"/>
      </w:tblGrid>
      <w:tr w:rsidR="003C254D" w:rsidRPr="0053176C" w:rsidTr="003C254D">
        <w:tc>
          <w:tcPr>
            <w:tcW w:w="9990" w:type="dxa"/>
          </w:tcPr>
          <w:p w:rsidR="003C254D" w:rsidRPr="0053176C" w:rsidRDefault="003C254D" w:rsidP="00064F4A">
            <w:pPr>
              <w:jc w:val="center"/>
            </w:pPr>
            <w:r w:rsidRPr="0053176C">
              <w:t>Criteria 5.</w:t>
            </w:r>
            <w:r>
              <w:t>1(a), (b), and (c)</w:t>
            </w:r>
          </w:p>
        </w:tc>
      </w:tr>
      <w:tr w:rsidR="003C254D" w:rsidRPr="0053176C" w:rsidTr="003C254D">
        <w:tc>
          <w:tcPr>
            <w:tcW w:w="9990" w:type="dxa"/>
          </w:tcPr>
          <w:p w:rsidR="003C254D" w:rsidRDefault="003C254D" w:rsidP="003C254D">
            <w:r>
              <w:t>FC:</w:t>
            </w:r>
          </w:p>
          <w:p w:rsidR="003C254D" w:rsidRPr="0053176C" w:rsidRDefault="003C254D" w:rsidP="00064F4A">
            <w:pPr>
              <w:numPr>
                <w:ilvl w:val="0"/>
                <w:numId w:val="2"/>
              </w:numPr>
              <w:tabs>
                <w:tab w:val="num" w:pos="252"/>
              </w:tabs>
              <w:ind w:left="252" w:hanging="252"/>
            </w:pPr>
            <w:r w:rsidRPr="0053176C">
              <w:t>RPD is a licensed pharmacist who has completed an ASHP-accredited PGY2 residency in the advanced practice area and has a minimum of three years of practice experience in the advanced practice area.</w:t>
            </w:r>
          </w:p>
          <w:p w:rsidR="003C254D" w:rsidRPr="0053176C" w:rsidRDefault="003C254D" w:rsidP="00064F4A">
            <w:pPr>
              <w:numPr>
                <w:ilvl w:val="0"/>
                <w:numId w:val="2"/>
              </w:numPr>
              <w:tabs>
                <w:tab w:val="num" w:pos="252"/>
              </w:tabs>
              <w:ind w:left="252" w:hanging="252"/>
            </w:pPr>
            <w:r w:rsidRPr="0053176C">
              <w:t>Alternatively, the RPD is a licensed pharmacist with a PGY1 ASHP-accredited residency and a minimum of four years of practice experience in the advanced practice area.  Come back to this one.</w:t>
            </w:r>
          </w:p>
          <w:p w:rsidR="003C254D" w:rsidRPr="0053176C" w:rsidRDefault="003C254D" w:rsidP="00064F4A">
            <w:pPr>
              <w:numPr>
                <w:ilvl w:val="0"/>
                <w:numId w:val="2"/>
              </w:numPr>
              <w:tabs>
                <w:tab w:val="num" w:pos="252"/>
              </w:tabs>
              <w:ind w:left="252" w:hanging="252"/>
            </w:pPr>
            <w:r w:rsidRPr="0053176C">
              <w:t>Alternatively, the RPD is a licensed pharmacist with five or more years of practice experience in that area with demonstrated mastery of the knowledge, skills, attitudes, and abilities expected of one who has completed a PGY2 residency.</w:t>
            </w:r>
          </w:p>
          <w:p w:rsidR="003C254D" w:rsidRPr="0053176C" w:rsidRDefault="003C254D" w:rsidP="00064F4A">
            <w:pPr>
              <w:numPr>
                <w:ilvl w:val="0"/>
                <w:numId w:val="2"/>
              </w:numPr>
              <w:tabs>
                <w:tab w:val="num" w:pos="252"/>
              </w:tabs>
              <w:ind w:left="252" w:hanging="252"/>
            </w:pPr>
            <w:r w:rsidRPr="0053176C">
              <w:t>The RPD has board certification in the specialty [when certification is offered in that specific advanced area of practice].</w:t>
            </w:r>
          </w:p>
          <w:p w:rsidR="003C254D" w:rsidRPr="0053176C" w:rsidRDefault="003C254D" w:rsidP="00064F4A">
            <w:pPr>
              <w:numPr>
                <w:ilvl w:val="0"/>
                <w:numId w:val="2"/>
              </w:numPr>
              <w:tabs>
                <w:tab w:val="num" w:pos="252"/>
              </w:tabs>
              <w:ind w:left="252" w:hanging="252"/>
            </w:pPr>
            <w:r w:rsidRPr="0053176C">
              <w:t>The RPD maintains an active practice in the respective advanced practice area.</w:t>
            </w:r>
          </w:p>
        </w:tc>
      </w:tr>
      <w:tr w:rsidR="003C254D" w:rsidRPr="0053176C" w:rsidTr="003C254D">
        <w:tc>
          <w:tcPr>
            <w:tcW w:w="9990" w:type="dxa"/>
          </w:tcPr>
          <w:p w:rsidR="003C254D" w:rsidRDefault="003C254D" w:rsidP="003C254D">
            <w:r>
              <w:t>PC:</w:t>
            </w:r>
          </w:p>
          <w:p w:rsidR="003C254D" w:rsidRPr="0053176C" w:rsidRDefault="003C254D" w:rsidP="00064F4A">
            <w:pPr>
              <w:numPr>
                <w:ilvl w:val="0"/>
                <w:numId w:val="2"/>
              </w:numPr>
              <w:tabs>
                <w:tab w:val="num" w:pos="252"/>
              </w:tabs>
              <w:ind w:left="252" w:hanging="252"/>
            </w:pPr>
            <w:r w:rsidRPr="00782619">
              <w:t xml:space="preserve">Need to talk about the conditions for conditional approval.  When do we cut off a program?  Must </w:t>
            </w:r>
            <w:r w:rsidRPr="00782619">
              <w:lastRenderedPageBreak/>
              <w:t xml:space="preserve">define here what is PC and acceptable or not, keeping in min that a </w:t>
            </w:r>
            <w:smartTag w:uri="urn:schemas-microsoft-com:office:smarttags" w:element="stockticker">
              <w:r w:rsidRPr="00782619">
                <w:t>RPD</w:t>
              </w:r>
            </w:smartTag>
            <w:r w:rsidRPr="00782619">
              <w:t xml:space="preserve"> could leave at any time.</w:t>
            </w:r>
            <w:r w:rsidRPr="0053176C">
              <w:t xml:space="preserve">  </w:t>
            </w:r>
          </w:p>
        </w:tc>
      </w:tr>
      <w:tr w:rsidR="003C254D" w:rsidRPr="0053176C" w:rsidTr="003C254D">
        <w:tc>
          <w:tcPr>
            <w:tcW w:w="9990" w:type="dxa"/>
          </w:tcPr>
          <w:p w:rsidR="003C254D" w:rsidRPr="00064F4A" w:rsidRDefault="003C254D" w:rsidP="00940759">
            <w:pPr>
              <w:rPr>
                <w:u w:val="single"/>
              </w:rPr>
            </w:pPr>
            <w:r>
              <w:lastRenderedPageBreak/>
              <w:br w:type="page"/>
            </w:r>
            <w:r w:rsidRPr="00064F4A">
              <w:rPr>
                <w:u w:val="single"/>
              </w:rPr>
              <w:t>Requested pre-survey documentation</w:t>
            </w:r>
          </w:p>
          <w:p w:rsidR="003C254D" w:rsidRPr="0053176C" w:rsidRDefault="003C254D" w:rsidP="00064F4A">
            <w:pPr>
              <w:numPr>
                <w:ilvl w:val="0"/>
                <w:numId w:val="2"/>
              </w:numPr>
              <w:tabs>
                <w:tab w:val="num" w:pos="180"/>
              </w:tabs>
              <w:ind w:left="180" w:hanging="180"/>
            </w:pPr>
            <w:r w:rsidRPr="0053176C">
              <w:t>RPD A&amp;P form</w:t>
            </w:r>
          </w:p>
        </w:tc>
      </w:tr>
      <w:tr w:rsidR="003C254D" w:rsidRPr="0053176C" w:rsidTr="003C254D">
        <w:tc>
          <w:tcPr>
            <w:tcW w:w="9990" w:type="dxa"/>
          </w:tcPr>
          <w:p w:rsidR="003C254D" w:rsidRPr="00064F4A" w:rsidRDefault="003C254D" w:rsidP="003C254D">
            <w:pPr>
              <w:rPr>
                <w:u w:val="single"/>
              </w:rPr>
            </w:pPr>
            <w:r w:rsidRPr="00064F4A">
              <w:rPr>
                <w:u w:val="single"/>
              </w:rPr>
              <w:t>Anticipated on-site review</w:t>
            </w:r>
          </w:p>
          <w:p w:rsidR="003C254D" w:rsidRDefault="003C254D" w:rsidP="003C254D">
            <w:pPr>
              <w:numPr>
                <w:ilvl w:val="0"/>
                <w:numId w:val="3"/>
              </w:numPr>
              <w:tabs>
                <w:tab w:val="clear" w:pos="720"/>
                <w:tab w:val="num" w:pos="252"/>
              </w:tabs>
              <w:ind w:left="252" w:hanging="252"/>
            </w:pPr>
            <w:r w:rsidRPr="0053176C">
              <w:t>Residency certificates from ASHP-accredited PGY1 and PGY2 residencies</w:t>
            </w:r>
          </w:p>
          <w:p w:rsidR="003C254D" w:rsidRPr="003F0EE7" w:rsidRDefault="003C254D" w:rsidP="003C254D">
            <w:pPr>
              <w:numPr>
                <w:ilvl w:val="0"/>
                <w:numId w:val="3"/>
              </w:numPr>
              <w:tabs>
                <w:tab w:val="clear" w:pos="720"/>
                <w:tab w:val="num" w:pos="252"/>
              </w:tabs>
              <w:ind w:left="252" w:hanging="252"/>
            </w:pPr>
            <w:r w:rsidRPr="0053176C">
              <w:t>BPS certificate(s)</w:t>
            </w:r>
          </w:p>
        </w:tc>
      </w:tr>
    </w:tbl>
    <w:p w:rsidR="00940759" w:rsidRPr="0053176C" w:rsidRDefault="00940759" w:rsidP="00940759"/>
    <w:p w:rsidR="00940759" w:rsidRPr="00935515" w:rsidRDefault="00940759" w:rsidP="00935515">
      <w:pPr>
        <w:tabs>
          <w:tab w:val="left" w:pos="720"/>
        </w:tabs>
        <w:rPr>
          <w:b/>
        </w:rPr>
      </w:pPr>
      <w:r w:rsidRPr="00247A62">
        <w:rPr>
          <w:highlight w:val="yellow"/>
          <w:u w:val="single"/>
        </w:rPr>
        <w:t xml:space="preserve">Requirement </w:t>
      </w:r>
      <w:r w:rsidR="00247A62" w:rsidRPr="00247A62">
        <w:rPr>
          <w:highlight w:val="yellow"/>
          <w:u w:val="single"/>
        </w:rPr>
        <w:t>–CRITICAL FACTOR</w:t>
      </w:r>
    </w:p>
    <w:p w:rsidR="00940759" w:rsidRPr="00247A62" w:rsidRDefault="00940759" w:rsidP="00940759">
      <w:pPr>
        <w:ind w:left="720" w:hanging="720"/>
        <w:rPr>
          <w:highlight w:val="yellow"/>
        </w:rPr>
      </w:pPr>
      <w:r w:rsidRPr="00247A62">
        <w:rPr>
          <w:highlight w:val="yellow"/>
        </w:rPr>
        <w:t>5.6</w:t>
      </w:r>
      <w:r w:rsidRPr="00247A62">
        <w:rPr>
          <w:highlight w:val="yellow"/>
        </w:rPr>
        <w:tab/>
        <w:t>RPDs must have a sustained record of contribution and commitment to pharmacy practice that must be characterized by a minimum of four of the following:</w:t>
      </w:r>
    </w:p>
    <w:p w:rsidR="00940759" w:rsidRPr="00247A62" w:rsidRDefault="00940759" w:rsidP="00940759">
      <w:pPr>
        <w:ind w:left="1080" w:hanging="360"/>
        <w:rPr>
          <w:highlight w:val="yellow"/>
        </w:rPr>
      </w:pPr>
      <w:r w:rsidRPr="00247A62">
        <w:rPr>
          <w:highlight w:val="yellow"/>
        </w:rPr>
        <w:t>a.</w:t>
      </w:r>
      <w:r w:rsidRPr="00247A62">
        <w:rPr>
          <w:highlight w:val="yellow"/>
        </w:rPr>
        <w:tab/>
        <w:t xml:space="preserve">Documented record of improvements in and contributions to the respective area of advanced pharmacy practice. </w:t>
      </w:r>
    </w:p>
    <w:p w:rsidR="00940759" w:rsidRPr="00247A62" w:rsidRDefault="00940759" w:rsidP="00940759">
      <w:pPr>
        <w:ind w:left="1080" w:hanging="360"/>
        <w:rPr>
          <w:highlight w:val="yellow"/>
        </w:rPr>
      </w:pPr>
      <w:r w:rsidRPr="00247A62">
        <w:rPr>
          <w:highlight w:val="yellow"/>
        </w:rPr>
        <w:t>b.</w:t>
      </w:r>
      <w:r w:rsidRPr="00247A62">
        <w:rPr>
          <w:highlight w:val="yellow"/>
        </w:rPr>
        <w:tab/>
        <w:t>Appointments to appropriate drug policy and other committees of the organization.</w:t>
      </w:r>
    </w:p>
    <w:p w:rsidR="00940759" w:rsidRPr="00247A62" w:rsidRDefault="00940759" w:rsidP="00940759">
      <w:pPr>
        <w:ind w:left="1080" w:hanging="360"/>
        <w:rPr>
          <w:highlight w:val="yellow"/>
        </w:rPr>
      </w:pPr>
      <w:r w:rsidRPr="00247A62">
        <w:rPr>
          <w:highlight w:val="yellow"/>
        </w:rPr>
        <w:t>c.</w:t>
      </w:r>
      <w:r w:rsidRPr="00247A62">
        <w:rPr>
          <w:highlight w:val="yellow"/>
        </w:rPr>
        <w:tab/>
        <w:t>Formal recognition by peers as a model practitioner (e.g., board certification, fellow status).</w:t>
      </w:r>
    </w:p>
    <w:p w:rsidR="00940759" w:rsidRPr="00247A62" w:rsidRDefault="00940759" w:rsidP="00940759">
      <w:pPr>
        <w:ind w:left="1080" w:hanging="360"/>
        <w:rPr>
          <w:highlight w:val="yellow"/>
        </w:rPr>
      </w:pPr>
      <w:r w:rsidRPr="00247A62">
        <w:rPr>
          <w:highlight w:val="yellow"/>
        </w:rPr>
        <w:t>d.</w:t>
      </w:r>
      <w:r w:rsidRPr="00247A62">
        <w:rPr>
          <w:highlight w:val="yellow"/>
        </w:rPr>
        <w:tab/>
        <w:t>A sustained record of contributing to the total body of knowledge in pharmacy practice through publications in professional journals and/or presentations at professional meetings.</w:t>
      </w:r>
    </w:p>
    <w:p w:rsidR="00940759" w:rsidRPr="00247A62" w:rsidRDefault="00940759" w:rsidP="00940759">
      <w:pPr>
        <w:ind w:left="1080" w:hanging="360"/>
        <w:rPr>
          <w:highlight w:val="yellow"/>
        </w:rPr>
      </w:pPr>
      <w:r w:rsidRPr="00247A62">
        <w:rPr>
          <w:highlight w:val="yellow"/>
        </w:rPr>
        <w:t>e.</w:t>
      </w:r>
      <w:r w:rsidRPr="00247A62">
        <w:rPr>
          <w:highlight w:val="yellow"/>
        </w:rPr>
        <w:tab/>
        <w:t>Serving regularly as a reviewer of contributed papers or manuscripts submitted for publication.</w:t>
      </w:r>
    </w:p>
    <w:p w:rsidR="00940759" w:rsidRPr="00247A62" w:rsidRDefault="00940759" w:rsidP="00940759">
      <w:pPr>
        <w:ind w:left="1080" w:hanging="360"/>
        <w:rPr>
          <w:highlight w:val="yellow"/>
        </w:rPr>
      </w:pPr>
      <w:r w:rsidRPr="00247A62">
        <w:rPr>
          <w:highlight w:val="yellow"/>
        </w:rPr>
        <w:t>f.</w:t>
      </w:r>
      <w:r w:rsidRPr="00247A62">
        <w:rPr>
          <w:highlight w:val="yellow"/>
        </w:rPr>
        <w:tab/>
        <w:t>Demonstrated leadership in advancing the profession of pharmacy through active service in professional organizations at the local, state, and national levels.</w:t>
      </w:r>
    </w:p>
    <w:p w:rsidR="00940759" w:rsidRPr="0053176C" w:rsidRDefault="00940759" w:rsidP="003C254D">
      <w:pPr>
        <w:ind w:left="1080" w:hanging="360"/>
      </w:pPr>
      <w:r w:rsidRPr="00247A62">
        <w:rPr>
          <w:highlight w:val="yellow"/>
        </w:rPr>
        <w:t>g.</w:t>
      </w:r>
      <w:r w:rsidRPr="00247A62">
        <w:rPr>
          <w:highlight w:val="yellow"/>
        </w:rPr>
        <w:tab/>
        <w:t>Demonstrated effectiveness in teaching (e.g., through student and/or resident evaluations, teaching awards).</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3C254D" w:rsidRPr="0053176C" w:rsidTr="003C254D">
        <w:tc>
          <w:tcPr>
            <w:tcW w:w="10080" w:type="dxa"/>
          </w:tcPr>
          <w:p w:rsidR="003C254D" w:rsidRPr="0053176C" w:rsidRDefault="003C254D" w:rsidP="00064F4A">
            <w:pPr>
              <w:jc w:val="center"/>
            </w:pPr>
            <w:r w:rsidRPr="0053176C">
              <w:t>Criteria 5.6</w:t>
            </w:r>
          </w:p>
        </w:tc>
      </w:tr>
      <w:tr w:rsidR="003C254D" w:rsidRPr="0053176C" w:rsidTr="003C254D">
        <w:tc>
          <w:tcPr>
            <w:tcW w:w="10080" w:type="dxa"/>
          </w:tcPr>
          <w:p w:rsidR="00082647" w:rsidRDefault="00082647" w:rsidP="00082647">
            <w:r>
              <w:t>FC:</w:t>
            </w:r>
          </w:p>
          <w:p w:rsidR="003C254D" w:rsidRPr="0053176C" w:rsidRDefault="003C254D" w:rsidP="00064F4A">
            <w:pPr>
              <w:ind w:left="720" w:hanging="720"/>
            </w:pPr>
            <w:r w:rsidRPr="0053176C">
              <w:t>RPD has achieved a minimum of four of the following:</w:t>
            </w:r>
          </w:p>
          <w:p w:rsidR="003C254D" w:rsidRPr="0053176C" w:rsidRDefault="003C254D" w:rsidP="00064F4A">
            <w:pPr>
              <w:numPr>
                <w:ilvl w:val="0"/>
                <w:numId w:val="13"/>
              </w:numPr>
            </w:pPr>
            <w:r w:rsidRPr="0053176C">
              <w:t xml:space="preserve">Documented record of improvements in and contributions to the respective area of advanced pharmacy practice. Examples:  </w:t>
            </w:r>
          </w:p>
          <w:p w:rsidR="003C254D" w:rsidRPr="0053176C" w:rsidRDefault="003C254D" w:rsidP="00064F4A">
            <w:pPr>
              <w:numPr>
                <w:ilvl w:val="4"/>
                <w:numId w:val="12"/>
              </w:numPr>
            </w:pPr>
            <w:r w:rsidRPr="0053176C">
              <w:t>Implementation of a disease state management service in the area of advanced pharmacy practice</w:t>
            </w:r>
          </w:p>
          <w:p w:rsidR="003C254D" w:rsidRPr="0053176C" w:rsidRDefault="003C254D" w:rsidP="00064F4A">
            <w:pPr>
              <w:numPr>
                <w:ilvl w:val="4"/>
                <w:numId w:val="12"/>
              </w:numPr>
            </w:pPr>
            <w:r w:rsidRPr="0053176C">
              <w:t>Design and implementation of a staff development program in the area of advanced pharmacy practice</w:t>
            </w:r>
          </w:p>
          <w:p w:rsidR="003C254D" w:rsidRPr="0053176C" w:rsidRDefault="003C254D" w:rsidP="00064F4A">
            <w:pPr>
              <w:numPr>
                <w:ilvl w:val="4"/>
                <w:numId w:val="12"/>
              </w:numPr>
            </w:pPr>
            <w:r w:rsidRPr="0053176C">
              <w:t>Developing a new service in the area of advanced pharmacy practice</w:t>
            </w:r>
          </w:p>
          <w:p w:rsidR="003C254D" w:rsidRPr="0053176C" w:rsidRDefault="003C254D" w:rsidP="00064F4A">
            <w:pPr>
              <w:numPr>
                <w:ilvl w:val="4"/>
                <w:numId w:val="12"/>
              </w:numPr>
            </w:pPr>
            <w:r w:rsidRPr="0053176C">
              <w:t>Initiating an error-reporting mechanism in the area of advanced pharmacy practice</w:t>
            </w:r>
          </w:p>
          <w:p w:rsidR="003C254D" w:rsidRPr="0053176C" w:rsidRDefault="003C254D" w:rsidP="00064F4A">
            <w:pPr>
              <w:numPr>
                <w:ilvl w:val="4"/>
                <w:numId w:val="12"/>
              </w:numPr>
            </w:pPr>
            <w:r w:rsidRPr="0053176C">
              <w:t xml:space="preserve">Re-engineering the use of technicians in the area of advanced pharmacy practice </w:t>
            </w:r>
          </w:p>
          <w:p w:rsidR="003C254D" w:rsidRPr="0053176C" w:rsidRDefault="003C254D" w:rsidP="00064F4A">
            <w:pPr>
              <w:numPr>
                <w:ilvl w:val="4"/>
                <w:numId w:val="12"/>
              </w:numPr>
            </w:pPr>
            <w:r w:rsidRPr="0053176C">
              <w:t>Developing collaborative relationships with other healthcare providers to secure prescriptive authority</w:t>
            </w:r>
          </w:p>
          <w:p w:rsidR="003C254D" w:rsidRPr="0053176C" w:rsidRDefault="003C254D" w:rsidP="00064F4A">
            <w:pPr>
              <w:numPr>
                <w:ilvl w:val="0"/>
                <w:numId w:val="13"/>
              </w:numPr>
            </w:pPr>
            <w:r w:rsidRPr="0053176C">
              <w:t>Appointments to appropriate drug policy and other committees of the organization</w:t>
            </w:r>
          </w:p>
          <w:p w:rsidR="003C254D" w:rsidRPr="0053176C" w:rsidRDefault="003C254D" w:rsidP="00064F4A">
            <w:pPr>
              <w:numPr>
                <w:ilvl w:val="0"/>
                <w:numId w:val="13"/>
              </w:numPr>
            </w:pPr>
            <w:r w:rsidRPr="0053176C">
              <w:t>Formal recognition by peers as a model practitioner.  Examples:</w:t>
            </w:r>
          </w:p>
          <w:p w:rsidR="003C254D" w:rsidRPr="0053176C" w:rsidRDefault="003C254D" w:rsidP="00064F4A">
            <w:pPr>
              <w:numPr>
                <w:ilvl w:val="4"/>
                <w:numId w:val="12"/>
              </w:numPr>
            </w:pPr>
            <w:r w:rsidRPr="0053176C">
              <w:t>Pharmacist/practitioner of the year at institutional, local, or state level</w:t>
            </w:r>
          </w:p>
          <w:p w:rsidR="003C254D" w:rsidRPr="0053176C" w:rsidRDefault="003C254D" w:rsidP="00064F4A">
            <w:pPr>
              <w:numPr>
                <w:ilvl w:val="4"/>
                <w:numId w:val="12"/>
              </w:numPr>
            </w:pPr>
            <w:r w:rsidRPr="0053176C">
              <w:t>Previous or current service as a preceptor</w:t>
            </w:r>
          </w:p>
          <w:p w:rsidR="003C254D" w:rsidRPr="0053176C" w:rsidRDefault="003C254D" w:rsidP="00064F4A">
            <w:pPr>
              <w:numPr>
                <w:ilvl w:val="4"/>
                <w:numId w:val="12"/>
              </w:numPr>
            </w:pPr>
            <w:r w:rsidRPr="0053176C">
              <w:t>Fellow of a professional organization</w:t>
            </w:r>
          </w:p>
          <w:p w:rsidR="003C254D" w:rsidRPr="0053176C" w:rsidRDefault="003C254D" w:rsidP="00064F4A">
            <w:pPr>
              <w:numPr>
                <w:ilvl w:val="4"/>
                <w:numId w:val="12"/>
              </w:numPr>
            </w:pPr>
            <w:r w:rsidRPr="0053176C">
              <w:t>Board certification</w:t>
            </w:r>
          </w:p>
          <w:p w:rsidR="003C254D" w:rsidRPr="0053176C" w:rsidRDefault="003C254D" w:rsidP="00064F4A">
            <w:pPr>
              <w:numPr>
                <w:ilvl w:val="4"/>
                <w:numId w:val="12"/>
              </w:numPr>
            </w:pPr>
            <w:r w:rsidRPr="0053176C">
              <w:t>Educator of health care professionals</w:t>
            </w:r>
          </w:p>
          <w:p w:rsidR="003C254D" w:rsidRPr="0053176C" w:rsidRDefault="003C254D" w:rsidP="00064F4A">
            <w:pPr>
              <w:numPr>
                <w:ilvl w:val="4"/>
                <w:numId w:val="12"/>
              </w:numPr>
            </w:pPr>
            <w:r w:rsidRPr="0053176C">
              <w:t>Service on institutional policy-making committees</w:t>
            </w:r>
          </w:p>
          <w:p w:rsidR="003C254D" w:rsidRDefault="003C254D" w:rsidP="00064F4A">
            <w:pPr>
              <w:numPr>
                <w:ilvl w:val="4"/>
                <w:numId w:val="12"/>
              </w:numPr>
            </w:pPr>
            <w:r w:rsidRPr="0053176C">
              <w:t>Selection for participation on national or state association councils</w:t>
            </w:r>
          </w:p>
          <w:p w:rsidR="003C254D" w:rsidRPr="0053176C" w:rsidRDefault="003C254D" w:rsidP="00064F4A">
            <w:pPr>
              <w:numPr>
                <w:ilvl w:val="4"/>
                <w:numId w:val="12"/>
              </w:numPr>
            </w:pPr>
            <w:r>
              <w:t>Accreditation Practitioner Surveyor</w:t>
            </w:r>
            <w:r w:rsidRPr="0053176C">
              <w:t xml:space="preserve"> </w:t>
            </w:r>
          </w:p>
          <w:p w:rsidR="003C254D" w:rsidRPr="0053176C" w:rsidRDefault="003C254D" w:rsidP="00064F4A">
            <w:pPr>
              <w:numPr>
                <w:ilvl w:val="4"/>
                <w:numId w:val="12"/>
              </w:numPr>
            </w:pPr>
            <w:r w:rsidRPr="0053176C">
              <w:t>Credentialed/privileged in the practice site</w:t>
            </w:r>
          </w:p>
          <w:p w:rsidR="003C254D" w:rsidRPr="0053176C" w:rsidRDefault="003C254D" w:rsidP="00064F4A">
            <w:pPr>
              <w:numPr>
                <w:ilvl w:val="3"/>
                <w:numId w:val="12"/>
              </w:numPr>
            </w:pPr>
            <w:r w:rsidRPr="0053176C">
              <w:t>A sustained record of contributing to the total body of knowledge in pharmacy practice through publications in professional journals and/or presentations at professional meetings.  Examples of qualifying publications:</w:t>
            </w:r>
          </w:p>
          <w:p w:rsidR="003C254D" w:rsidRPr="0053176C" w:rsidRDefault="003C254D" w:rsidP="00064F4A">
            <w:pPr>
              <w:numPr>
                <w:ilvl w:val="4"/>
                <w:numId w:val="12"/>
              </w:numPr>
            </w:pPr>
            <w:r w:rsidRPr="0053176C">
              <w:t>Publication of original practice-related research in peer-reviewed journals</w:t>
            </w:r>
          </w:p>
          <w:p w:rsidR="003C254D" w:rsidRPr="0053176C" w:rsidRDefault="003C254D" w:rsidP="00064F4A">
            <w:pPr>
              <w:numPr>
                <w:ilvl w:val="4"/>
                <w:numId w:val="12"/>
              </w:numPr>
            </w:pPr>
            <w:r w:rsidRPr="0053176C">
              <w:t>Publication of practice-related information in peer-reviewed journals</w:t>
            </w:r>
          </w:p>
          <w:p w:rsidR="003C254D" w:rsidRPr="0053176C" w:rsidRDefault="003C254D" w:rsidP="00064F4A">
            <w:pPr>
              <w:numPr>
                <w:ilvl w:val="4"/>
                <w:numId w:val="12"/>
              </w:numPr>
            </w:pPr>
            <w:r w:rsidRPr="0053176C">
              <w:t>Publication of practice-related information in texts and other books</w:t>
            </w:r>
          </w:p>
          <w:p w:rsidR="003C254D" w:rsidRDefault="003C254D" w:rsidP="00064F4A">
            <w:pPr>
              <w:numPr>
                <w:ilvl w:val="4"/>
                <w:numId w:val="12"/>
              </w:numPr>
            </w:pPr>
            <w:r w:rsidRPr="0053176C">
              <w:t xml:space="preserve">Publication of practice-related information in non peer-reviewed journals, newsletters, or electronic media </w:t>
            </w:r>
          </w:p>
          <w:p w:rsidR="003C254D" w:rsidRPr="0053176C" w:rsidRDefault="003C254D" w:rsidP="003872A3">
            <w:pPr>
              <w:numPr>
                <w:ilvl w:val="4"/>
                <w:numId w:val="12"/>
              </w:numPr>
              <w:tabs>
                <w:tab w:val="clear" w:pos="900"/>
                <w:tab w:val="num" w:pos="1080"/>
              </w:tabs>
              <w:ind w:left="1080"/>
            </w:pPr>
            <w:r>
              <w:t xml:space="preserve">Publication of practice-related information in non peer-reviewed journals, newsletters, or electronic medical outside of their site (e.g. VA at VISN level vs same site) </w:t>
            </w:r>
          </w:p>
          <w:p w:rsidR="003C254D" w:rsidRPr="0053176C" w:rsidRDefault="003C254D" w:rsidP="00940759">
            <w:r w:rsidRPr="0053176C">
              <w:t xml:space="preserve">      Examples of qualifying presentations:</w:t>
            </w:r>
          </w:p>
          <w:p w:rsidR="003C254D" w:rsidRPr="0053176C" w:rsidRDefault="003C254D" w:rsidP="00064F4A">
            <w:pPr>
              <w:numPr>
                <w:ilvl w:val="4"/>
                <w:numId w:val="12"/>
              </w:numPr>
            </w:pPr>
            <w:r w:rsidRPr="0053176C">
              <w:t>Platform presentation of original practice-related research at a local, state, or national meeting</w:t>
            </w:r>
          </w:p>
          <w:p w:rsidR="003C254D" w:rsidRPr="0053176C" w:rsidRDefault="003C254D" w:rsidP="00064F4A">
            <w:pPr>
              <w:numPr>
                <w:ilvl w:val="4"/>
                <w:numId w:val="12"/>
              </w:numPr>
            </w:pPr>
            <w:r w:rsidRPr="0053176C">
              <w:t>Platform presentation of practice-related information at a local, state, or national meeting</w:t>
            </w:r>
          </w:p>
          <w:p w:rsidR="003C254D" w:rsidRPr="0053176C" w:rsidRDefault="003C254D" w:rsidP="00064F4A">
            <w:pPr>
              <w:numPr>
                <w:ilvl w:val="4"/>
                <w:numId w:val="12"/>
              </w:numPr>
            </w:pPr>
            <w:r w:rsidRPr="0053176C">
              <w:t>Poster presentation of original practice-related research at a local, state, or national meeting</w:t>
            </w:r>
          </w:p>
          <w:p w:rsidR="003C254D" w:rsidRPr="0053176C" w:rsidRDefault="003C254D" w:rsidP="00064F4A">
            <w:pPr>
              <w:numPr>
                <w:ilvl w:val="4"/>
                <w:numId w:val="12"/>
              </w:numPr>
            </w:pPr>
            <w:r w:rsidRPr="0053176C">
              <w:t>Poster presentation of practice-related information at a local, state, or national meeting</w:t>
            </w:r>
          </w:p>
          <w:p w:rsidR="003C254D" w:rsidRDefault="003C254D" w:rsidP="007E055F">
            <w:pPr>
              <w:numPr>
                <w:ilvl w:val="3"/>
                <w:numId w:val="12"/>
              </w:numPr>
            </w:pPr>
            <w:r w:rsidRPr="0053176C">
              <w:t>Serving regularly as a reviewer of contributed papers or manuscripts submitted for publication.</w:t>
            </w:r>
            <w:r>
              <w:t xml:space="preserve"> Examples:</w:t>
            </w:r>
          </w:p>
          <w:p w:rsidR="003C254D" w:rsidRDefault="003C254D" w:rsidP="002C083A">
            <w:pPr>
              <w:numPr>
                <w:ilvl w:val="1"/>
                <w:numId w:val="30"/>
              </w:numPr>
            </w:pPr>
            <w:r>
              <w:t>Contributed papers</w:t>
            </w:r>
          </w:p>
          <w:p w:rsidR="003C254D" w:rsidRDefault="003C254D" w:rsidP="002C083A">
            <w:pPr>
              <w:numPr>
                <w:ilvl w:val="1"/>
                <w:numId w:val="30"/>
              </w:numPr>
            </w:pPr>
            <w:r>
              <w:t>Manuscripts submitted for publication</w:t>
            </w:r>
          </w:p>
          <w:p w:rsidR="003C254D" w:rsidRDefault="003C254D" w:rsidP="002C083A">
            <w:pPr>
              <w:numPr>
                <w:ilvl w:val="1"/>
                <w:numId w:val="30"/>
              </w:numPr>
            </w:pPr>
            <w:r>
              <w:t>Residency Poster Mentor</w:t>
            </w:r>
          </w:p>
          <w:p w:rsidR="003C254D" w:rsidRPr="0053176C" w:rsidRDefault="003C254D" w:rsidP="002C083A">
            <w:pPr>
              <w:numPr>
                <w:ilvl w:val="1"/>
                <w:numId w:val="30"/>
              </w:numPr>
            </w:pPr>
            <w:r>
              <w:t>Poster or content review process for presenting at a professional meeting</w:t>
            </w:r>
          </w:p>
          <w:p w:rsidR="003C254D" w:rsidRPr="0053176C" w:rsidRDefault="003C254D" w:rsidP="00064F4A">
            <w:pPr>
              <w:numPr>
                <w:ilvl w:val="3"/>
                <w:numId w:val="12"/>
              </w:numPr>
            </w:pPr>
            <w:r w:rsidRPr="0053176C">
              <w:t>Demonstrated leadership in advancing the profession of pharmacy through active service in professional organizations at the local, state, and national levels. Example of qualifying leadership:</w:t>
            </w:r>
          </w:p>
          <w:p w:rsidR="003C254D" w:rsidRPr="0053176C" w:rsidRDefault="003C254D" w:rsidP="00064F4A">
            <w:pPr>
              <w:numPr>
                <w:ilvl w:val="4"/>
                <w:numId w:val="12"/>
              </w:numPr>
            </w:pPr>
            <w:r w:rsidRPr="0053176C">
              <w:t xml:space="preserve"> Any level of organizational activity beyond basic membership (e.g. service as an officer, chair or member of working committees, service on policy-making councils)</w:t>
            </w:r>
          </w:p>
          <w:p w:rsidR="003C254D" w:rsidRPr="0053176C" w:rsidRDefault="003C254D" w:rsidP="00064F4A">
            <w:pPr>
              <w:numPr>
                <w:ilvl w:val="0"/>
                <w:numId w:val="2"/>
              </w:numPr>
              <w:tabs>
                <w:tab w:val="num" w:pos="252"/>
              </w:tabs>
              <w:ind w:left="252" w:hanging="252"/>
            </w:pPr>
            <w:r w:rsidRPr="0053176C">
              <w:t>Demonstrated effectiveness in teaching.  Examples:</w:t>
            </w:r>
          </w:p>
          <w:p w:rsidR="003C254D" w:rsidRPr="0053176C" w:rsidRDefault="003C254D" w:rsidP="00064F4A">
            <w:pPr>
              <w:numPr>
                <w:ilvl w:val="4"/>
                <w:numId w:val="12"/>
              </w:numPr>
            </w:pPr>
            <w:r w:rsidRPr="0053176C">
              <w:t>Student and/or resident evaluations</w:t>
            </w:r>
          </w:p>
          <w:p w:rsidR="003C254D" w:rsidRPr="0053176C" w:rsidRDefault="003C254D" w:rsidP="00064F4A">
            <w:pPr>
              <w:numPr>
                <w:ilvl w:val="4"/>
                <w:numId w:val="12"/>
              </w:numPr>
            </w:pPr>
            <w:r w:rsidRPr="0053176C">
              <w:t>Teaching awards</w:t>
            </w:r>
          </w:p>
        </w:tc>
      </w:tr>
      <w:tr w:rsidR="003C254D" w:rsidRPr="0053176C" w:rsidTr="003C254D">
        <w:tc>
          <w:tcPr>
            <w:tcW w:w="10080" w:type="dxa"/>
          </w:tcPr>
          <w:p w:rsidR="003C254D" w:rsidRPr="00064F4A" w:rsidRDefault="003C254D" w:rsidP="00940759">
            <w:pPr>
              <w:rPr>
                <w:u w:val="single"/>
              </w:rPr>
            </w:pPr>
            <w:r>
              <w:br w:type="page"/>
            </w:r>
            <w:r w:rsidRPr="00064F4A">
              <w:rPr>
                <w:u w:val="single"/>
              </w:rPr>
              <w:t>Requested pre-survey documentation</w:t>
            </w:r>
          </w:p>
          <w:p w:rsidR="003C254D" w:rsidRPr="0053176C" w:rsidRDefault="003C254D" w:rsidP="00064F4A">
            <w:pPr>
              <w:numPr>
                <w:ilvl w:val="0"/>
                <w:numId w:val="2"/>
              </w:numPr>
              <w:tabs>
                <w:tab w:val="num" w:pos="180"/>
              </w:tabs>
              <w:ind w:left="180" w:hanging="180"/>
            </w:pPr>
            <w:r w:rsidRPr="0053176C">
              <w:t>RPD A&amp;P form</w:t>
            </w:r>
          </w:p>
        </w:tc>
      </w:tr>
      <w:tr w:rsidR="003C254D" w:rsidRPr="0053176C" w:rsidTr="003C254D">
        <w:tc>
          <w:tcPr>
            <w:tcW w:w="10080" w:type="dxa"/>
          </w:tcPr>
          <w:p w:rsidR="003C254D" w:rsidRPr="00064F4A" w:rsidRDefault="003C254D" w:rsidP="003C254D">
            <w:pPr>
              <w:rPr>
                <w:u w:val="single"/>
              </w:rPr>
            </w:pPr>
            <w:r w:rsidRPr="00064F4A">
              <w:rPr>
                <w:u w:val="single"/>
              </w:rPr>
              <w:t>Anticipated on-site review</w:t>
            </w:r>
          </w:p>
          <w:p w:rsidR="003C254D" w:rsidRPr="0053176C" w:rsidRDefault="003C254D" w:rsidP="003C254D">
            <w:pPr>
              <w:numPr>
                <w:ilvl w:val="0"/>
                <w:numId w:val="3"/>
              </w:numPr>
              <w:tabs>
                <w:tab w:val="clear" w:pos="720"/>
                <w:tab w:val="num" w:pos="252"/>
              </w:tabs>
              <w:ind w:left="252" w:hanging="252"/>
            </w:pPr>
            <w:r w:rsidRPr="0053176C">
              <w:t>Resident evaluations of preceptor and learning experience</w:t>
            </w:r>
          </w:p>
          <w:p w:rsidR="003C254D" w:rsidRPr="0053176C" w:rsidRDefault="003C254D" w:rsidP="003C254D">
            <w:pPr>
              <w:numPr>
                <w:ilvl w:val="0"/>
                <w:numId w:val="3"/>
              </w:numPr>
              <w:tabs>
                <w:tab w:val="clear" w:pos="720"/>
                <w:tab w:val="num" w:pos="252"/>
              </w:tabs>
              <w:ind w:left="252" w:hanging="252"/>
            </w:pPr>
            <w:r w:rsidRPr="0053176C">
              <w:t>Student evaluations of preceptor and rotation</w:t>
            </w:r>
          </w:p>
          <w:p w:rsidR="003C254D" w:rsidRPr="0053176C" w:rsidRDefault="003C254D" w:rsidP="003C254D">
            <w:pPr>
              <w:numPr>
                <w:ilvl w:val="0"/>
                <w:numId w:val="3"/>
              </w:numPr>
              <w:tabs>
                <w:tab w:val="clear" w:pos="720"/>
                <w:tab w:val="num" w:pos="252"/>
              </w:tabs>
              <w:ind w:left="252" w:hanging="252"/>
            </w:pPr>
            <w:r w:rsidRPr="0053176C">
              <w:t>Evidence of awards to RPD</w:t>
            </w:r>
          </w:p>
          <w:p w:rsidR="003C254D" w:rsidRDefault="003C254D" w:rsidP="003C254D">
            <w:pPr>
              <w:numPr>
                <w:ilvl w:val="0"/>
                <w:numId w:val="3"/>
              </w:numPr>
              <w:tabs>
                <w:tab w:val="clear" w:pos="720"/>
                <w:tab w:val="num" w:pos="252"/>
              </w:tabs>
              <w:ind w:left="252" w:hanging="252"/>
            </w:pPr>
            <w:r w:rsidRPr="0053176C">
              <w:t>Formal documentation of credentialing or privileging</w:t>
            </w:r>
          </w:p>
          <w:p w:rsidR="003C254D" w:rsidRPr="003F0EE7" w:rsidRDefault="003C254D" w:rsidP="003C254D">
            <w:pPr>
              <w:numPr>
                <w:ilvl w:val="0"/>
                <w:numId w:val="3"/>
              </w:numPr>
              <w:tabs>
                <w:tab w:val="clear" w:pos="720"/>
                <w:tab w:val="num" w:pos="252"/>
              </w:tabs>
              <w:ind w:left="252" w:hanging="252"/>
            </w:pPr>
            <w:r w:rsidRPr="0053176C">
              <w:t>Minutes of meetings in which the RPD makes significant contributions to improving practice</w:t>
            </w:r>
          </w:p>
        </w:tc>
      </w:tr>
      <w:tr w:rsidR="003C254D" w:rsidRPr="0053176C" w:rsidTr="003C254D">
        <w:tc>
          <w:tcPr>
            <w:tcW w:w="10080" w:type="dxa"/>
          </w:tcPr>
          <w:p w:rsidR="003C254D" w:rsidRPr="0053176C" w:rsidRDefault="003C254D" w:rsidP="003C254D">
            <w:pPr>
              <w:rPr>
                <w:b/>
                <w:i/>
              </w:rPr>
            </w:pPr>
            <w:r w:rsidRPr="0053176C">
              <w:rPr>
                <w:b/>
                <w:i/>
              </w:rPr>
              <w:t>Note:</w:t>
            </w:r>
          </w:p>
          <w:p w:rsidR="003C254D" w:rsidRPr="00621722" w:rsidRDefault="003C254D" w:rsidP="003C254D">
            <w:pPr>
              <w:numPr>
                <w:ilvl w:val="0"/>
                <w:numId w:val="11"/>
              </w:numPr>
            </w:pPr>
            <w:r w:rsidRPr="00621722">
              <w:t>Definition of “sustained” in this context</w:t>
            </w:r>
          </w:p>
          <w:p w:rsidR="003C254D" w:rsidRPr="00621722" w:rsidRDefault="003C254D" w:rsidP="003C254D">
            <w:pPr>
              <w:numPr>
                <w:ilvl w:val="4"/>
                <w:numId w:val="11"/>
              </w:numPr>
            </w:pPr>
            <w:r w:rsidRPr="00621722">
              <w:t xml:space="preserve">Contributions show a pattern of consistency (average of at least 1 activity each year) over at least a three-year period, post accredited residency, if residency trained </w:t>
            </w:r>
          </w:p>
          <w:p w:rsidR="003C254D" w:rsidRPr="00621722" w:rsidRDefault="003C254D" w:rsidP="003C254D">
            <w:pPr>
              <w:numPr>
                <w:ilvl w:val="4"/>
                <w:numId w:val="11"/>
              </w:numPr>
            </w:pPr>
            <w:r w:rsidRPr="00621722">
              <w:t>Contributions show a pattern of consistency (average of at least 1 activity each year) over at least a five-year period if not residency trained</w:t>
            </w:r>
          </w:p>
          <w:p w:rsidR="003C254D" w:rsidRPr="00621722" w:rsidRDefault="003C254D" w:rsidP="003C254D">
            <w:pPr>
              <w:numPr>
                <w:ilvl w:val="4"/>
                <w:numId w:val="11"/>
              </w:numPr>
            </w:pPr>
            <w:r w:rsidRPr="00621722">
              <w:t>Particular attention should be paid to the last 5 years of practice</w:t>
            </w:r>
          </w:p>
          <w:p w:rsidR="003C254D" w:rsidRPr="00621722" w:rsidRDefault="003C254D" w:rsidP="003C254D">
            <w:pPr>
              <w:numPr>
                <w:ilvl w:val="0"/>
                <w:numId w:val="12"/>
              </w:numPr>
            </w:pPr>
            <w:r w:rsidRPr="00621722">
              <w:t>Definition of “commitment” in this context</w:t>
            </w:r>
          </w:p>
          <w:p w:rsidR="003C254D" w:rsidRPr="00621722" w:rsidRDefault="003C254D" w:rsidP="003C254D">
            <w:pPr>
              <w:numPr>
                <w:ilvl w:val="4"/>
                <w:numId w:val="12"/>
              </w:numPr>
            </w:pPr>
            <w:r w:rsidRPr="00621722">
              <w:t>Must be a member of at least one professional association</w:t>
            </w:r>
          </w:p>
          <w:p w:rsidR="003C254D" w:rsidRPr="00621722" w:rsidRDefault="003C254D" w:rsidP="003C254D">
            <w:pPr>
              <w:numPr>
                <w:ilvl w:val="4"/>
                <w:numId w:val="12"/>
              </w:numPr>
            </w:pPr>
            <w:r w:rsidRPr="00621722">
              <w:t>Has taken advantage of opportunities to teach other healthcare professionals</w:t>
            </w:r>
          </w:p>
          <w:p w:rsidR="003C254D" w:rsidRPr="003C254D" w:rsidRDefault="003C254D" w:rsidP="003C254D">
            <w:pPr>
              <w:numPr>
                <w:ilvl w:val="4"/>
                <w:numId w:val="12"/>
              </w:numPr>
            </w:pPr>
            <w:r>
              <w:t>Healthcare-related volunteerism</w:t>
            </w:r>
          </w:p>
        </w:tc>
      </w:tr>
    </w:tbl>
    <w:p w:rsidR="00621722" w:rsidRDefault="00621722" w:rsidP="00940759">
      <w:pPr>
        <w:rPr>
          <w:highlight w:val="yellow"/>
          <w:u w:val="single"/>
        </w:rPr>
      </w:pPr>
    </w:p>
    <w:p w:rsidR="00940759" w:rsidRPr="00247A62" w:rsidRDefault="00940759" w:rsidP="00940759">
      <w:pPr>
        <w:rPr>
          <w:highlight w:val="yellow"/>
          <w:u w:val="single"/>
        </w:rPr>
      </w:pPr>
      <w:r w:rsidRPr="00247A62">
        <w:rPr>
          <w:highlight w:val="yellow"/>
          <w:u w:val="single"/>
        </w:rPr>
        <w:t>Requirement</w:t>
      </w:r>
      <w:r w:rsidR="00247A62" w:rsidRPr="00247A62">
        <w:rPr>
          <w:highlight w:val="yellow"/>
          <w:u w:val="single"/>
        </w:rPr>
        <w:t>-CRITICAL FACTOR</w:t>
      </w:r>
    </w:p>
    <w:p w:rsidR="00940759" w:rsidRPr="00247A62" w:rsidRDefault="00940759" w:rsidP="00940759">
      <w:pPr>
        <w:rPr>
          <w:b/>
          <w:highlight w:val="yellow"/>
        </w:rPr>
      </w:pPr>
      <w:r w:rsidRPr="00247A62">
        <w:rPr>
          <w:highlight w:val="yellow"/>
        </w:rPr>
        <w:t>Requirements of preceptors: (The RPD should document criteria for pharmacists to be preceptors. The following requirements may be supplemented with other criteria.)</w:t>
      </w:r>
    </w:p>
    <w:p w:rsidR="00940759" w:rsidRPr="0053176C" w:rsidRDefault="00940759" w:rsidP="00E203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247A62">
        <w:rPr>
          <w:highlight w:val="yellow"/>
        </w:rPr>
        <w:t>5.7</w:t>
      </w:r>
      <w:r w:rsidRPr="00247A62">
        <w:rPr>
          <w:highlight w:val="yellow"/>
        </w:rPr>
        <w:tab/>
        <w:t>Pharmacist preceptors must be licensed and have completed an ASHP-accredited PGY2 residency followed by a minimum of one year of pharmacy practice in the advanced practice area. Alternatively, licensed pharmacists who have not completed an ASHP-accredited PGY2 residency may be preceptors but must demonstrate mastery of the knowledge, skills, attitudes, and abilities expected of one who has completed a PGY2 residency in the advanced practice area and have a minimum of three years of practice in the advanced area.</w:t>
      </w: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90"/>
      </w:tblGrid>
      <w:tr w:rsidR="00E20382" w:rsidRPr="0053176C" w:rsidTr="00E20382">
        <w:tc>
          <w:tcPr>
            <w:tcW w:w="9990" w:type="dxa"/>
          </w:tcPr>
          <w:p w:rsidR="00E20382" w:rsidRPr="0053176C" w:rsidRDefault="00E20382" w:rsidP="00064F4A">
            <w:pPr>
              <w:jc w:val="center"/>
            </w:pPr>
            <w:r w:rsidRPr="0053176C">
              <w:t>Criteria 5.7</w:t>
            </w:r>
          </w:p>
        </w:tc>
      </w:tr>
      <w:tr w:rsidR="00E20382" w:rsidRPr="0053176C" w:rsidTr="00E20382">
        <w:tc>
          <w:tcPr>
            <w:tcW w:w="9990" w:type="dxa"/>
          </w:tcPr>
          <w:p w:rsidR="00082647" w:rsidRDefault="00082647" w:rsidP="00082647">
            <w:r>
              <w:t>FC:</w:t>
            </w:r>
          </w:p>
          <w:p w:rsidR="00E20382" w:rsidRPr="0053176C" w:rsidRDefault="00E20382" w:rsidP="00064F4A">
            <w:pPr>
              <w:numPr>
                <w:ilvl w:val="0"/>
                <w:numId w:val="2"/>
              </w:numPr>
              <w:tabs>
                <w:tab w:val="num" w:pos="252"/>
              </w:tabs>
              <w:ind w:left="252" w:hanging="252"/>
            </w:pPr>
            <w:r w:rsidRPr="0053176C">
              <w:t xml:space="preserve">Preceptors are licensed pharmacists who have completed an ASHP-accredited PGY2 residency followed by a minimum of one year of pharmacy practice experience in the advanced practice area. </w:t>
            </w:r>
          </w:p>
          <w:p w:rsidR="00E20382" w:rsidRPr="0053176C" w:rsidRDefault="00E20382" w:rsidP="00064F4A">
            <w:pPr>
              <w:numPr>
                <w:ilvl w:val="0"/>
                <w:numId w:val="2"/>
              </w:numPr>
              <w:tabs>
                <w:tab w:val="num" w:pos="252"/>
              </w:tabs>
              <w:ind w:left="252" w:hanging="252"/>
            </w:pPr>
            <w:r w:rsidRPr="0053176C">
              <w:t>Alternatively, licensed pharmacists who have not completed an ASHP-accredited PGY2 residency may be preceptors, but must demonstrate mastery of the knowledge, skills, attitudes, and abilities expected of one who has completed a PGY2 residency in the advanced practice area and have a minimum of three years of pharmacy practice experience.</w:t>
            </w:r>
          </w:p>
        </w:tc>
      </w:tr>
      <w:tr w:rsidR="00E20382" w:rsidRPr="0053176C" w:rsidTr="00E20382">
        <w:tc>
          <w:tcPr>
            <w:tcW w:w="9990" w:type="dxa"/>
          </w:tcPr>
          <w:p w:rsidR="00E20382" w:rsidRPr="00064F4A" w:rsidRDefault="00E20382" w:rsidP="00940759">
            <w:pPr>
              <w:rPr>
                <w:u w:val="single"/>
              </w:rPr>
            </w:pPr>
            <w:r w:rsidRPr="00064F4A">
              <w:rPr>
                <w:u w:val="single"/>
              </w:rPr>
              <w:t>Requested pre-survey documentation</w:t>
            </w:r>
          </w:p>
          <w:p w:rsidR="00E20382" w:rsidRPr="0053176C" w:rsidRDefault="00E20382" w:rsidP="00064F4A">
            <w:pPr>
              <w:numPr>
                <w:ilvl w:val="0"/>
                <w:numId w:val="2"/>
              </w:numPr>
              <w:tabs>
                <w:tab w:val="num" w:pos="180"/>
              </w:tabs>
              <w:ind w:left="180" w:hanging="180"/>
            </w:pPr>
            <w:r w:rsidRPr="0053176C">
              <w:t>Preceptors’ A&amp;P forms</w:t>
            </w:r>
          </w:p>
        </w:tc>
      </w:tr>
    </w:tbl>
    <w:p w:rsidR="00940759" w:rsidRPr="0053176C" w:rsidRDefault="00940759" w:rsidP="00940759"/>
    <w:p w:rsidR="00940759" w:rsidRPr="0053176C" w:rsidRDefault="00940759" w:rsidP="00940759">
      <w:pPr>
        <w:ind w:left="720" w:hanging="720"/>
      </w:pPr>
      <w:r w:rsidRPr="0053176C">
        <w:rPr>
          <w:u w:val="single"/>
        </w:rPr>
        <w:t>Requirement</w:t>
      </w:r>
    </w:p>
    <w:p w:rsidR="00940759" w:rsidRPr="0053176C" w:rsidRDefault="00940759" w:rsidP="00E203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53176C">
        <w:t>5.11</w:t>
      </w:r>
      <w:r w:rsidRPr="0053176C">
        <w:tab/>
        <w:t xml:space="preserve">Non-pharmacist preceptors (e.g., physicians, physician assistants, certified nurse practitioners) may be utilized for select learning experiences. A pharmacist preceptor must work closely with the non-pharmacist preceptor to select educational goals and objectives for the learning experience, as well as participate actively in the criteria-based evaluation of the resident’s performance. </w:t>
      </w: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90"/>
      </w:tblGrid>
      <w:tr w:rsidR="00E20382" w:rsidRPr="0053176C" w:rsidTr="00E20382">
        <w:tc>
          <w:tcPr>
            <w:tcW w:w="9990" w:type="dxa"/>
          </w:tcPr>
          <w:p w:rsidR="00E20382" w:rsidRPr="0053176C" w:rsidRDefault="00E20382" w:rsidP="00064F4A">
            <w:pPr>
              <w:jc w:val="center"/>
            </w:pPr>
            <w:r w:rsidRPr="0053176C">
              <w:t>Criteria 5.11</w:t>
            </w:r>
          </w:p>
        </w:tc>
      </w:tr>
      <w:tr w:rsidR="00E20382" w:rsidRPr="0053176C" w:rsidTr="00E20382">
        <w:tc>
          <w:tcPr>
            <w:tcW w:w="9990" w:type="dxa"/>
          </w:tcPr>
          <w:p w:rsidR="00082647" w:rsidRDefault="00082647" w:rsidP="00082647">
            <w:r>
              <w:t>FC:</w:t>
            </w:r>
          </w:p>
          <w:p w:rsidR="00E20382" w:rsidRPr="0053176C" w:rsidRDefault="00E20382" w:rsidP="00064F4A">
            <w:pPr>
              <w:numPr>
                <w:ilvl w:val="0"/>
                <w:numId w:val="2"/>
              </w:numPr>
              <w:tabs>
                <w:tab w:val="num" w:pos="252"/>
              </w:tabs>
              <w:ind w:left="252" w:hanging="252"/>
            </w:pPr>
            <w:r w:rsidRPr="0053176C">
              <w:t xml:space="preserve">If non-pharmacist preceptors are utilized: </w:t>
            </w:r>
          </w:p>
          <w:p w:rsidR="00E20382" w:rsidRPr="0053176C" w:rsidRDefault="00E20382" w:rsidP="00064F4A">
            <w:pPr>
              <w:numPr>
                <w:ilvl w:val="4"/>
                <w:numId w:val="12"/>
              </w:numPr>
            </w:pPr>
            <w:r w:rsidRPr="0053176C">
              <w:t>A pharmacist works closely with the non-pharmacist preceptor to select the educational goals and objectives.</w:t>
            </w:r>
          </w:p>
          <w:p w:rsidR="00E20382" w:rsidRPr="0053176C" w:rsidRDefault="00E20382" w:rsidP="00064F4A">
            <w:pPr>
              <w:numPr>
                <w:ilvl w:val="4"/>
                <w:numId w:val="12"/>
              </w:numPr>
            </w:pPr>
            <w:r w:rsidRPr="0053176C">
              <w:t>A pharmacist works closely with the non-pharmacist to identify the activities for the learning experience.</w:t>
            </w:r>
          </w:p>
          <w:p w:rsidR="00E20382" w:rsidRPr="0053176C" w:rsidRDefault="00E20382" w:rsidP="00064F4A">
            <w:pPr>
              <w:numPr>
                <w:ilvl w:val="4"/>
                <w:numId w:val="12"/>
              </w:numPr>
            </w:pPr>
            <w:r w:rsidRPr="0053176C">
              <w:t>A pharmacist participates actively in the criteria-based evaluation of the resident’s performance.  (May be satisfied by assuring that criteria-based feedback is provided and overseeing the structure under which it is provided.)</w:t>
            </w:r>
          </w:p>
          <w:p w:rsidR="00E20382" w:rsidRPr="0053176C" w:rsidRDefault="00E20382" w:rsidP="00064F4A">
            <w:pPr>
              <w:numPr>
                <w:ilvl w:val="4"/>
                <w:numId w:val="12"/>
              </w:numPr>
            </w:pPr>
            <w:r w:rsidRPr="0053176C">
              <w:t>The non-pharmacist is appropriately qualified to precept the learning experience.</w:t>
            </w:r>
          </w:p>
          <w:p w:rsidR="00E20382" w:rsidRPr="0053176C" w:rsidRDefault="00E20382" w:rsidP="00064F4A">
            <w:pPr>
              <w:numPr>
                <w:ilvl w:val="4"/>
                <w:numId w:val="12"/>
              </w:numPr>
            </w:pPr>
            <w:r w:rsidRPr="0053176C">
              <w:t>Percentage of resident time spent with the non-pharmacist preceptor does not exceed 25% of the residency year.</w:t>
            </w:r>
          </w:p>
        </w:tc>
      </w:tr>
      <w:tr w:rsidR="00E20382" w:rsidRPr="0053176C" w:rsidTr="00E20382">
        <w:tc>
          <w:tcPr>
            <w:tcW w:w="9990" w:type="dxa"/>
          </w:tcPr>
          <w:p w:rsidR="00E20382" w:rsidRPr="00064F4A" w:rsidRDefault="00E20382" w:rsidP="00940759">
            <w:pPr>
              <w:rPr>
                <w:u w:val="single"/>
              </w:rPr>
            </w:pPr>
            <w:r>
              <w:br w:type="page"/>
            </w:r>
            <w:r w:rsidRPr="00064F4A">
              <w:rPr>
                <w:u w:val="single"/>
              </w:rPr>
              <w:t>Requested pre-survey documentation</w:t>
            </w:r>
          </w:p>
          <w:p w:rsidR="00E20382" w:rsidRPr="0053176C" w:rsidRDefault="00E20382" w:rsidP="00064F4A">
            <w:pPr>
              <w:numPr>
                <w:ilvl w:val="0"/>
                <w:numId w:val="2"/>
              </w:numPr>
              <w:tabs>
                <w:tab w:val="num" w:pos="180"/>
              </w:tabs>
              <w:ind w:left="180" w:hanging="180"/>
            </w:pPr>
            <w:r w:rsidRPr="0053176C">
              <w:t>Staff roster form</w:t>
            </w:r>
          </w:p>
          <w:p w:rsidR="00E20382" w:rsidRPr="0053176C" w:rsidRDefault="00E20382" w:rsidP="00064F4A">
            <w:pPr>
              <w:numPr>
                <w:ilvl w:val="0"/>
                <w:numId w:val="2"/>
              </w:numPr>
              <w:tabs>
                <w:tab w:val="num" w:pos="180"/>
              </w:tabs>
              <w:ind w:left="180" w:hanging="180"/>
            </w:pPr>
            <w:r w:rsidRPr="0053176C">
              <w:t>Descriptions of each learning experience</w:t>
            </w:r>
          </w:p>
          <w:p w:rsidR="00E20382" w:rsidRPr="0053176C" w:rsidRDefault="00E20382" w:rsidP="00064F4A">
            <w:pPr>
              <w:numPr>
                <w:ilvl w:val="0"/>
                <w:numId w:val="2"/>
              </w:numPr>
              <w:tabs>
                <w:tab w:val="num" w:pos="180"/>
              </w:tabs>
              <w:ind w:left="180" w:hanging="180"/>
            </w:pPr>
            <w:r w:rsidRPr="0053176C">
              <w:t>Preceptor evaluations of resident performance</w:t>
            </w:r>
          </w:p>
        </w:tc>
      </w:tr>
      <w:tr w:rsidR="00E20382" w:rsidRPr="0053176C" w:rsidTr="00E20382">
        <w:tc>
          <w:tcPr>
            <w:tcW w:w="9990" w:type="dxa"/>
          </w:tcPr>
          <w:p w:rsidR="00E20382" w:rsidRPr="00064F4A" w:rsidRDefault="00E20382" w:rsidP="00E20382">
            <w:pPr>
              <w:rPr>
                <w:u w:val="single"/>
              </w:rPr>
            </w:pPr>
            <w:r w:rsidRPr="00064F4A">
              <w:rPr>
                <w:u w:val="single"/>
              </w:rPr>
              <w:t>Anticipated on-site review</w:t>
            </w:r>
          </w:p>
          <w:p w:rsidR="00E20382" w:rsidRPr="0053176C" w:rsidRDefault="00E20382" w:rsidP="00E20382">
            <w:pPr>
              <w:numPr>
                <w:ilvl w:val="0"/>
                <w:numId w:val="3"/>
              </w:numPr>
              <w:tabs>
                <w:tab w:val="clear" w:pos="720"/>
                <w:tab w:val="num" w:pos="252"/>
              </w:tabs>
              <w:ind w:left="252" w:hanging="252"/>
            </w:pPr>
            <w:r w:rsidRPr="0053176C">
              <w:t>Resident customized plans</w:t>
            </w:r>
          </w:p>
          <w:p w:rsidR="00E20382" w:rsidRDefault="00E20382" w:rsidP="00E20382">
            <w:pPr>
              <w:numPr>
                <w:ilvl w:val="0"/>
                <w:numId w:val="3"/>
              </w:numPr>
              <w:tabs>
                <w:tab w:val="clear" w:pos="720"/>
                <w:tab w:val="num" w:pos="252"/>
              </w:tabs>
              <w:ind w:left="252" w:hanging="252"/>
            </w:pPr>
            <w:r w:rsidRPr="0053176C">
              <w:t>Resident schedules</w:t>
            </w:r>
          </w:p>
          <w:p w:rsidR="00E20382" w:rsidRPr="00082647" w:rsidRDefault="00E20382" w:rsidP="00E20382">
            <w:pPr>
              <w:numPr>
                <w:ilvl w:val="0"/>
                <w:numId w:val="3"/>
              </w:numPr>
              <w:tabs>
                <w:tab w:val="clear" w:pos="720"/>
                <w:tab w:val="num" w:pos="252"/>
              </w:tabs>
              <w:ind w:left="252" w:hanging="252"/>
            </w:pPr>
            <w:r w:rsidRPr="0053176C">
              <w:t>Resident evaluations of preceptors and learning experiences</w:t>
            </w:r>
          </w:p>
        </w:tc>
      </w:tr>
    </w:tbl>
    <w:p w:rsidR="00940759" w:rsidRPr="0053176C" w:rsidRDefault="00940759" w:rsidP="00940759"/>
    <w:p w:rsidR="00940759" w:rsidRPr="0053176C" w:rsidRDefault="00940759" w:rsidP="00E20382">
      <w:r w:rsidRPr="0053176C">
        <w:rPr>
          <w:b/>
        </w:rPr>
        <w:t>Principle 7: Qualifications of the Pharmacy</w:t>
      </w:r>
      <w:r w:rsidRPr="0053176C">
        <w:t xml:space="preserve"> (The pharmacy and the pharmacy services related to the advanced area of practice will be organized effectively and will deliver comprehensive, safe, and effective services.)</w:t>
      </w:r>
    </w:p>
    <w:p w:rsidR="00940759" w:rsidRPr="0053176C" w:rsidRDefault="00940759" w:rsidP="00940759">
      <w:pPr>
        <w:pStyle w:val="Level1"/>
        <w:tabs>
          <w:tab w:val="left" w:pos="-1440"/>
        </w:tabs>
        <w:ind w:left="0" w:firstLine="0"/>
      </w:pPr>
      <w:r w:rsidRPr="0053176C">
        <w:rPr>
          <w:u w:val="single"/>
        </w:rPr>
        <w:t xml:space="preserve">Requirement </w:t>
      </w:r>
    </w:p>
    <w:p w:rsidR="00940759" w:rsidRPr="0053176C" w:rsidRDefault="00940759" w:rsidP="009407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53176C">
        <w:t>7.9</w:t>
      </w:r>
      <w:r w:rsidRPr="0053176C">
        <w:tab/>
        <w:t>Pharmacy services must be provided to all patients of the organization (or practice) that are in the PGY2 residency’s practice area. Additional considerations are (as applicable to the practice setting):</w:t>
      </w:r>
    </w:p>
    <w:p w:rsidR="00A074C1" w:rsidRPr="00247A62" w:rsidRDefault="001946ED" w:rsidP="001946ED">
      <w:pPr>
        <w:pStyle w:val="Level1"/>
        <w:tabs>
          <w:tab w:val="left" w:pos="-1440"/>
        </w:tabs>
        <w:ind w:left="720"/>
        <w:rPr>
          <w:highlight w:val="yellow"/>
        </w:rPr>
      </w:pPr>
      <w:r w:rsidRPr="00247A62">
        <w:rPr>
          <w:highlight w:val="yellow"/>
        </w:rPr>
        <w:t xml:space="preserve">7.9a. </w:t>
      </w:r>
      <w:r w:rsidRPr="00247A62">
        <w:rPr>
          <w:highlight w:val="yellow"/>
        </w:rPr>
        <w:tab/>
      </w:r>
      <w:r w:rsidR="00A074C1" w:rsidRPr="00247A62">
        <w:rPr>
          <w:highlight w:val="yellow"/>
          <w:u w:val="single"/>
        </w:rPr>
        <w:t>CRITICAL FACTOR</w:t>
      </w:r>
    </w:p>
    <w:p w:rsidR="00940759" w:rsidRPr="0053176C" w:rsidRDefault="00A074C1" w:rsidP="00E20382">
      <w:pPr>
        <w:pStyle w:val="Level1"/>
        <w:tabs>
          <w:tab w:val="left" w:pos="-1440"/>
        </w:tabs>
        <w:ind w:left="720"/>
      </w:pPr>
      <w:r w:rsidRPr="00247A62">
        <w:rPr>
          <w:highlight w:val="yellow"/>
        </w:rPr>
        <w:tab/>
      </w:r>
      <w:r w:rsidR="00940759" w:rsidRPr="00247A62">
        <w:rPr>
          <w:highlight w:val="yellow"/>
        </w:rPr>
        <w:t>A sufficient patient population (both in terms of the number of patients and the variety of disease states) must be available in all areas required for instruction in the PGY2 residency program.</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E20382" w:rsidRPr="0053176C" w:rsidTr="00E20382">
        <w:tc>
          <w:tcPr>
            <w:tcW w:w="10080" w:type="dxa"/>
          </w:tcPr>
          <w:p w:rsidR="00E20382" w:rsidRPr="0053176C" w:rsidRDefault="00E20382" w:rsidP="00064F4A">
            <w:pPr>
              <w:jc w:val="center"/>
            </w:pPr>
            <w:r w:rsidRPr="0053176C">
              <w:t>Criteria 7.9a</w:t>
            </w:r>
          </w:p>
        </w:tc>
      </w:tr>
      <w:tr w:rsidR="00E20382" w:rsidRPr="0053176C" w:rsidTr="00E20382">
        <w:tc>
          <w:tcPr>
            <w:tcW w:w="10080" w:type="dxa"/>
          </w:tcPr>
          <w:p w:rsidR="00082647" w:rsidRDefault="00082647" w:rsidP="00082647">
            <w:r>
              <w:t>FC:</w:t>
            </w:r>
          </w:p>
          <w:p w:rsidR="00E20382" w:rsidRPr="0053176C" w:rsidRDefault="00E20382" w:rsidP="00064F4A">
            <w:pPr>
              <w:numPr>
                <w:ilvl w:val="0"/>
                <w:numId w:val="2"/>
              </w:numPr>
              <w:tabs>
                <w:tab w:val="num" w:pos="252"/>
              </w:tabs>
              <w:ind w:left="252" w:hanging="252"/>
            </w:pPr>
            <w:r w:rsidRPr="0053176C">
              <w:t>The number of patients in the residency’s area of practice and the variety of disease states they experience is sufficient to achieve the residency’s educational goals.</w:t>
            </w:r>
          </w:p>
          <w:p w:rsidR="00E20382" w:rsidRPr="0053176C" w:rsidRDefault="00E20382" w:rsidP="00064F4A">
            <w:pPr>
              <w:numPr>
                <w:ilvl w:val="0"/>
                <w:numId w:val="2"/>
              </w:numPr>
              <w:tabs>
                <w:tab w:val="num" w:pos="252"/>
              </w:tabs>
              <w:ind w:left="252" w:hanging="252"/>
            </w:pPr>
            <w:r w:rsidRPr="0053176C">
              <w:t xml:space="preserve">The resident’s time is devoted primarily to the patients served by the area of residency. </w:t>
            </w:r>
          </w:p>
        </w:tc>
      </w:tr>
      <w:tr w:rsidR="00E20382" w:rsidRPr="0053176C" w:rsidTr="00E20382">
        <w:tc>
          <w:tcPr>
            <w:tcW w:w="10080" w:type="dxa"/>
          </w:tcPr>
          <w:p w:rsidR="00E20382" w:rsidRPr="00064F4A" w:rsidRDefault="00E20382" w:rsidP="00940759">
            <w:pPr>
              <w:rPr>
                <w:u w:val="single"/>
              </w:rPr>
            </w:pPr>
            <w:r>
              <w:br w:type="page"/>
            </w:r>
            <w:r w:rsidRPr="00064F4A">
              <w:rPr>
                <w:u w:val="single"/>
              </w:rPr>
              <w:t>Requested pre-survey documentation</w:t>
            </w:r>
          </w:p>
          <w:p w:rsidR="00E20382" w:rsidRPr="0053176C" w:rsidRDefault="00E20382" w:rsidP="00064F4A">
            <w:pPr>
              <w:numPr>
                <w:ilvl w:val="0"/>
                <w:numId w:val="2"/>
              </w:numPr>
              <w:tabs>
                <w:tab w:val="num" w:pos="180"/>
              </w:tabs>
              <w:ind w:left="180" w:hanging="180"/>
            </w:pPr>
            <w:r w:rsidRPr="0053176C">
              <w:t>Representative sampling of resident sampling of preceptors and learning experiences</w:t>
            </w:r>
          </w:p>
        </w:tc>
      </w:tr>
      <w:tr w:rsidR="00E20382" w:rsidRPr="0053176C" w:rsidTr="00E20382">
        <w:tc>
          <w:tcPr>
            <w:tcW w:w="10080" w:type="dxa"/>
          </w:tcPr>
          <w:p w:rsidR="00E20382" w:rsidRPr="00064F4A" w:rsidRDefault="00E20382" w:rsidP="00E20382">
            <w:pPr>
              <w:rPr>
                <w:u w:val="single"/>
              </w:rPr>
            </w:pPr>
            <w:r w:rsidRPr="00064F4A">
              <w:rPr>
                <w:u w:val="single"/>
              </w:rPr>
              <w:t>Anticipated on-site review</w:t>
            </w:r>
          </w:p>
          <w:p w:rsidR="00E20382" w:rsidRDefault="00E20382" w:rsidP="00E20382">
            <w:pPr>
              <w:numPr>
                <w:ilvl w:val="0"/>
                <w:numId w:val="3"/>
              </w:numPr>
              <w:tabs>
                <w:tab w:val="clear" w:pos="720"/>
                <w:tab w:val="num" w:pos="252"/>
              </w:tabs>
              <w:ind w:left="252" w:hanging="252"/>
            </w:pPr>
            <w:r w:rsidRPr="0053176C">
              <w:t>Resident schedule</w:t>
            </w:r>
          </w:p>
          <w:p w:rsidR="00E20382" w:rsidRPr="003F0EE7" w:rsidRDefault="00E20382" w:rsidP="00E20382">
            <w:pPr>
              <w:numPr>
                <w:ilvl w:val="0"/>
                <w:numId w:val="3"/>
              </w:numPr>
              <w:tabs>
                <w:tab w:val="clear" w:pos="720"/>
                <w:tab w:val="num" w:pos="252"/>
              </w:tabs>
              <w:ind w:left="252" w:hanging="252"/>
            </w:pPr>
            <w:r w:rsidRPr="0053176C">
              <w:t>Specification of activities for learning experiences</w:t>
            </w:r>
          </w:p>
        </w:tc>
      </w:tr>
    </w:tbl>
    <w:p w:rsidR="00940759" w:rsidRPr="0053176C" w:rsidRDefault="00940759" w:rsidP="00940759">
      <w:pPr>
        <w:rPr>
          <w:b/>
        </w:rPr>
      </w:pPr>
    </w:p>
    <w:p w:rsidR="00940759" w:rsidRPr="00247A62" w:rsidRDefault="00940759" w:rsidP="00940759">
      <w:pPr>
        <w:pStyle w:val="Level1"/>
        <w:tabs>
          <w:tab w:val="left" w:pos="-1440"/>
        </w:tabs>
        <w:ind w:left="0" w:firstLine="0"/>
        <w:rPr>
          <w:u w:val="single"/>
        </w:rPr>
      </w:pPr>
      <w:r w:rsidRPr="00247A62">
        <w:rPr>
          <w:highlight w:val="yellow"/>
          <w:u w:val="single"/>
        </w:rPr>
        <w:t xml:space="preserve">Requirement </w:t>
      </w:r>
      <w:r w:rsidR="00247A62" w:rsidRPr="00247A62">
        <w:rPr>
          <w:highlight w:val="yellow"/>
          <w:u w:val="single"/>
        </w:rPr>
        <w:t>CRITICAL FACTOR</w:t>
      </w:r>
    </w:p>
    <w:p w:rsidR="00940759" w:rsidRPr="0053176C" w:rsidRDefault="001946ED" w:rsidP="00E20382">
      <w:pPr>
        <w:pStyle w:val="Level1"/>
        <w:tabs>
          <w:tab w:val="left" w:pos="-1440"/>
        </w:tabs>
        <w:ind w:left="720"/>
      </w:pPr>
      <w:r w:rsidRPr="00247A62">
        <w:rPr>
          <w:highlight w:val="yellow"/>
        </w:rPr>
        <w:t xml:space="preserve">7.9b. </w:t>
      </w:r>
      <w:r w:rsidRPr="00247A62">
        <w:rPr>
          <w:highlight w:val="yellow"/>
        </w:rPr>
        <w:tab/>
      </w:r>
      <w:r w:rsidR="00940759" w:rsidRPr="00247A62">
        <w:rPr>
          <w:highlight w:val="yellow"/>
        </w:rPr>
        <w:t>Pharmacists providing advanced practice services must be essential members of interdisciplinary teams in the patient care areas associated with the residency program.</w:t>
      </w: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90"/>
      </w:tblGrid>
      <w:tr w:rsidR="00E20382" w:rsidRPr="0053176C" w:rsidTr="00D56141">
        <w:tc>
          <w:tcPr>
            <w:tcW w:w="9990" w:type="dxa"/>
          </w:tcPr>
          <w:p w:rsidR="00E20382" w:rsidRPr="0053176C" w:rsidRDefault="00E20382" w:rsidP="00064F4A">
            <w:pPr>
              <w:jc w:val="center"/>
            </w:pPr>
            <w:r w:rsidRPr="0053176C">
              <w:t>Criteria 7.9b</w:t>
            </w:r>
          </w:p>
        </w:tc>
      </w:tr>
      <w:tr w:rsidR="00E20382" w:rsidRPr="0053176C" w:rsidTr="00D56141">
        <w:tc>
          <w:tcPr>
            <w:tcW w:w="9990" w:type="dxa"/>
          </w:tcPr>
          <w:p w:rsidR="00082647" w:rsidRDefault="00082647" w:rsidP="00082647">
            <w:r>
              <w:t>FC:</w:t>
            </w:r>
          </w:p>
          <w:p w:rsidR="00E20382" w:rsidRPr="0053176C" w:rsidRDefault="00E20382" w:rsidP="00064F4A">
            <w:pPr>
              <w:numPr>
                <w:ilvl w:val="0"/>
                <w:numId w:val="2"/>
              </w:numPr>
              <w:tabs>
                <w:tab w:val="num" w:pos="252"/>
              </w:tabs>
              <w:ind w:left="252" w:hanging="252"/>
            </w:pPr>
            <w:r w:rsidRPr="0053176C">
              <w:t>Pharmacists who precept PGY2 residents are active members of all interdisciplinary teams serving patients in the areas of that practice.</w:t>
            </w:r>
          </w:p>
          <w:p w:rsidR="00E20382" w:rsidRPr="0053176C" w:rsidRDefault="00E20382" w:rsidP="00064F4A">
            <w:pPr>
              <w:numPr>
                <w:ilvl w:val="0"/>
                <w:numId w:val="2"/>
              </w:numPr>
              <w:tabs>
                <w:tab w:val="num" w:pos="252"/>
              </w:tabs>
              <w:ind w:left="252" w:hanging="252"/>
            </w:pPr>
            <w:r w:rsidRPr="0053176C">
              <w:t>Where interdisciplinary teams are not formalized, there is evidence that the advanced practice pharmacists are active members of the informal team.  Examples include: frequently asked for consults and recommendations, open communication, participation in the development of protocols.</w:t>
            </w:r>
          </w:p>
        </w:tc>
      </w:tr>
      <w:tr w:rsidR="00E20382" w:rsidRPr="0053176C" w:rsidTr="00D56141">
        <w:tc>
          <w:tcPr>
            <w:tcW w:w="9990" w:type="dxa"/>
          </w:tcPr>
          <w:p w:rsidR="00E20382" w:rsidRPr="00064F4A" w:rsidRDefault="00E20382" w:rsidP="00E20382">
            <w:pPr>
              <w:rPr>
                <w:u w:val="single"/>
              </w:rPr>
            </w:pPr>
            <w:r>
              <w:br w:type="page"/>
            </w:r>
            <w:r w:rsidRPr="00064F4A">
              <w:rPr>
                <w:u w:val="single"/>
              </w:rPr>
              <w:t>Anticipated on-site review</w:t>
            </w:r>
          </w:p>
          <w:p w:rsidR="00E20382" w:rsidRPr="0053176C" w:rsidRDefault="00E20382" w:rsidP="00E20382">
            <w:pPr>
              <w:numPr>
                <w:ilvl w:val="0"/>
                <w:numId w:val="3"/>
              </w:numPr>
              <w:tabs>
                <w:tab w:val="clear" w:pos="720"/>
                <w:tab w:val="num" w:pos="252"/>
              </w:tabs>
              <w:ind w:left="252" w:hanging="252"/>
            </w:pPr>
            <w:r w:rsidRPr="0053176C">
              <w:t>Job descriptions</w:t>
            </w:r>
          </w:p>
          <w:p w:rsidR="00E20382" w:rsidRPr="0053176C" w:rsidRDefault="00E20382" w:rsidP="00E20382">
            <w:pPr>
              <w:numPr>
                <w:ilvl w:val="0"/>
                <w:numId w:val="2"/>
              </w:numPr>
              <w:tabs>
                <w:tab w:val="num" w:pos="180"/>
              </w:tabs>
              <w:ind w:left="180" w:hanging="180"/>
            </w:pPr>
            <w:r w:rsidRPr="0053176C">
              <w:t xml:space="preserve">Interviews with physicians and other healthcare team members </w:t>
            </w:r>
          </w:p>
        </w:tc>
      </w:tr>
    </w:tbl>
    <w:p w:rsidR="00940759" w:rsidRPr="0053176C" w:rsidRDefault="00940759" w:rsidP="00940759">
      <w:pPr>
        <w:pStyle w:val="Level1"/>
        <w:tabs>
          <w:tab w:val="left" w:pos="-1440"/>
        </w:tabs>
        <w:ind w:left="0" w:firstLine="0"/>
        <w:rPr>
          <w:szCs w:val="24"/>
        </w:rPr>
      </w:pPr>
    </w:p>
    <w:p w:rsidR="00940759" w:rsidRPr="00247A62" w:rsidRDefault="00940759" w:rsidP="00940759">
      <w:pPr>
        <w:pStyle w:val="Level1"/>
        <w:tabs>
          <w:tab w:val="left" w:pos="-1440"/>
        </w:tabs>
        <w:ind w:left="0" w:firstLine="0"/>
        <w:rPr>
          <w:highlight w:val="yellow"/>
          <w:u w:val="single"/>
        </w:rPr>
      </w:pPr>
      <w:r w:rsidRPr="00247A62">
        <w:rPr>
          <w:highlight w:val="yellow"/>
          <w:u w:val="single"/>
        </w:rPr>
        <w:t xml:space="preserve">Requirement </w:t>
      </w:r>
      <w:r w:rsidR="00247A62" w:rsidRPr="00247A62">
        <w:rPr>
          <w:highlight w:val="yellow"/>
          <w:u w:val="single"/>
        </w:rPr>
        <w:t>CRITICAL FACTOR</w:t>
      </w:r>
    </w:p>
    <w:p w:rsidR="00940759" w:rsidRPr="0053176C" w:rsidRDefault="00864D5B" w:rsidP="00D56141">
      <w:pPr>
        <w:pStyle w:val="Level1"/>
        <w:tabs>
          <w:tab w:val="left" w:pos="-1440"/>
        </w:tabs>
        <w:ind w:left="720"/>
      </w:pPr>
      <w:r w:rsidRPr="00247A62">
        <w:rPr>
          <w:highlight w:val="yellow"/>
        </w:rPr>
        <w:t xml:space="preserve">7.9c. </w:t>
      </w:r>
      <w:r w:rsidRPr="00247A62">
        <w:rPr>
          <w:highlight w:val="yellow"/>
        </w:rPr>
        <w:tab/>
      </w:r>
      <w:r w:rsidR="00940759" w:rsidRPr="00247A62">
        <w:rPr>
          <w:highlight w:val="yellow"/>
        </w:rPr>
        <w:t>Pharmacists providing advanced practice pharmacy services must participate in the development of treatment protocols, critical pathways, order sets, and other systems approaches involving medications for patients on involved services.</w:t>
      </w: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90"/>
      </w:tblGrid>
      <w:tr w:rsidR="004D5A1D" w:rsidRPr="0053176C" w:rsidTr="004D5A1D">
        <w:tc>
          <w:tcPr>
            <w:tcW w:w="9990" w:type="dxa"/>
          </w:tcPr>
          <w:p w:rsidR="004D5A1D" w:rsidRPr="0053176C" w:rsidRDefault="004D5A1D" w:rsidP="00064F4A">
            <w:pPr>
              <w:jc w:val="center"/>
            </w:pPr>
            <w:r w:rsidRPr="0053176C">
              <w:t>Criteria 7.9c</w:t>
            </w:r>
          </w:p>
        </w:tc>
      </w:tr>
      <w:tr w:rsidR="004D5A1D" w:rsidRPr="0053176C" w:rsidTr="004D5A1D">
        <w:tc>
          <w:tcPr>
            <w:tcW w:w="9990" w:type="dxa"/>
          </w:tcPr>
          <w:p w:rsidR="00082647" w:rsidRDefault="00082647" w:rsidP="00082647">
            <w:r>
              <w:t>FC:</w:t>
            </w:r>
          </w:p>
          <w:p w:rsidR="004D5A1D" w:rsidRPr="0053176C" w:rsidRDefault="004D5A1D" w:rsidP="00064F4A">
            <w:pPr>
              <w:numPr>
                <w:ilvl w:val="0"/>
                <w:numId w:val="2"/>
              </w:numPr>
              <w:tabs>
                <w:tab w:val="num" w:pos="252"/>
              </w:tabs>
              <w:ind w:left="252" w:hanging="252"/>
            </w:pPr>
            <w:r w:rsidRPr="0053176C">
              <w:t xml:space="preserve">There is evidence of advanced practice pharmacist’s participation in the development of treatment protocols, pathways, order sets or other medication-related system approaches on involved services. </w:t>
            </w:r>
          </w:p>
        </w:tc>
      </w:tr>
      <w:tr w:rsidR="004D5A1D" w:rsidRPr="0053176C" w:rsidTr="004D5A1D">
        <w:tc>
          <w:tcPr>
            <w:tcW w:w="9990" w:type="dxa"/>
          </w:tcPr>
          <w:p w:rsidR="004D5A1D" w:rsidRPr="00064F4A" w:rsidRDefault="004D5A1D" w:rsidP="004D5A1D">
            <w:pPr>
              <w:rPr>
                <w:u w:val="single"/>
              </w:rPr>
            </w:pPr>
            <w:r>
              <w:br w:type="page"/>
            </w:r>
            <w:r w:rsidRPr="00064F4A">
              <w:rPr>
                <w:u w:val="single"/>
              </w:rPr>
              <w:t>Anticipated on-site review</w:t>
            </w:r>
          </w:p>
          <w:p w:rsidR="004D5A1D" w:rsidRPr="0053176C" w:rsidRDefault="004D5A1D" w:rsidP="004D5A1D">
            <w:pPr>
              <w:numPr>
                <w:ilvl w:val="0"/>
                <w:numId w:val="2"/>
              </w:numPr>
              <w:tabs>
                <w:tab w:val="num" w:pos="180"/>
              </w:tabs>
              <w:ind w:left="180" w:hanging="180"/>
            </w:pPr>
            <w:r w:rsidRPr="0053176C">
              <w:t>Pre-meeting packet and minutes of the Pharmacy and Therapeutics Committee and other drug policy committee meetings for the last 12 months</w:t>
            </w:r>
          </w:p>
          <w:p w:rsidR="004D5A1D" w:rsidRPr="0053176C" w:rsidRDefault="004D5A1D" w:rsidP="004D5A1D">
            <w:pPr>
              <w:numPr>
                <w:ilvl w:val="0"/>
                <w:numId w:val="2"/>
              </w:numPr>
              <w:tabs>
                <w:tab w:val="num" w:pos="180"/>
              </w:tabs>
              <w:ind w:left="180" w:hanging="180"/>
            </w:pPr>
            <w:r w:rsidRPr="0053176C">
              <w:t>Treatment protocols, critical pathways, and order sets</w:t>
            </w:r>
          </w:p>
        </w:tc>
      </w:tr>
    </w:tbl>
    <w:p w:rsidR="00940759" w:rsidRPr="0053176C" w:rsidRDefault="00940759" w:rsidP="00940759"/>
    <w:p w:rsidR="00940759" w:rsidRPr="0053176C" w:rsidRDefault="00940759" w:rsidP="00940759">
      <w:pPr>
        <w:rPr>
          <w:u w:val="single"/>
        </w:rPr>
      </w:pPr>
      <w:r w:rsidRPr="0053176C">
        <w:rPr>
          <w:u w:val="single"/>
        </w:rPr>
        <w:t>Requirement</w:t>
      </w:r>
    </w:p>
    <w:p w:rsidR="00940759" w:rsidRPr="0053176C" w:rsidRDefault="00864D5B" w:rsidP="004D5A1D">
      <w:pPr>
        <w:pStyle w:val="Level1"/>
        <w:tabs>
          <w:tab w:val="left" w:pos="-1440"/>
        </w:tabs>
        <w:ind w:left="720"/>
      </w:pPr>
      <w:r w:rsidRPr="0053176C">
        <w:t>7.9d.</w:t>
      </w:r>
      <w:r w:rsidRPr="0053176C">
        <w:tab/>
      </w:r>
      <w:r w:rsidR="00940759" w:rsidRPr="0053176C">
        <w:t>For patients of involved advanced practice services, pharmacists must engage in collaborative practice agreements with other providers and should be authorized to manage patients following collaborative practice agreements, treatment protocols, critical pathways, etc.</w:t>
      </w: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90"/>
      </w:tblGrid>
      <w:tr w:rsidR="004D5A1D" w:rsidRPr="0053176C" w:rsidTr="004D5A1D">
        <w:tc>
          <w:tcPr>
            <w:tcW w:w="9990" w:type="dxa"/>
          </w:tcPr>
          <w:p w:rsidR="004D5A1D" w:rsidRPr="0053176C" w:rsidRDefault="004D5A1D" w:rsidP="00064F4A">
            <w:pPr>
              <w:jc w:val="center"/>
            </w:pPr>
            <w:r w:rsidRPr="0053176C">
              <w:t>Criteria 7.9d</w:t>
            </w:r>
          </w:p>
        </w:tc>
      </w:tr>
      <w:tr w:rsidR="004D5A1D" w:rsidRPr="0053176C" w:rsidTr="004D5A1D">
        <w:tc>
          <w:tcPr>
            <w:tcW w:w="9990" w:type="dxa"/>
          </w:tcPr>
          <w:p w:rsidR="00082647" w:rsidRDefault="00082647" w:rsidP="00082647">
            <w:r>
              <w:t>FC:</w:t>
            </w:r>
          </w:p>
          <w:p w:rsidR="004D5A1D" w:rsidRPr="0053176C" w:rsidRDefault="004D5A1D" w:rsidP="00064F4A">
            <w:pPr>
              <w:numPr>
                <w:ilvl w:val="0"/>
                <w:numId w:val="2"/>
              </w:numPr>
              <w:tabs>
                <w:tab w:val="num" w:pos="252"/>
              </w:tabs>
              <w:ind w:left="252" w:hanging="252"/>
            </w:pPr>
            <w:r w:rsidRPr="0053176C">
              <w:t>There are collaborative practice agreements that authorize pharmacists to manage patients according to treatment protocols, critical pathways, etc.</w:t>
            </w:r>
          </w:p>
          <w:p w:rsidR="004D5A1D" w:rsidRPr="0053176C" w:rsidRDefault="004D5A1D" w:rsidP="00064F4A">
            <w:pPr>
              <w:numPr>
                <w:ilvl w:val="0"/>
                <w:numId w:val="2"/>
              </w:numPr>
              <w:tabs>
                <w:tab w:val="num" w:pos="252"/>
              </w:tabs>
              <w:ind w:left="252" w:hanging="252"/>
            </w:pPr>
            <w:r w:rsidRPr="0053176C">
              <w:t>Pharmacists regularly engage in the patient management activities authorized by those existing collaborative practice agreements.</w:t>
            </w:r>
          </w:p>
        </w:tc>
      </w:tr>
      <w:tr w:rsidR="004D5A1D" w:rsidRPr="0053176C" w:rsidTr="004D5A1D">
        <w:tc>
          <w:tcPr>
            <w:tcW w:w="9990" w:type="dxa"/>
          </w:tcPr>
          <w:p w:rsidR="004D5A1D" w:rsidRPr="00064F4A" w:rsidRDefault="004D5A1D" w:rsidP="004D5A1D">
            <w:pPr>
              <w:rPr>
                <w:u w:val="single"/>
              </w:rPr>
            </w:pPr>
            <w:r>
              <w:br w:type="page"/>
            </w:r>
            <w:r w:rsidRPr="00064F4A">
              <w:rPr>
                <w:u w:val="single"/>
              </w:rPr>
              <w:t>Anticipated on-site review</w:t>
            </w:r>
          </w:p>
          <w:p w:rsidR="004D5A1D" w:rsidRPr="0053176C" w:rsidRDefault="004D5A1D" w:rsidP="004D5A1D">
            <w:pPr>
              <w:numPr>
                <w:ilvl w:val="0"/>
                <w:numId w:val="3"/>
              </w:numPr>
              <w:tabs>
                <w:tab w:val="clear" w:pos="720"/>
                <w:tab w:val="num" w:pos="252"/>
              </w:tabs>
              <w:ind w:left="252" w:hanging="252"/>
            </w:pPr>
            <w:r w:rsidRPr="0053176C">
              <w:t>Collaborative practice agreements</w:t>
            </w:r>
          </w:p>
          <w:p w:rsidR="004D5A1D" w:rsidRPr="0053176C" w:rsidRDefault="004D5A1D" w:rsidP="004D5A1D">
            <w:pPr>
              <w:numPr>
                <w:ilvl w:val="0"/>
                <w:numId w:val="3"/>
              </w:numPr>
              <w:tabs>
                <w:tab w:val="clear" w:pos="720"/>
                <w:tab w:val="num" w:pos="252"/>
              </w:tabs>
              <w:ind w:left="252" w:hanging="252"/>
            </w:pPr>
            <w:r w:rsidRPr="0053176C">
              <w:t>Chart notations</w:t>
            </w:r>
          </w:p>
          <w:p w:rsidR="004D5A1D" w:rsidRPr="0053176C" w:rsidRDefault="004D5A1D" w:rsidP="004D5A1D">
            <w:pPr>
              <w:numPr>
                <w:ilvl w:val="0"/>
                <w:numId w:val="3"/>
              </w:numPr>
              <w:tabs>
                <w:tab w:val="clear" w:pos="720"/>
                <w:tab w:val="num" w:pos="252"/>
              </w:tabs>
              <w:ind w:left="252" w:hanging="252"/>
            </w:pPr>
            <w:r w:rsidRPr="0053176C">
              <w:t xml:space="preserve">Interviews with physicians </w:t>
            </w:r>
          </w:p>
          <w:p w:rsidR="004D5A1D" w:rsidRPr="0053176C" w:rsidRDefault="004D5A1D" w:rsidP="004D5A1D">
            <w:pPr>
              <w:numPr>
                <w:ilvl w:val="0"/>
                <w:numId w:val="3"/>
              </w:numPr>
              <w:tabs>
                <w:tab w:val="clear" w:pos="720"/>
                <w:tab w:val="num" w:pos="252"/>
              </w:tabs>
              <w:ind w:left="252" w:hanging="252"/>
            </w:pPr>
            <w:r w:rsidRPr="0053176C">
              <w:t>Treatment protocols, critical pathways, and order sets</w:t>
            </w:r>
          </w:p>
          <w:p w:rsidR="004D5A1D" w:rsidRPr="0053176C" w:rsidRDefault="004D5A1D" w:rsidP="004D5A1D">
            <w:pPr>
              <w:numPr>
                <w:ilvl w:val="0"/>
                <w:numId w:val="2"/>
              </w:numPr>
              <w:tabs>
                <w:tab w:val="num" w:pos="180"/>
              </w:tabs>
              <w:ind w:left="180" w:hanging="180"/>
            </w:pPr>
            <w:r w:rsidRPr="0053176C">
              <w:t>P&amp;T Committee minutes (for evidence of approval for pharmacists to conduct activities)</w:t>
            </w:r>
          </w:p>
        </w:tc>
      </w:tr>
    </w:tbl>
    <w:p w:rsidR="00940759" w:rsidRPr="0053176C" w:rsidRDefault="00940759" w:rsidP="00940759"/>
    <w:p w:rsidR="00940759" w:rsidRPr="0053176C" w:rsidRDefault="00940759" w:rsidP="00940759">
      <w:pPr>
        <w:rPr>
          <w:u w:val="single"/>
        </w:rPr>
      </w:pPr>
      <w:r w:rsidRPr="0053176C">
        <w:rPr>
          <w:u w:val="single"/>
        </w:rPr>
        <w:t>Requirement</w:t>
      </w:r>
    </w:p>
    <w:p w:rsidR="00940759" w:rsidRPr="0053176C" w:rsidRDefault="00864D5B" w:rsidP="004D5A1D">
      <w:pPr>
        <w:pStyle w:val="Level1"/>
        <w:tabs>
          <w:tab w:val="left" w:pos="-1440"/>
        </w:tabs>
        <w:ind w:left="720"/>
      </w:pPr>
      <w:r w:rsidRPr="0053176C">
        <w:t>7.9e.</w:t>
      </w:r>
      <w:r w:rsidRPr="0053176C">
        <w:tab/>
      </w:r>
      <w:r w:rsidR="00940759" w:rsidRPr="0053176C">
        <w:t>Pharmacists providing advanced practice pharmacy services must participate prospectively in the development of individualized treatment plans for patients of involved services.</w:t>
      </w: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90"/>
      </w:tblGrid>
      <w:tr w:rsidR="004D5A1D" w:rsidRPr="0053176C" w:rsidTr="004D5A1D">
        <w:tc>
          <w:tcPr>
            <w:tcW w:w="9990" w:type="dxa"/>
          </w:tcPr>
          <w:p w:rsidR="004D5A1D" w:rsidRPr="0053176C" w:rsidRDefault="004D5A1D" w:rsidP="00064F4A">
            <w:pPr>
              <w:jc w:val="center"/>
            </w:pPr>
            <w:r w:rsidRPr="0053176C">
              <w:t>Criteria 7.9e</w:t>
            </w:r>
          </w:p>
        </w:tc>
      </w:tr>
      <w:tr w:rsidR="004D5A1D" w:rsidRPr="0053176C" w:rsidTr="004D5A1D">
        <w:tc>
          <w:tcPr>
            <w:tcW w:w="9990" w:type="dxa"/>
          </w:tcPr>
          <w:p w:rsidR="00082647" w:rsidRDefault="00082647" w:rsidP="00082647">
            <w:r>
              <w:t>FC:</w:t>
            </w:r>
          </w:p>
          <w:p w:rsidR="004D5A1D" w:rsidRPr="0053176C" w:rsidRDefault="004D5A1D" w:rsidP="00064F4A">
            <w:pPr>
              <w:numPr>
                <w:ilvl w:val="0"/>
                <w:numId w:val="2"/>
              </w:numPr>
              <w:tabs>
                <w:tab w:val="num" w:pos="252"/>
              </w:tabs>
              <w:ind w:left="252" w:hanging="252"/>
            </w:pPr>
            <w:r w:rsidRPr="0053176C">
              <w:t xml:space="preserve">As a routine, pharmacists prospectively develop individualized treatment plans for all patients of the involved services. </w:t>
            </w:r>
          </w:p>
          <w:p w:rsidR="004D5A1D" w:rsidRPr="0053176C" w:rsidRDefault="004D5A1D" w:rsidP="00064F4A">
            <w:pPr>
              <w:numPr>
                <w:ilvl w:val="0"/>
                <w:numId w:val="2"/>
              </w:numPr>
              <w:tabs>
                <w:tab w:val="num" w:pos="252"/>
              </w:tabs>
              <w:ind w:left="252" w:hanging="252"/>
            </w:pPr>
            <w:r w:rsidRPr="0053176C">
              <w:t>The level of patient care planning corresponds to an assessment of each patient’s case complexity and level of need.</w:t>
            </w:r>
          </w:p>
        </w:tc>
      </w:tr>
      <w:tr w:rsidR="004D5A1D" w:rsidRPr="0053176C" w:rsidTr="004D5A1D">
        <w:tc>
          <w:tcPr>
            <w:tcW w:w="9990" w:type="dxa"/>
          </w:tcPr>
          <w:p w:rsidR="004D5A1D" w:rsidRPr="00064F4A" w:rsidRDefault="004D5A1D" w:rsidP="004D5A1D">
            <w:pPr>
              <w:rPr>
                <w:u w:val="single"/>
              </w:rPr>
            </w:pPr>
            <w:r w:rsidRPr="00064F4A">
              <w:rPr>
                <w:u w:val="single"/>
              </w:rPr>
              <w:t>Anticipated on-site review</w:t>
            </w:r>
          </w:p>
          <w:p w:rsidR="004D5A1D" w:rsidRPr="0053176C" w:rsidRDefault="004D5A1D" w:rsidP="004D5A1D">
            <w:pPr>
              <w:numPr>
                <w:ilvl w:val="0"/>
                <w:numId w:val="2"/>
              </w:numPr>
              <w:tabs>
                <w:tab w:val="num" w:pos="180"/>
              </w:tabs>
              <w:ind w:left="180" w:hanging="180"/>
            </w:pPr>
            <w:r w:rsidRPr="0053176C">
              <w:t xml:space="preserve">Individualized treatment plans for patients in the involved service </w:t>
            </w:r>
          </w:p>
        </w:tc>
      </w:tr>
    </w:tbl>
    <w:p w:rsidR="00782619" w:rsidRDefault="00782619" w:rsidP="00940759"/>
    <w:p w:rsidR="00782619" w:rsidRDefault="00D5720C" w:rsidP="00940759">
      <w:fldSimple w:instr=" FILENAME  \p  \* MERGEFORMAT ">
        <w:r w:rsidR="00A81DC5">
          <w:rPr>
            <w:noProof/>
          </w:rPr>
          <w:t>C:\Documents and Settings\jteeters\My Documents\Surveys\Criteria for Surveys\Survey Consistence Criteria with# full 67 pgs all updated thru 0710.doc</w:t>
        </w:r>
      </w:fldSimple>
    </w:p>
    <w:p w:rsidR="009D5490" w:rsidRDefault="009D5490" w:rsidP="00940759"/>
    <w:p w:rsidR="009D5490" w:rsidRDefault="009D5490" w:rsidP="00940759">
      <w:r>
        <w:t>Updated Version: May 24, 2012/ksf</w:t>
      </w:r>
      <w:r w:rsidR="004D5A1D">
        <w:t>; new format July 2, 2012/ns</w:t>
      </w:r>
    </w:p>
    <w:sectPr w:rsidR="009D5490" w:rsidSect="00DC227C">
      <w:footerReference w:type="even" r:id="rId7"/>
      <w:footerReference w:type="default" r:id="rId8"/>
      <w:pgSz w:w="12240" w:h="15840"/>
      <w:pgMar w:top="1152" w:right="1800" w:bottom="864"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476" w:rsidRDefault="00554476">
      <w:r>
        <w:separator/>
      </w:r>
    </w:p>
  </w:endnote>
  <w:endnote w:type="continuationSeparator" w:id="0">
    <w:p w:rsidR="00554476" w:rsidRDefault="005544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FPCBMJ+TimesNewRoman,BoldItalic">
    <w:altName w:val="Times New Roman"/>
    <w:panose1 w:val="00000000000000000000"/>
    <w:charset w:val="00"/>
    <w:family w:val="roman"/>
    <w:notTrueType/>
    <w:pitch w:val="default"/>
    <w:sig w:usb0="00000003" w:usb1="00000000" w:usb2="00000000" w:usb3="00000000" w:csb0="00000001" w:csb1="00000000"/>
  </w:font>
  <w:font w:name="FPBNIN+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76" w:rsidRDefault="00D5720C" w:rsidP="00C83A25">
    <w:pPr>
      <w:pStyle w:val="Footer"/>
      <w:framePr w:wrap="around" w:vAnchor="text" w:hAnchor="margin" w:xAlign="center" w:y="1"/>
      <w:rPr>
        <w:rStyle w:val="PageNumber"/>
      </w:rPr>
    </w:pPr>
    <w:r>
      <w:rPr>
        <w:rStyle w:val="PageNumber"/>
      </w:rPr>
      <w:fldChar w:fldCharType="begin"/>
    </w:r>
    <w:r w:rsidR="00554476">
      <w:rPr>
        <w:rStyle w:val="PageNumber"/>
      </w:rPr>
      <w:instrText xml:space="preserve">PAGE  </w:instrText>
    </w:r>
    <w:r>
      <w:rPr>
        <w:rStyle w:val="PageNumber"/>
      </w:rPr>
      <w:fldChar w:fldCharType="end"/>
    </w:r>
  </w:p>
  <w:p w:rsidR="00554476" w:rsidRDefault="005544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476" w:rsidRDefault="00D5720C" w:rsidP="00C83A25">
    <w:pPr>
      <w:pStyle w:val="Footer"/>
      <w:framePr w:wrap="around" w:vAnchor="text" w:hAnchor="margin" w:xAlign="center" w:y="1"/>
      <w:rPr>
        <w:rStyle w:val="PageNumber"/>
      </w:rPr>
    </w:pPr>
    <w:r>
      <w:rPr>
        <w:rStyle w:val="PageNumber"/>
      </w:rPr>
      <w:fldChar w:fldCharType="begin"/>
    </w:r>
    <w:r w:rsidR="00554476">
      <w:rPr>
        <w:rStyle w:val="PageNumber"/>
      </w:rPr>
      <w:instrText xml:space="preserve">PAGE  </w:instrText>
    </w:r>
    <w:r>
      <w:rPr>
        <w:rStyle w:val="PageNumber"/>
      </w:rPr>
      <w:fldChar w:fldCharType="separate"/>
    </w:r>
    <w:r w:rsidR="00435276">
      <w:rPr>
        <w:rStyle w:val="PageNumber"/>
        <w:noProof/>
      </w:rPr>
      <w:t>52</w:t>
    </w:r>
    <w:r>
      <w:rPr>
        <w:rStyle w:val="PageNumber"/>
      </w:rPr>
      <w:fldChar w:fldCharType="end"/>
    </w:r>
  </w:p>
  <w:p w:rsidR="00554476" w:rsidRDefault="005544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476" w:rsidRDefault="00554476">
      <w:r>
        <w:separator/>
      </w:r>
    </w:p>
  </w:footnote>
  <w:footnote w:type="continuationSeparator" w:id="0">
    <w:p w:rsidR="00554476" w:rsidRDefault="005544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5220C"/>
    <w:multiLevelType w:val="hybridMultilevel"/>
    <w:tmpl w:val="34981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D44807"/>
    <w:multiLevelType w:val="multilevel"/>
    <w:tmpl w:val="355C79B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483F6D"/>
    <w:multiLevelType w:val="hybridMultilevel"/>
    <w:tmpl w:val="EB80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B011A"/>
    <w:multiLevelType w:val="hybridMultilevel"/>
    <w:tmpl w:val="D820C67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390BBD"/>
    <w:multiLevelType w:val="hybridMultilevel"/>
    <w:tmpl w:val="1E22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535E4E"/>
    <w:multiLevelType w:val="hybridMultilevel"/>
    <w:tmpl w:val="5D3A0354"/>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86E21FC">
      <w:start w:val="1"/>
      <w:numFmt w:val="bullet"/>
      <w:lvlText w:val="-"/>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6F3127"/>
    <w:multiLevelType w:val="hybridMultilevel"/>
    <w:tmpl w:val="C936A99A"/>
    <w:lvl w:ilvl="0" w:tplc="04090003">
      <w:start w:val="1"/>
      <w:numFmt w:val="bullet"/>
      <w:lvlText w:val="o"/>
      <w:lvlJc w:val="left"/>
      <w:pPr>
        <w:tabs>
          <w:tab w:val="num" w:pos="540"/>
        </w:tabs>
        <w:ind w:left="5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477993"/>
    <w:multiLevelType w:val="hybridMultilevel"/>
    <w:tmpl w:val="AE1AD05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905ADC"/>
    <w:multiLevelType w:val="hybridMultilevel"/>
    <w:tmpl w:val="E250CFF8"/>
    <w:lvl w:ilvl="0" w:tplc="CEE270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C011D3"/>
    <w:multiLevelType w:val="hybridMultilevel"/>
    <w:tmpl w:val="FCBE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480417"/>
    <w:multiLevelType w:val="multilevel"/>
    <w:tmpl w:val="06589EA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5646E80"/>
    <w:multiLevelType w:val="singleLevel"/>
    <w:tmpl w:val="03D69D66"/>
    <w:lvl w:ilvl="0">
      <w:start w:val="1"/>
      <w:numFmt w:val="lowerLetter"/>
      <w:lvlText w:val="%1."/>
      <w:lvlJc w:val="left"/>
      <w:pPr>
        <w:tabs>
          <w:tab w:val="num" w:pos="1080"/>
        </w:tabs>
        <w:ind w:left="1080" w:hanging="360"/>
      </w:pPr>
      <w:rPr>
        <w:rFonts w:hint="default"/>
      </w:rPr>
    </w:lvl>
  </w:abstractNum>
  <w:abstractNum w:abstractNumId="12">
    <w:nsid w:val="37FB5B31"/>
    <w:multiLevelType w:val="hybridMultilevel"/>
    <w:tmpl w:val="686218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7A7889"/>
    <w:multiLevelType w:val="hybridMultilevel"/>
    <w:tmpl w:val="F36AEA66"/>
    <w:lvl w:ilvl="0" w:tplc="04090003">
      <w:start w:val="1"/>
      <w:numFmt w:val="bullet"/>
      <w:lvlText w:val="o"/>
      <w:lvlJc w:val="left"/>
      <w:pPr>
        <w:tabs>
          <w:tab w:val="num" w:pos="540"/>
        </w:tabs>
        <w:ind w:left="5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E1544E"/>
    <w:multiLevelType w:val="multilevel"/>
    <w:tmpl w:val="50846C9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D714DFE"/>
    <w:multiLevelType w:val="hybridMultilevel"/>
    <w:tmpl w:val="E6F01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93667B"/>
    <w:multiLevelType w:val="hybridMultilevel"/>
    <w:tmpl w:val="FD88F9A8"/>
    <w:lvl w:ilvl="0" w:tplc="CFA22BB4">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900"/>
        </w:tabs>
        <w:ind w:left="900" w:hanging="360"/>
      </w:pPr>
      <w:rPr>
        <w:rFonts w:ascii="Courier New" w:hAnsi="Courier New" w:cs="Courier New" w:hint="default"/>
      </w:rPr>
    </w:lvl>
    <w:lvl w:ilvl="5" w:tplc="04090001">
      <w:start w:val="1"/>
      <w:numFmt w:val="bullet"/>
      <w:lvlText w:val=""/>
      <w:lvlJc w:val="left"/>
      <w:pPr>
        <w:tabs>
          <w:tab w:val="num" w:pos="1800"/>
        </w:tabs>
        <w:ind w:left="1800" w:hanging="360"/>
      </w:pPr>
      <w:rPr>
        <w:rFonts w:ascii="Symbol" w:hAnsi="Symbol"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7">
    <w:nsid w:val="3F9453C6"/>
    <w:multiLevelType w:val="hybridMultilevel"/>
    <w:tmpl w:val="5BC87F76"/>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F9567C3"/>
    <w:multiLevelType w:val="hybridMultilevel"/>
    <w:tmpl w:val="2D1627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FEB6878"/>
    <w:multiLevelType w:val="hybridMultilevel"/>
    <w:tmpl w:val="1250F81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883D85"/>
    <w:multiLevelType w:val="hybridMultilevel"/>
    <w:tmpl w:val="2ED4FD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8B2E0E"/>
    <w:multiLevelType w:val="hybridMultilevel"/>
    <w:tmpl w:val="2B629212"/>
    <w:lvl w:ilvl="0" w:tplc="75EC779E">
      <w:start w:val="1"/>
      <w:numFmt w:val="lowerLetter"/>
      <w:lvlText w:val="%1."/>
      <w:lvlJc w:val="left"/>
      <w:pPr>
        <w:tabs>
          <w:tab w:val="num" w:pos="1080"/>
        </w:tabs>
        <w:ind w:left="1080" w:hanging="36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A816BD8"/>
    <w:multiLevelType w:val="hybridMultilevel"/>
    <w:tmpl w:val="182C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271B44"/>
    <w:multiLevelType w:val="hybridMultilevel"/>
    <w:tmpl w:val="5C8E343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4">
    <w:nsid w:val="4E234DA2"/>
    <w:multiLevelType w:val="hybridMultilevel"/>
    <w:tmpl w:val="EADEF6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983245"/>
    <w:multiLevelType w:val="multilevel"/>
    <w:tmpl w:val="94E8EBE8"/>
    <w:lvl w:ilvl="0">
      <w:start w:val="1"/>
      <w:numFmt w:val="upperRoman"/>
      <w:lvlText w:val="%1."/>
      <w:lvlJc w:val="left"/>
      <w:pPr>
        <w:tabs>
          <w:tab w:val="num" w:pos="360"/>
        </w:tabs>
        <w:ind w:left="0" w:firstLine="0"/>
      </w:pPr>
      <w:rPr>
        <w:rFonts w:ascii="Times New Roman" w:hAnsi="Times New Roman" w:hint="default"/>
        <w:b w:val="0"/>
        <w:i w:val="0"/>
        <w:sz w:val="24"/>
        <w:szCs w:val="24"/>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nsid w:val="51A32357"/>
    <w:multiLevelType w:val="hybridMultilevel"/>
    <w:tmpl w:val="E7DEB94C"/>
    <w:lvl w:ilvl="0" w:tplc="CFA22BB4">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42D0B6F"/>
    <w:multiLevelType w:val="hybridMultilevel"/>
    <w:tmpl w:val="8D64CEA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9170305"/>
    <w:multiLevelType w:val="hybridMultilevel"/>
    <w:tmpl w:val="26920D6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222586"/>
    <w:multiLevelType w:val="hybridMultilevel"/>
    <w:tmpl w:val="5F302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994BEC"/>
    <w:multiLevelType w:val="hybridMultilevel"/>
    <w:tmpl w:val="A9D26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5232C6C"/>
    <w:multiLevelType w:val="hybridMultilevel"/>
    <w:tmpl w:val="DE20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273A6B"/>
    <w:multiLevelType w:val="hybridMultilevel"/>
    <w:tmpl w:val="3C9EC25E"/>
    <w:lvl w:ilvl="0" w:tplc="CFA22BB4">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33">
    <w:nsid w:val="6B37645F"/>
    <w:multiLevelType w:val="multilevel"/>
    <w:tmpl w:val="C876D3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74B4124"/>
    <w:multiLevelType w:val="hybridMultilevel"/>
    <w:tmpl w:val="78A85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6177A7"/>
    <w:multiLevelType w:val="hybridMultilevel"/>
    <w:tmpl w:val="3E722B4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5"/>
  </w:num>
  <w:num w:numId="3">
    <w:abstractNumId w:val="2"/>
  </w:num>
  <w:num w:numId="4">
    <w:abstractNumId w:val="17"/>
  </w:num>
  <w:num w:numId="5">
    <w:abstractNumId w:val="21"/>
  </w:num>
  <w:num w:numId="6">
    <w:abstractNumId w:val="0"/>
  </w:num>
  <w:num w:numId="7">
    <w:abstractNumId w:val="30"/>
  </w:num>
  <w:num w:numId="8">
    <w:abstractNumId w:val="13"/>
  </w:num>
  <w:num w:numId="9">
    <w:abstractNumId w:val="6"/>
  </w:num>
  <w:num w:numId="10">
    <w:abstractNumId w:val="1"/>
  </w:num>
  <w:num w:numId="11">
    <w:abstractNumId w:val="32"/>
  </w:num>
  <w:num w:numId="12">
    <w:abstractNumId w:val="16"/>
  </w:num>
  <w:num w:numId="13">
    <w:abstractNumId w:val="26"/>
  </w:num>
  <w:num w:numId="14">
    <w:abstractNumId w:val="24"/>
  </w:num>
  <w:num w:numId="15">
    <w:abstractNumId w:val="14"/>
  </w:num>
  <w:num w:numId="16">
    <w:abstractNumId w:val="11"/>
  </w:num>
  <w:num w:numId="17">
    <w:abstractNumId w:val="18"/>
  </w:num>
  <w:num w:numId="18">
    <w:abstractNumId w:val="15"/>
  </w:num>
  <w:num w:numId="19">
    <w:abstractNumId w:val="28"/>
  </w:num>
  <w:num w:numId="20">
    <w:abstractNumId w:val="3"/>
  </w:num>
  <w:num w:numId="21">
    <w:abstractNumId w:val="27"/>
  </w:num>
  <w:num w:numId="22">
    <w:abstractNumId w:val="19"/>
  </w:num>
  <w:num w:numId="23">
    <w:abstractNumId w:val="7"/>
  </w:num>
  <w:num w:numId="24">
    <w:abstractNumId w:val="35"/>
  </w:num>
  <w:num w:numId="25">
    <w:abstractNumId w:val="12"/>
  </w:num>
  <w:num w:numId="26">
    <w:abstractNumId w:val="29"/>
  </w:num>
  <w:num w:numId="27">
    <w:abstractNumId w:val="10"/>
  </w:num>
  <w:num w:numId="28">
    <w:abstractNumId w:val="8"/>
  </w:num>
  <w:num w:numId="29">
    <w:abstractNumId w:val="33"/>
  </w:num>
  <w:num w:numId="30">
    <w:abstractNumId w:val="20"/>
  </w:num>
  <w:num w:numId="31">
    <w:abstractNumId w:val="9"/>
  </w:num>
  <w:num w:numId="32">
    <w:abstractNumId w:val="4"/>
  </w:num>
  <w:num w:numId="33">
    <w:abstractNumId w:val="23"/>
  </w:num>
  <w:num w:numId="34">
    <w:abstractNumId w:val="22"/>
  </w:num>
  <w:num w:numId="35">
    <w:abstractNumId w:val="31"/>
  </w:num>
  <w:num w:numId="36">
    <w:abstractNumId w:val="3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stylePaneFormatFilter w:val="3F01"/>
  <w:defaultTabStop w:val="720"/>
  <w:noPunctuationKerning/>
  <w:characterSpacingControl w:val="doNotCompress"/>
  <w:footnotePr>
    <w:footnote w:id="-1"/>
    <w:footnote w:id="0"/>
  </w:footnotePr>
  <w:endnotePr>
    <w:endnote w:id="-1"/>
    <w:endnote w:id="0"/>
  </w:endnotePr>
  <w:compat/>
  <w:rsids>
    <w:rsidRoot w:val="0080758F"/>
    <w:rsid w:val="0000351C"/>
    <w:rsid w:val="00003A85"/>
    <w:rsid w:val="000100D7"/>
    <w:rsid w:val="000122AB"/>
    <w:rsid w:val="00012D8D"/>
    <w:rsid w:val="00015944"/>
    <w:rsid w:val="000241C6"/>
    <w:rsid w:val="00026AA4"/>
    <w:rsid w:val="00030EC3"/>
    <w:rsid w:val="000316D7"/>
    <w:rsid w:val="00035468"/>
    <w:rsid w:val="00036B2E"/>
    <w:rsid w:val="00040CB2"/>
    <w:rsid w:val="000456A6"/>
    <w:rsid w:val="000460E3"/>
    <w:rsid w:val="000564A3"/>
    <w:rsid w:val="000602EE"/>
    <w:rsid w:val="000605AB"/>
    <w:rsid w:val="000610A7"/>
    <w:rsid w:val="0006268A"/>
    <w:rsid w:val="00062F17"/>
    <w:rsid w:val="00064F4A"/>
    <w:rsid w:val="00065F63"/>
    <w:rsid w:val="00067D16"/>
    <w:rsid w:val="00071A50"/>
    <w:rsid w:val="00073013"/>
    <w:rsid w:val="0007565C"/>
    <w:rsid w:val="000810B2"/>
    <w:rsid w:val="0008258A"/>
    <w:rsid w:val="00082647"/>
    <w:rsid w:val="00082EBB"/>
    <w:rsid w:val="00084E47"/>
    <w:rsid w:val="00095202"/>
    <w:rsid w:val="0009746C"/>
    <w:rsid w:val="000B5A16"/>
    <w:rsid w:val="000B6BB0"/>
    <w:rsid w:val="000C05EF"/>
    <w:rsid w:val="000C0978"/>
    <w:rsid w:val="000C47C7"/>
    <w:rsid w:val="000C693E"/>
    <w:rsid w:val="000C6A3A"/>
    <w:rsid w:val="000D056F"/>
    <w:rsid w:val="000D0EDD"/>
    <w:rsid w:val="000D2DF7"/>
    <w:rsid w:val="000D6A60"/>
    <w:rsid w:val="000D79A4"/>
    <w:rsid w:val="000D7EF3"/>
    <w:rsid w:val="000E1A7F"/>
    <w:rsid w:val="000E4CFA"/>
    <w:rsid w:val="000F1DAB"/>
    <w:rsid w:val="000F50E3"/>
    <w:rsid w:val="00100348"/>
    <w:rsid w:val="001111D6"/>
    <w:rsid w:val="00114E27"/>
    <w:rsid w:val="00116624"/>
    <w:rsid w:val="0012454A"/>
    <w:rsid w:val="00124550"/>
    <w:rsid w:val="00126091"/>
    <w:rsid w:val="00130EBF"/>
    <w:rsid w:val="00131622"/>
    <w:rsid w:val="0013215E"/>
    <w:rsid w:val="00132614"/>
    <w:rsid w:val="00132F29"/>
    <w:rsid w:val="00133376"/>
    <w:rsid w:val="00133ADE"/>
    <w:rsid w:val="001342D3"/>
    <w:rsid w:val="00140620"/>
    <w:rsid w:val="0014271C"/>
    <w:rsid w:val="00142ACD"/>
    <w:rsid w:val="00146679"/>
    <w:rsid w:val="001468C3"/>
    <w:rsid w:val="00151CE3"/>
    <w:rsid w:val="001617F9"/>
    <w:rsid w:val="00173990"/>
    <w:rsid w:val="00182B4E"/>
    <w:rsid w:val="00184287"/>
    <w:rsid w:val="00187641"/>
    <w:rsid w:val="001946ED"/>
    <w:rsid w:val="001A00B6"/>
    <w:rsid w:val="001A23EC"/>
    <w:rsid w:val="001A441C"/>
    <w:rsid w:val="001A6AEE"/>
    <w:rsid w:val="001B5547"/>
    <w:rsid w:val="001C3D40"/>
    <w:rsid w:val="001C3FC3"/>
    <w:rsid w:val="001D225C"/>
    <w:rsid w:val="001D413F"/>
    <w:rsid w:val="001D49F2"/>
    <w:rsid w:val="001D5BA5"/>
    <w:rsid w:val="001D5C08"/>
    <w:rsid w:val="001E1F2E"/>
    <w:rsid w:val="001E50CE"/>
    <w:rsid w:val="001F0DA0"/>
    <w:rsid w:val="001F1D41"/>
    <w:rsid w:val="001F2894"/>
    <w:rsid w:val="001F462B"/>
    <w:rsid w:val="0020275D"/>
    <w:rsid w:val="00203B89"/>
    <w:rsid w:val="00204EA3"/>
    <w:rsid w:val="0020602F"/>
    <w:rsid w:val="00210FB4"/>
    <w:rsid w:val="00213ACB"/>
    <w:rsid w:val="00213EC3"/>
    <w:rsid w:val="00216DB7"/>
    <w:rsid w:val="00217B61"/>
    <w:rsid w:val="002204A7"/>
    <w:rsid w:val="002209F1"/>
    <w:rsid w:val="0022357B"/>
    <w:rsid w:val="00227043"/>
    <w:rsid w:val="002304C4"/>
    <w:rsid w:val="00230749"/>
    <w:rsid w:val="00235FE9"/>
    <w:rsid w:val="002450AD"/>
    <w:rsid w:val="00247A62"/>
    <w:rsid w:val="00256358"/>
    <w:rsid w:val="002566EA"/>
    <w:rsid w:val="0026005F"/>
    <w:rsid w:val="00261C34"/>
    <w:rsid w:val="00262112"/>
    <w:rsid w:val="00266961"/>
    <w:rsid w:val="002670BF"/>
    <w:rsid w:val="00272C3B"/>
    <w:rsid w:val="00275945"/>
    <w:rsid w:val="002761B3"/>
    <w:rsid w:val="002766D8"/>
    <w:rsid w:val="00284D2E"/>
    <w:rsid w:val="002906FA"/>
    <w:rsid w:val="002A0FCD"/>
    <w:rsid w:val="002A19A3"/>
    <w:rsid w:val="002A4451"/>
    <w:rsid w:val="002B3758"/>
    <w:rsid w:val="002C083A"/>
    <w:rsid w:val="002C1127"/>
    <w:rsid w:val="002C1E73"/>
    <w:rsid w:val="002C4DBC"/>
    <w:rsid w:val="002C5360"/>
    <w:rsid w:val="002C5996"/>
    <w:rsid w:val="002D12E3"/>
    <w:rsid w:val="002D1F1E"/>
    <w:rsid w:val="002D6C24"/>
    <w:rsid w:val="002D733E"/>
    <w:rsid w:val="002D759D"/>
    <w:rsid w:val="002D79F4"/>
    <w:rsid w:val="002E3580"/>
    <w:rsid w:val="002F05FC"/>
    <w:rsid w:val="002F0FB6"/>
    <w:rsid w:val="002F225D"/>
    <w:rsid w:val="002F34C8"/>
    <w:rsid w:val="002F62B6"/>
    <w:rsid w:val="002F7F34"/>
    <w:rsid w:val="00302284"/>
    <w:rsid w:val="00314626"/>
    <w:rsid w:val="00314662"/>
    <w:rsid w:val="003210BC"/>
    <w:rsid w:val="0033287E"/>
    <w:rsid w:val="003332BF"/>
    <w:rsid w:val="003421A4"/>
    <w:rsid w:val="00344C71"/>
    <w:rsid w:val="003458D0"/>
    <w:rsid w:val="00345A44"/>
    <w:rsid w:val="003467F7"/>
    <w:rsid w:val="00347A7F"/>
    <w:rsid w:val="003554B3"/>
    <w:rsid w:val="00355CA7"/>
    <w:rsid w:val="0036028B"/>
    <w:rsid w:val="00361387"/>
    <w:rsid w:val="00363F3C"/>
    <w:rsid w:val="00375E94"/>
    <w:rsid w:val="00380F56"/>
    <w:rsid w:val="003872A3"/>
    <w:rsid w:val="003A16DD"/>
    <w:rsid w:val="003A3FEE"/>
    <w:rsid w:val="003A4869"/>
    <w:rsid w:val="003B125B"/>
    <w:rsid w:val="003C254D"/>
    <w:rsid w:val="003C3210"/>
    <w:rsid w:val="003D2C2D"/>
    <w:rsid w:val="003D3632"/>
    <w:rsid w:val="003D6053"/>
    <w:rsid w:val="003D6A4D"/>
    <w:rsid w:val="003D7457"/>
    <w:rsid w:val="003E44BF"/>
    <w:rsid w:val="003F0781"/>
    <w:rsid w:val="003F0EE7"/>
    <w:rsid w:val="003F4BA6"/>
    <w:rsid w:val="00402B5D"/>
    <w:rsid w:val="00404D3F"/>
    <w:rsid w:val="00406FCC"/>
    <w:rsid w:val="00412491"/>
    <w:rsid w:val="00414476"/>
    <w:rsid w:val="004156F9"/>
    <w:rsid w:val="00415D7E"/>
    <w:rsid w:val="00424826"/>
    <w:rsid w:val="00435276"/>
    <w:rsid w:val="00436E76"/>
    <w:rsid w:val="00446CDE"/>
    <w:rsid w:val="004473EF"/>
    <w:rsid w:val="00447420"/>
    <w:rsid w:val="00447C76"/>
    <w:rsid w:val="004559D4"/>
    <w:rsid w:val="00462E45"/>
    <w:rsid w:val="00463948"/>
    <w:rsid w:val="004648CA"/>
    <w:rsid w:val="004658F6"/>
    <w:rsid w:val="004746B4"/>
    <w:rsid w:val="00474FA0"/>
    <w:rsid w:val="00475AB2"/>
    <w:rsid w:val="00483FEC"/>
    <w:rsid w:val="00487756"/>
    <w:rsid w:val="00490378"/>
    <w:rsid w:val="00490712"/>
    <w:rsid w:val="004A01A2"/>
    <w:rsid w:val="004A2B12"/>
    <w:rsid w:val="004A425F"/>
    <w:rsid w:val="004A4F4F"/>
    <w:rsid w:val="004A561C"/>
    <w:rsid w:val="004A575B"/>
    <w:rsid w:val="004B1284"/>
    <w:rsid w:val="004C4D7E"/>
    <w:rsid w:val="004C683E"/>
    <w:rsid w:val="004D4D06"/>
    <w:rsid w:val="004D5A1D"/>
    <w:rsid w:val="004E2452"/>
    <w:rsid w:val="004E4331"/>
    <w:rsid w:val="004F0951"/>
    <w:rsid w:val="004F2E3D"/>
    <w:rsid w:val="004F4D0A"/>
    <w:rsid w:val="004F74B2"/>
    <w:rsid w:val="00504BF0"/>
    <w:rsid w:val="00506C83"/>
    <w:rsid w:val="0051216D"/>
    <w:rsid w:val="00516844"/>
    <w:rsid w:val="0052172A"/>
    <w:rsid w:val="00523189"/>
    <w:rsid w:val="0052356D"/>
    <w:rsid w:val="0053176C"/>
    <w:rsid w:val="005339DE"/>
    <w:rsid w:val="005409CA"/>
    <w:rsid w:val="00540BA6"/>
    <w:rsid w:val="00544009"/>
    <w:rsid w:val="0055277F"/>
    <w:rsid w:val="00554476"/>
    <w:rsid w:val="0055674C"/>
    <w:rsid w:val="00564054"/>
    <w:rsid w:val="00566A3A"/>
    <w:rsid w:val="00574E05"/>
    <w:rsid w:val="00574F2F"/>
    <w:rsid w:val="00581DAA"/>
    <w:rsid w:val="00581DF3"/>
    <w:rsid w:val="00583C99"/>
    <w:rsid w:val="00584D76"/>
    <w:rsid w:val="00586259"/>
    <w:rsid w:val="0058697A"/>
    <w:rsid w:val="00587482"/>
    <w:rsid w:val="005901EF"/>
    <w:rsid w:val="0059394D"/>
    <w:rsid w:val="00593B0C"/>
    <w:rsid w:val="005A0AF8"/>
    <w:rsid w:val="005A45F7"/>
    <w:rsid w:val="005A7308"/>
    <w:rsid w:val="005B04F7"/>
    <w:rsid w:val="005B0BD6"/>
    <w:rsid w:val="005B6F69"/>
    <w:rsid w:val="005D5CFD"/>
    <w:rsid w:val="005D5E2A"/>
    <w:rsid w:val="005D659B"/>
    <w:rsid w:val="005E35AE"/>
    <w:rsid w:val="005E3CC6"/>
    <w:rsid w:val="005F09A7"/>
    <w:rsid w:val="005F5A4F"/>
    <w:rsid w:val="006010DC"/>
    <w:rsid w:val="00602F6C"/>
    <w:rsid w:val="00604D10"/>
    <w:rsid w:val="006102C3"/>
    <w:rsid w:val="00610CF5"/>
    <w:rsid w:val="00621722"/>
    <w:rsid w:val="00626D1B"/>
    <w:rsid w:val="00635B43"/>
    <w:rsid w:val="00641233"/>
    <w:rsid w:val="00641CCB"/>
    <w:rsid w:val="0064393F"/>
    <w:rsid w:val="006476BD"/>
    <w:rsid w:val="00650CC2"/>
    <w:rsid w:val="00652737"/>
    <w:rsid w:val="006533B1"/>
    <w:rsid w:val="00653524"/>
    <w:rsid w:val="00654493"/>
    <w:rsid w:val="006546BF"/>
    <w:rsid w:val="00660C31"/>
    <w:rsid w:val="00665CDB"/>
    <w:rsid w:val="00667B18"/>
    <w:rsid w:val="00670159"/>
    <w:rsid w:val="00674485"/>
    <w:rsid w:val="00680EB7"/>
    <w:rsid w:val="00682455"/>
    <w:rsid w:val="00682E9E"/>
    <w:rsid w:val="00687330"/>
    <w:rsid w:val="0068752D"/>
    <w:rsid w:val="00690D60"/>
    <w:rsid w:val="006921B7"/>
    <w:rsid w:val="00693033"/>
    <w:rsid w:val="00693151"/>
    <w:rsid w:val="00694FDC"/>
    <w:rsid w:val="006964AF"/>
    <w:rsid w:val="006A0350"/>
    <w:rsid w:val="006A250E"/>
    <w:rsid w:val="006B020D"/>
    <w:rsid w:val="006B04BA"/>
    <w:rsid w:val="006B0814"/>
    <w:rsid w:val="006B490B"/>
    <w:rsid w:val="006C0B63"/>
    <w:rsid w:val="006C282A"/>
    <w:rsid w:val="006C38C1"/>
    <w:rsid w:val="006D01A9"/>
    <w:rsid w:val="006D0CB2"/>
    <w:rsid w:val="006D5886"/>
    <w:rsid w:val="006D65A3"/>
    <w:rsid w:val="006E0239"/>
    <w:rsid w:val="006E100C"/>
    <w:rsid w:val="006F3E12"/>
    <w:rsid w:val="006F437A"/>
    <w:rsid w:val="006F5C5E"/>
    <w:rsid w:val="00701E75"/>
    <w:rsid w:val="0070417A"/>
    <w:rsid w:val="00706A55"/>
    <w:rsid w:val="00710277"/>
    <w:rsid w:val="007108C1"/>
    <w:rsid w:val="00714DC7"/>
    <w:rsid w:val="0071739C"/>
    <w:rsid w:val="00723585"/>
    <w:rsid w:val="00725F6B"/>
    <w:rsid w:val="007321E8"/>
    <w:rsid w:val="00733865"/>
    <w:rsid w:val="0073561C"/>
    <w:rsid w:val="0073563B"/>
    <w:rsid w:val="00742300"/>
    <w:rsid w:val="00751102"/>
    <w:rsid w:val="007539F6"/>
    <w:rsid w:val="00754E7B"/>
    <w:rsid w:val="00761EE5"/>
    <w:rsid w:val="00762921"/>
    <w:rsid w:val="00763F85"/>
    <w:rsid w:val="00766602"/>
    <w:rsid w:val="00770030"/>
    <w:rsid w:val="00770636"/>
    <w:rsid w:val="00781B65"/>
    <w:rsid w:val="00782619"/>
    <w:rsid w:val="007858D8"/>
    <w:rsid w:val="00792985"/>
    <w:rsid w:val="007956A0"/>
    <w:rsid w:val="007A1E6E"/>
    <w:rsid w:val="007A7291"/>
    <w:rsid w:val="007B23D6"/>
    <w:rsid w:val="007B3847"/>
    <w:rsid w:val="007B7398"/>
    <w:rsid w:val="007C01B9"/>
    <w:rsid w:val="007C1DBE"/>
    <w:rsid w:val="007C29EB"/>
    <w:rsid w:val="007C5382"/>
    <w:rsid w:val="007C7D22"/>
    <w:rsid w:val="007D045F"/>
    <w:rsid w:val="007D1BA8"/>
    <w:rsid w:val="007D53B6"/>
    <w:rsid w:val="007D6E84"/>
    <w:rsid w:val="007E055F"/>
    <w:rsid w:val="007E1BD1"/>
    <w:rsid w:val="007F5CA3"/>
    <w:rsid w:val="008073D4"/>
    <w:rsid w:val="0080758F"/>
    <w:rsid w:val="00816736"/>
    <w:rsid w:val="0081674B"/>
    <w:rsid w:val="00816D3E"/>
    <w:rsid w:val="00820B32"/>
    <w:rsid w:val="00823041"/>
    <w:rsid w:val="008232F1"/>
    <w:rsid w:val="00824952"/>
    <w:rsid w:val="00826CA9"/>
    <w:rsid w:val="00831EB8"/>
    <w:rsid w:val="00841DDB"/>
    <w:rsid w:val="008466AE"/>
    <w:rsid w:val="00847622"/>
    <w:rsid w:val="00851743"/>
    <w:rsid w:val="0085437C"/>
    <w:rsid w:val="008559FB"/>
    <w:rsid w:val="008565E9"/>
    <w:rsid w:val="0085676F"/>
    <w:rsid w:val="0085746F"/>
    <w:rsid w:val="008627CA"/>
    <w:rsid w:val="0086297E"/>
    <w:rsid w:val="00863146"/>
    <w:rsid w:val="00864D5B"/>
    <w:rsid w:val="00865201"/>
    <w:rsid w:val="0087318B"/>
    <w:rsid w:val="008758DE"/>
    <w:rsid w:val="00880A1F"/>
    <w:rsid w:val="00886188"/>
    <w:rsid w:val="00892B07"/>
    <w:rsid w:val="00893160"/>
    <w:rsid w:val="008A1AB8"/>
    <w:rsid w:val="008A2CA5"/>
    <w:rsid w:val="008A5D5C"/>
    <w:rsid w:val="008A7C87"/>
    <w:rsid w:val="008B379C"/>
    <w:rsid w:val="008B5E14"/>
    <w:rsid w:val="008C14C6"/>
    <w:rsid w:val="008C369C"/>
    <w:rsid w:val="008C3A85"/>
    <w:rsid w:val="008C48B4"/>
    <w:rsid w:val="008C779B"/>
    <w:rsid w:val="008D1F45"/>
    <w:rsid w:val="008D5125"/>
    <w:rsid w:val="008D762C"/>
    <w:rsid w:val="008E1AC7"/>
    <w:rsid w:val="008E359A"/>
    <w:rsid w:val="008E4EDC"/>
    <w:rsid w:val="008E5EC4"/>
    <w:rsid w:val="008E6CD3"/>
    <w:rsid w:val="008E7CEC"/>
    <w:rsid w:val="008F29E3"/>
    <w:rsid w:val="009020C7"/>
    <w:rsid w:val="00915AA1"/>
    <w:rsid w:val="00916B01"/>
    <w:rsid w:val="00917026"/>
    <w:rsid w:val="00923D2A"/>
    <w:rsid w:val="0093400B"/>
    <w:rsid w:val="00935515"/>
    <w:rsid w:val="0093611B"/>
    <w:rsid w:val="0093740D"/>
    <w:rsid w:val="00940759"/>
    <w:rsid w:val="00944FEC"/>
    <w:rsid w:val="00945B53"/>
    <w:rsid w:val="009467EB"/>
    <w:rsid w:val="00951991"/>
    <w:rsid w:val="009570C0"/>
    <w:rsid w:val="00970D27"/>
    <w:rsid w:val="009713A2"/>
    <w:rsid w:val="009738AC"/>
    <w:rsid w:val="009758A2"/>
    <w:rsid w:val="00977A9C"/>
    <w:rsid w:val="00980757"/>
    <w:rsid w:val="00984457"/>
    <w:rsid w:val="00985E2B"/>
    <w:rsid w:val="00987338"/>
    <w:rsid w:val="0099235C"/>
    <w:rsid w:val="0099293B"/>
    <w:rsid w:val="00994049"/>
    <w:rsid w:val="00997D1A"/>
    <w:rsid w:val="009A4422"/>
    <w:rsid w:val="009A4FCA"/>
    <w:rsid w:val="009B1499"/>
    <w:rsid w:val="009C25D7"/>
    <w:rsid w:val="009C4065"/>
    <w:rsid w:val="009C79C1"/>
    <w:rsid w:val="009D30FE"/>
    <w:rsid w:val="009D35F9"/>
    <w:rsid w:val="009D5490"/>
    <w:rsid w:val="009D6B53"/>
    <w:rsid w:val="009D78E2"/>
    <w:rsid w:val="009D7C44"/>
    <w:rsid w:val="009F0CE4"/>
    <w:rsid w:val="009F227D"/>
    <w:rsid w:val="009F48AD"/>
    <w:rsid w:val="009F51EA"/>
    <w:rsid w:val="009F56F3"/>
    <w:rsid w:val="009F775B"/>
    <w:rsid w:val="00A0273D"/>
    <w:rsid w:val="00A02A47"/>
    <w:rsid w:val="00A02E6D"/>
    <w:rsid w:val="00A02FE1"/>
    <w:rsid w:val="00A058C2"/>
    <w:rsid w:val="00A074C1"/>
    <w:rsid w:val="00A123B8"/>
    <w:rsid w:val="00A13ED9"/>
    <w:rsid w:val="00A250EC"/>
    <w:rsid w:val="00A271A1"/>
    <w:rsid w:val="00A32B2A"/>
    <w:rsid w:val="00A3366C"/>
    <w:rsid w:val="00A3624B"/>
    <w:rsid w:val="00A41ADC"/>
    <w:rsid w:val="00A45639"/>
    <w:rsid w:val="00A557FE"/>
    <w:rsid w:val="00A627BB"/>
    <w:rsid w:val="00A70B59"/>
    <w:rsid w:val="00A72153"/>
    <w:rsid w:val="00A73C8F"/>
    <w:rsid w:val="00A743B7"/>
    <w:rsid w:val="00A81DC5"/>
    <w:rsid w:val="00A91DF6"/>
    <w:rsid w:val="00A940B9"/>
    <w:rsid w:val="00A96D91"/>
    <w:rsid w:val="00A971A7"/>
    <w:rsid w:val="00A979BE"/>
    <w:rsid w:val="00AA125A"/>
    <w:rsid w:val="00AA29D3"/>
    <w:rsid w:val="00AA2AAE"/>
    <w:rsid w:val="00AB248D"/>
    <w:rsid w:val="00AB685D"/>
    <w:rsid w:val="00AB721D"/>
    <w:rsid w:val="00AC0E1E"/>
    <w:rsid w:val="00AC19A5"/>
    <w:rsid w:val="00AC4A35"/>
    <w:rsid w:val="00AD0264"/>
    <w:rsid w:val="00AD1A00"/>
    <w:rsid w:val="00AD68D9"/>
    <w:rsid w:val="00AD7E60"/>
    <w:rsid w:val="00AE115E"/>
    <w:rsid w:val="00AE568C"/>
    <w:rsid w:val="00B027B2"/>
    <w:rsid w:val="00B037E8"/>
    <w:rsid w:val="00B121E0"/>
    <w:rsid w:val="00B14298"/>
    <w:rsid w:val="00B14E72"/>
    <w:rsid w:val="00B157A4"/>
    <w:rsid w:val="00B21323"/>
    <w:rsid w:val="00B22178"/>
    <w:rsid w:val="00B22D81"/>
    <w:rsid w:val="00B24E56"/>
    <w:rsid w:val="00B26CB4"/>
    <w:rsid w:val="00B31DF9"/>
    <w:rsid w:val="00B37922"/>
    <w:rsid w:val="00B45A86"/>
    <w:rsid w:val="00B465FF"/>
    <w:rsid w:val="00B51237"/>
    <w:rsid w:val="00B52565"/>
    <w:rsid w:val="00B53535"/>
    <w:rsid w:val="00B54403"/>
    <w:rsid w:val="00B54BD9"/>
    <w:rsid w:val="00B56433"/>
    <w:rsid w:val="00B567E1"/>
    <w:rsid w:val="00B574DB"/>
    <w:rsid w:val="00B622C1"/>
    <w:rsid w:val="00B647AE"/>
    <w:rsid w:val="00B65872"/>
    <w:rsid w:val="00B65F5C"/>
    <w:rsid w:val="00B67F37"/>
    <w:rsid w:val="00B71959"/>
    <w:rsid w:val="00B73669"/>
    <w:rsid w:val="00B75BFC"/>
    <w:rsid w:val="00B77508"/>
    <w:rsid w:val="00B77F83"/>
    <w:rsid w:val="00B81484"/>
    <w:rsid w:val="00B834EE"/>
    <w:rsid w:val="00B903E1"/>
    <w:rsid w:val="00B963D1"/>
    <w:rsid w:val="00B976AC"/>
    <w:rsid w:val="00BA0093"/>
    <w:rsid w:val="00BA53E4"/>
    <w:rsid w:val="00BA53FD"/>
    <w:rsid w:val="00BA6832"/>
    <w:rsid w:val="00BB0078"/>
    <w:rsid w:val="00BB4B32"/>
    <w:rsid w:val="00BB5E78"/>
    <w:rsid w:val="00BB5F0B"/>
    <w:rsid w:val="00BB7091"/>
    <w:rsid w:val="00BC291D"/>
    <w:rsid w:val="00BD0457"/>
    <w:rsid w:val="00BD1530"/>
    <w:rsid w:val="00BE647A"/>
    <w:rsid w:val="00BF1FB2"/>
    <w:rsid w:val="00BF32E5"/>
    <w:rsid w:val="00BF38A7"/>
    <w:rsid w:val="00BF3C7D"/>
    <w:rsid w:val="00BF4033"/>
    <w:rsid w:val="00C029E6"/>
    <w:rsid w:val="00C03F5E"/>
    <w:rsid w:val="00C056A9"/>
    <w:rsid w:val="00C13ABA"/>
    <w:rsid w:val="00C15E3C"/>
    <w:rsid w:val="00C16CBA"/>
    <w:rsid w:val="00C23D66"/>
    <w:rsid w:val="00C24180"/>
    <w:rsid w:val="00C24540"/>
    <w:rsid w:val="00C33BCC"/>
    <w:rsid w:val="00C35236"/>
    <w:rsid w:val="00C35C6E"/>
    <w:rsid w:val="00C364EA"/>
    <w:rsid w:val="00C419A7"/>
    <w:rsid w:val="00C426B9"/>
    <w:rsid w:val="00C42EED"/>
    <w:rsid w:val="00C4784E"/>
    <w:rsid w:val="00C62763"/>
    <w:rsid w:val="00C628B5"/>
    <w:rsid w:val="00C67A4D"/>
    <w:rsid w:val="00C70BAA"/>
    <w:rsid w:val="00C71E71"/>
    <w:rsid w:val="00C777B8"/>
    <w:rsid w:val="00C83A25"/>
    <w:rsid w:val="00C8404D"/>
    <w:rsid w:val="00C911E7"/>
    <w:rsid w:val="00C93A88"/>
    <w:rsid w:val="00C96E32"/>
    <w:rsid w:val="00CA1337"/>
    <w:rsid w:val="00CA2166"/>
    <w:rsid w:val="00CA501A"/>
    <w:rsid w:val="00CA79DB"/>
    <w:rsid w:val="00CB166A"/>
    <w:rsid w:val="00CB2B8F"/>
    <w:rsid w:val="00CB3CC6"/>
    <w:rsid w:val="00CB5C6B"/>
    <w:rsid w:val="00CB7876"/>
    <w:rsid w:val="00CC4A75"/>
    <w:rsid w:val="00CE1054"/>
    <w:rsid w:val="00CF1F11"/>
    <w:rsid w:val="00CF7346"/>
    <w:rsid w:val="00CF748B"/>
    <w:rsid w:val="00CF76C0"/>
    <w:rsid w:val="00D01FD4"/>
    <w:rsid w:val="00D030FE"/>
    <w:rsid w:val="00D108AD"/>
    <w:rsid w:val="00D10B85"/>
    <w:rsid w:val="00D15ADB"/>
    <w:rsid w:val="00D211BB"/>
    <w:rsid w:val="00D24734"/>
    <w:rsid w:val="00D25D0C"/>
    <w:rsid w:val="00D317AE"/>
    <w:rsid w:val="00D3188B"/>
    <w:rsid w:val="00D34C1E"/>
    <w:rsid w:val="00D35913"/>
    <w:rsid w:val="00D44D61"/>
    <w:rsid w:val="00D47A3E"/>
    <w:rsid w:val="00D533AE"/>
    <w:rsid w:val="00D56141"/>
    <w:rsid w:val="00D566A6"/>
    <w:rsid w:val="00D56C6D"/>
    <w:rsid w:val="00D5720C"/>
    <w:rsid w:val="00D57806"/>
    <w:rsid w:val="00D639CD"/>
    <w:rsid w:val="00D718C3"/>
    <w:rsid w:val="00D75F08"/>
    <w:rsid w:val="00D7601A"/>
    <w:rsid w:val="00D84EDC"/>
    <w:rsid w:val="00D85F9F"/>
    <w:rsid w:val="00D90404"/>
    <w:rsid w:val="00D93E16"/>
    <w:rsid w:val="00D94E8F"/>
    <w:rsid w:val="00D95626"/>
    <w:rsid w:val="00D96519"/>
    <w:rsid w:val="00DA451A"/>
    <w:rsid w:val="00DA56F4"/>
    <w:rsid w:val="00DA5ECB"/>
    <w:rsid w:val="00DA75D9"/>
    <w:rsid w:val="00DB52C4"/>
    <w:rsid w:val="00DC081A"/>
    <w:rsid w:val="00DC227C"/>
    <w:rsid w:val="00DC2A16"/>
    <w:rsid w:val="00DD2B6C"/>
    <w:rsid w:val="00DD2F14"/>
    <w:rsid w:val="00DD3A0A"/>
    <w:rsid w:val="00DD7F32"/>
    <w:rsid w:val="00DE0656"/>
    <w:rsid w:val="00DE36D1"/>
    <w:rsid w:val="00DE3D53"/>
    <w:rsid w:val="00DE4775"/>
    <w:rsid w:val="00DF019B"/>
    <w:rsid w:val="00DF41EE"/>
    <w:rsid w:val="00E111AF"/>
    <w:rsid w:val="00E13441"/>
    <w:rsid w:val="00E1726C"/>
    <w:rsid w:val="00E20382"/>
    <w:rsid w:val="00E21B99"/>
    <w:rsid w:val="00E27353"/>
    <w:rsid w:val="00E30020"/>
    <w:rsid w:val="00E3040F"/>
    <w:rsid w:val="00E32334"/>
    <w:rsid w:val="00E36484"/>
    <w:rsid w:val="00E3688E"/>
    <w:rsid w:val="00E37859"/>
    <w:rsid w:val="00E419B8"/>
    <w:rsid w:val="00E43303"/>
    <w:rsid w:val="00E436F3"/>
    <w:rsid w:val="00E450CA"/>
    <w:rsid w:val="00E451A0"/>
    <w:rsid w:val="00E473D8"/>
    <w:rsid w:val="00E62127"/>
    <w:rsid w:val="00E65728"/>
    <w:rsid w:val="00E66C72"/>
    <w:rsid w:val="00E74FEE"/>
    <w:rsid w:val="00E76259"/>
    <w:rsid w:val="00E76A19"/>
    <w:rsid w:val="00E83A0F"/>
    <w:rsid w:val="00E86CF7"/>
    <w:rsid w:val="00EA012E"/>
    <w:rsid w:val="00EA507F"/>
    <w:rsid w:val="00EA5E98"/>
    <w:rsid w:val="00EB0B17"/>
    <w:rsid w:val="00EB3863"/>
    <w:rsid w:val="00EC0CD7"/>
    <w:rsid w:val="00EC60B0"/>
    <w:rsid w:val="00EC7E00"/>
    <w:rsid w:val="00ED37D3"/>
    <w:rsid w:val="00ED7480"/>
    <w:rsid w:val="00ED7EF0"/>
    <w:rsid w:val="00EE630C"/>
    <w:rsid w:val="00EF00C3"/>
    <w:rsid w:val="00EF69B8"/>
    <w:rsid w:val="00EF6D2C"/>
    <w:rsid w:val="00F060AA"/>
    <w:rsid w:val="00F10B5D"/>
    <w:rsid w:val="00F24512"/>
    <w:rsid w:val="00F24795"/>
    <w:rsid w:val="00F24E8E"/>
    <w:rsid w:val="00F32E1E"/>
    <w:rsid w:val="00F3414B"/>
    <w:rsid w:val="00F35F16"/>
    <w:rsid w:val="00F37B01"/>
    <w:rsid w:val="00F415E7"/>
    <w:rsid w:val="00F41B10"/>
    <w:rsid w:val="00F45DE0"/>
    <w:rsid w:val="00F52741"/>
    <w:rsid w:val="00F55E6D"/>
    <w:rsid w:val="00F63099"/>
    <w:rsid w:val="00F748CF"/>
    <w:rsid w:val="00F75E04"/>
    <w:rsid w:val="00F7755A"/>
    <w:rsid w:val="00F8176C"/>
    <w:rsid w:val="00F84CD1"/>
    <w:rsid w:val="00F87565"/>
    <w:rsid w:val="00F917B2"/>
    <w:rsid w:val="00F937E7"/>
    <w:rsid w:val="00F9487D"/>
    <w:rsid w:val="00F960C2"/>
    <w:rsid w:val="00FA605D"/>
    <w:rsid w:val="00FB2707"/>
    <w:rsid w:val="00FB3FF8"/>
    <w:rsid w:val="00FB685C"/>
    <w:rsid w:val="00FC2216"/>
    <w:rsid w:val="00FC4A6C"/>
    <w:rsid w:val="00FD0521"/>
    <w:rsid w:val="00FD333D"/>
    <w:rsid w:val="00FE4B39"/>
    <w:rsid w:val="00FE5A7C"/>
    <w:rsid w:val="00FE5E07"/>
    <w:rsid w:val="00FE6A5D"/>
    <w:rsid w:val="00FF1234"/>
    <w:rsid w:val="00FF1FB8"/>
    <w:rsid w:val="00FF64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BF"/>
    <w:rPr>
      <w:sz w:val="24"/>
      <w:szCs w:val="24"/>
    </w:rPr>
  </w:style>
  <w:style w:type="paragraph" w:styleId="Heading1">
    <w:name w:val="heading 1"/>
    <w:basedOn w:val="Normal"/>
    <w:next w:val="Normal"/>
    <w:qFormat/>
    <w:rsid w:val="00940759"/>
    <w:pPr>
      <w:keepNext/>
      <w:spacing w:before="240" w:after="60"/>
      <w:outlineLvl w:val="0"/>
    </w:pPr>
    <w:rPr>
      <w:rFonts w:ascii="Arial" w:hAnsi="Arial" w:cs="Arial"/>
      <w:b/>
      <w:bCs/>
      <w:kern w:val="32"/>
      <w:sz w:val="32"/>
      <w:szCs w:val="32"/>
    </w:rPr>
  </w:style>
  <w:style w:type="paragraph" w:styleId="Heading2">
    <w:name w:val="heading 2"/>
    <w:basedOn w:val="Normal"/>
    <w:next w:val="Normal"/>
    <w:autoRedefine/>
    <w:qFormat/>
    <w:rsid w:val="00E27353"/>
    <w:pPr>
      <w:keepNext/>
      <w:numPr>
        <w:ilvl w:val="1"/>
        <w:numId w:val="1"/>
      </w:numPr>
      <w:spacing w:before="240" w:after="60"/>
      <w:outlineLvl w:val="1"/>
    </w:pPr>
    <w:rPr>
      <w:rFonts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56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D639CD"/>
    <w:pPr>
      <w:tabs>
        <w:tab w:val="center" w:pos="4320"/>
        <w:tab w:val="right" w:pos="8640"/>
      </w:tabs>
    </w:pPr>
    <w:rPr>
      <w:szCs w:val="20"/>
    </w:rPr>
  </w:style>
  <w:style w:type="paragraph" w:styleId="BodyTextIndent2">
    <w:name w:val="Body Text Indent 2"/>
    <w:basedOn w:val="Normal"/>
    <w:rsid w:val="00D639CD"/>
    <w:pPr>
      <w:ind w:left="720"/>
    </w:pPr>
  </w:style>
  <w:style w:type="paragraph" w:customStyle="1" w:styleId="Level1">
    <w:name w:val="Level 1"/>
    <w:basedOn w:val="Normal"/>
    <w:rsid w:val="00D639CD"/>
    <w:pPr>
      <w:widowControl w:val="0"/>
      <w:overflowPunct w:val="0"/>
      <w:autoSpaceDE w:val="0"/>
      <w:autoSpaceDN w:val="0"/>
      <w:adjustRightInd w:val="0"/>
      <w:ind w:left="2160" w:hanging="720"/>
      <w:textAlignment w:val="baseline"/>
    </w:pPr>
    <w:rPr>
      <w:szCs w:val="20"/>
    </w:rPr>
  </w:style>
  <w:style w:type="paragraph" w:styleId="Header">
    <w:name w:val="header"/>
    <w:basedOn w:val="Normal"/>
    <w:rsid w:val="00D639CD"/>
    <w:pPr>
      <w:tabs>
        <w:tab w:val="center" w:pos="4320"/>
        <w:tab w:val="right" w:pos="8640"/>
      </w:tabs>
    </w:pPr>
  </w:style>
  <w:style w:type="character" w:styleId="PageNumber">
    <w:name w:val="page number"/>
    <w:basedOn w:val="DefaultParagraphFont"/>
    <w:rsid w:val="00D639CD"/>
  </w:style>
  <w:style w:type="paragraph" w:styleId="BodyText">
    <w:name w:val="Body Text"/>
    <w:basedOn w:val="Normal"/>
    <w:rsid w:val="00940759"/>
    <w:pPr>
      <w:spacing w:after="120"/>
    </w:pPr>
  </w:style>
  <w:style w:type="paragraph" w:styleId="ListParagraph">
    <w:name w:val="List Paragraph"/>
    <w:basedOn w:val="Normal"/>
    <w:uiPriority w:val="34"/>
    <w:qFormat/>
    <w:rsid w:val="00406F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20183</Words>
  <Characters>115047</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Survey Consistency Criteria</vt:lpstr>
    </vt:vector>
  </TitlesOfParts>
  <Company>ASHP</Company>
  <LinksUpToDate>false</LinksUpToDate>
  <CharactersWithSpaces>134961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Consistency Criteria</dc:title>
  <dc:subject/>
  <dc:creator>ASHP</dc:creator>
  <cp:keywords/>
  <dc:description/>
  <cp:lastModifiedBy> </cp:lastModifiedBy>
  <cp:revision>2</cp:revision>
  <cp:lastPrinted>2012-07-12T17:09:00Z</cp:lastPrinted>
  <dcterms:created xsi:type="dcterms:W3CDTF">2012-10-11T14:28:00Z</dcterms:created>
  <dcterms:modified xsi:type="dcterms:W3CDTF">2012-10-11T14:28:00Z</dcterms:modified>
</cp:coreProperties>
</file>